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7250" w14:textId="77777777" w:rsidR="00F25F82" w:rsidRDefault="00F25F82">
      <w:pPr>
        <w:rPr>
          <w:rFonts w:ascii="Century Gothic" w:hAnsi="Century Gothic"/>
        </w:rPr>
      </w:pPr>
      <w:r w:rsidRPr="008C4354">
        <w:rPr>
          <w:rFonts w:ascii="Century Gothic" w:hAnsi="Century Gothic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DEE7413" wp14:editId="2FE7D5C5">
            <wp:simplePos x="0" y="0"/>
            <wp:positionH relativeFrom="margin">
              <wp:align>center</wp:align>
            </wp:positionH>
            <wp:positionV relativeFrom="paragraph">
              <wp:posOffset>-541020</wp:posOffset>
            </wp:positionV>
            <wp:extent cx="929640" cy="929640"/>
            <wp:effectExtent l="0" t="0" r="3810" b="3810"/>
            <wp:wrapNone/>
            <wp:docPr id="2" name="Picture 2" descr="Longdon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ngdon H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02961" w14:textId="77777777" w:rsidR="00F25F82" w:rsidRDefault="00F25F82">
      <w:pPr>
        <w:rPr>
          <w:rFonts w:ascii="Century Gothic" w:hAnsi="Century Gothic"/>
        </w:rPr>
      </w:pPr>
    </w:p>
    <w:p w14:paraId="2CC49774" w14:textId="77777777" w:rsidR="00B768F4" w:rsidRPr="00A0571E" w:rsidRDefault="00B768F4" w:rsidP="00B768F4">
      <w:pPr>
        <w:rPr>
          <w:rFonts w:ascii="Century Gothic" w:hAnsi="Century Gothic"/>
          <w:b/>
        </w:rPr>
      </w:pPr>
      <w:r w:rsidRPr="00A0571E">
        <w:rPr>
          <w:rFonts w:ascii="Century Gothic" w:hAnsi="Century Gothic"/>
          <w:b/>
        </w:rPr>
        <w:t>Job title: ICT teacher</w:t>
      </w:r>
    </w:p>
    <w:p w14:paraId="0CF31B07" w14:textId="77777777" w:rsidR="00B768F4" w:rsidRPr="00A0571E" w:rsidRDefault="00B768F4" w:rsidP="00B768F4">
      <w:pPr>
        <w:rPr>
          <w:rFonts w:ascii="Century Gothic" w:hAnsi="Century Gothic"/>
          <w:b/>
        </w:rPr>
      </w:pPr>
      <w:r w:rsidRPr="00A0571E">
        <w:rPr>
          <w:rFonts w:ascii="Century Gothic" w:hAnsi="Century Gothic"/>
          <w:b/>
        </w:rPr>
        <w:t xml:space="preserve">School: </w:t>
      </w:r>
      <w:proofErr w:type="spellStart"/>
      <w:r w:rsidRPr="00A0571E">
        <w:rPr>
          <w:rFonts w:ascii="Century Gothic" w:hAnsi="Century Gothic"/>
          <w:b/>
        </w:rPr>
        <w:t>Longdon</w:t>
      </w:r>
      <w:proofErr w:type="spellEnd"/>
      <w:r w:rsidRPr="00A0571E">
        <w:rPr>
          <w:rFonts w:ascii="Century Gothic" w:hAnsi="Century Gothic"/>
          <w:b/>
        </w:rPr>
        <w:t xml:space="preserve"> Hall School</w:t>
      </w:r>
    </w:p>
    <w:p w14:paraId="42401833" w14:textId="593F694D" w:rsidR="00A0571E" w:rsidRDefault="00A0571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At </w:t>
      </w:r>
      <w:proofErr w:type="spellStart"/>
      <w:r>
        <w:rPr>
          <w:rFonts w:ascii="Century Gothic" w:hAnsi="Century Gothic"/>
        </w:rPr>
        <w:t>Longdon</w:t>
      </w:r>
      <w:proofErr w:type="spellEnd"/>
      <w:r>
        <w:rPr>
          <w:rFonts w:ascii="Century Gothic" w:hAnsi="Century Gothic"/>
        </w:rPr>
        <w:t xml:space="preserve"> Hall School, we pride ourselves on helping the most vulnerable and </w:t>
      </w:r>
      <w:proofErr w:type="gramStart"/>
      <w:r>
        <w:rPr>
          <w:rFonts w:ascii="Century Gothic" w:hAnsi="Century Gothic"/>
        </w:rPr>
        <w:t>hard to place</w:t>
      </w:r>
      <w:proofErr w:type="gramEnd"/>
      <w:r>
        <w:rPr>
          <w:rFonts w:ascii="Century Gothic" w:hAnsi="Century Gothic"/>
        </w:rPr>
        <w:t xml:space="preserve"> children to maximise their potential. We are seeking an exceptional candidate</w:t>
      </w:r>
      <w:r w:rsidR="004E21D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who is inspirational, passionate and dedicated to </w:t>
      </w:r>
      <w:r w:rsidR="004B48FD">
        <w:rPr>
          <w:rFonts w:ascii="Century Gothic" w:hAnsi="Century Gothic"/>
        </w:rPr>
        <w:t xml:space="preserve">raising pupil achievement through the delivery of a personalised and engaging learning experience. We are currently recruiting for the following position at our award-winning school, </w:t>
      </w:r>
      <w:proofErr w:type="spellStart"/>
      <w:r w:rsidR="004B48FD">
        <w:rPr>
          <w:rFonts w:ascii="Century Gothic" w:hAnsi="Century Gothic"/>
        </w:rPr>
        <w:t>Longdon</w:t>
      </w:r>
      <w:proofErr w:type="spellEnd"/>
      <w:r w:rsidR="004B48FD">
        <w:rPr>
          <w:rFonts w:ascii="Century Gothic" w:hAnsi="Century Gothic"/>
        </w:rPr>
        <w:t xml:space="preserve"> Hall, situated in Rugeley, Staffordshire: </w:t>
      </w:r>
    </w:p>
    <w:p w14:paraId="42245E4E" w14:textId="77777777" w:rsidR="003C2BB5" w:rsidRPr="003C2BB5" w:rsidRDefault="003C2BB5" w:rsidP="003C2BB5">
      <w:pPr>
        <w:rPr>
          <w:rFonts w:ascii="Century Gothic" w:hAnsi="Century Gothic"/>
        </w:rPr>
      </w:pPr>
      <w:r w:rsidRPr="003C2BB5">
        <w:rPr>
          <w:rFonts w:ascii="Century Gothic" w:hAnsi="Century Gothic"/>
        </w:rPr>
        <w:t>We are looking for a creative ICT teacher</w:t>
      </w:r>
      <w:r w:rsidR="00715BF5">
        <w:rPr>
          <w:rFonts w:ascii="Century Gothic" w:hAnsi="Century Gothic"/>
        </w:rPr>
        <w:t xml:space="preserve"> </w:t>
      </w:r>
      <w:r w:rsidRPr="003C2BB5">
        <w:rPr>
          <w:rFonts w:ascii="Century Gothic" w:hAnsi="Century Gothic"/>
        </w:rPr>
        <w:t>with the skills and understanding to improve standards</w:t>
      </w:r>
      <w:r w:rsidR="00855D97">
        <w:rPr>
          <w:rFonts w:ascii="Century Gothic" w:hAnsi="Century Gothic"/>
        </w:rPr>
        <w:t>. As an outstanding teacher, you will provide</w:t>
      </w:r>
      <w:r w:rsidRPr="003C2BB5">
        <w:rPr>
          <w:rFonts w:ascii="Century Gothic" w:hAnsi="Century Gothic"/>
        </w:rPr>
        <w:t xml:space="preserve"> pupils </w:t>
      </w:r>
      <w:r w:rsidR="00855D97">
        <w:rPr>
          <w:rFonts w:ascii="Century Gothic" w:hAnsi="Century Gothic"/>
        </w:rPr>
        <w:t xml:space="preserve">with </w:t>
      </w:r>
      <w:r w:rsidRPr="003C2BB5">
        <w:rPr>
          <w:rFonts w:ascii="Century Gothic" w:hAnsi="Century Gothic"/>
        </w:rPr>
        <w:t>the tools</w:t>
      </w:r>
      <w:r w:rsidR="00855D97">
        <w:rPr>
          <w:rFonts w:ascii="Century Gothic" w:hAnsi="Century Gothic"/>
        </w:rPr>
        <w:t xml:space="preserve"> to</w:t>
      </w:r>
      <w:r w:rsidRPr="003C2BB5">
        <w:rPr>
          <w:rFonts w:ascii="Century Gothic" w:hAnsi="Century Gothic"/>
        </w:rPr>
        <w:t xml:space="preserve"> achieve their best by preparing and delivering well structured, inclusive lessons. </w:t>
      </w:r>
    </w:p>
    <w:p w14:paraId="0842AF94" w14:textId="77777777" w:rsidR="00014644" w:rsidRDefault="003C2BB5" w:rsidP="003C2BB5">
      <w:pPr>
        <w:rPr>
          <w:rFonts w:ascii="Century Gothic" w:hAnsi="Century Gothic"/>
        </w:rPr>
      </w:pPr>
      <w:r w:rsidRPr="003C2BB5">
        <w:rPr>
          <w:rFonts w:ascii="Century Gothic" w:hAnsi="Century Gothic"/>
        </w:rPr>
        <w:t>The ability to make an outstanding contribution to the development of this core subject is essential</w:t>
      </w:r>
      <w:r w:rsidR="00855D97">
        <w:rPr>
          <w:rFonts w:ascii="Century Gothic" w:hAnsi="Century Gothic"/>
        </w:rPr>
        <w:t>; w</w:t>
      </w:r>
      <w:r w:rsidRPr="003C2BB5">
        <w:rPr>
          <w:rFonts w:ascii="Century Gothic" w:hAnsi="Century Gothic"/>
        </w:rPr>
        <w:t>e believe that energy, passion, and a commitment to high standards are vital characteristics in the right applicant. We are looking for a special individual who can help re-engage the young people that we serve. Experience in working with pupils who have Social, Emotional, and Mental Health-related difficulties is an advantage. This role provides an opportunity to develop skills and experience</w:t>
      </w:r>
      <w:r w:rsidR="00855D97">
        <w:rPr>
          <w:rFonts w:ascii="Century Gothic" w:hAnsi="Century Gothic"/>
        </w:rPr>
        <w:t xml:space="preserve"> </w:t>
      </w:r>
      <w:r w:rsidRPr="003C2BB5">
        <w:rPr>
          <w:rFonts w:ascii="Century Gothic" w:hAnsi="Century Gothic"/>
        </w:rPr>
        <w:t xml:space="preserve">in a challenging, motivating, and highly-rewarding environment. </w:t>
      </w:r>
    </w:p>
    <w:p w14:paraId="0156810F" w14:textId="77777777" w:rsidR="004B48FD" w:rsidRDefault="004B48FD" w:rsidP="003C2BB5">
      <w:pPr>
        <w:rPr>
          <w:rFonts w:ascii="Century Gothic" w:hAnsi="Century Gothic"/>
          <w:b/>
        </w:rPr>
      </w:pPr>
      <w:r w:rsidRPr="004B48FD">
        <w:rPr>
          <w:rFonts w:ascii="Century Gothic" w:hAnsi="Century Gothic"/>
          <w:b/>
        </w:rPr>
        <w:t>Key result areas</w:t>
      </w:r>
    </w:p>
    <w:p w14:paraId="6EA1CA14" w14:textId="77777777" w:rsidR="00EC160C" w:rsidRDefault="004B48FD" w:rsidP="004B48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2794F">
        <w:rPr>
          <w:rFonts w:ascii="Century Gothic" w:hAnsi="Century Gothic"/>
        </w:rPr>
        <w:t>Plan, implement, review and develop the ICT curriculum, to ensure provision is responsive to individual learning needs, reflecting national standards</w:t>
      </w:r>
      <w:r w:rsidR="0082794F" w:rsidRPr="0082794F">
        <w:rPr>
          <w:rFonts w:ascii="Century Gothic" w:hAnsi="Century Gothic"/>
        </w:rPr>
        <w:t xml:space="preserve"> and legal requirements. </w:t>
      </w:r>
    </w:p>
    <w:p w14:paraId="4FD252DC" w14:textId="77777777" w:rsidR="004B48FD" w:rsidRDefault="0082794F" w:rsidP="004B48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Ensure a balanced curricular approach that will encourage and reward participation in learning, through achievement and progression. </w:t>
      </w:r>
    </w:p>
    <w:p w14:paraId="52C18F06" w14:textId="77777777" w:rsidR="00187778" w:rsidRDefault="0082794F" w:rsidP="004B48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Develop and organise teaching and other support staff</w:t>
      </w:r>
      <w:r w:rsidR="00187778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to ensure the effective delivery of the ICT curriculum. </w:t>
      </w:r>
    </w:p>
    <w:p w14:paraId="6698AF7F" w14:textId="77777777" w:rsidR="0082794F" w:rsidRDefault="0082794F" w:rsidP="004B48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Promote and ensure pupil support and the achievement of high professional and teaching standards. </w:t>
      </w:r>
    </w:p>
    <w:p w14:paraId="0A917E92" w14:textId="77777777" w:rsidR="0082794F" w:rsidRDefault="0082794F" w:rsidP="004B48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Ensure the continuous improvement of learning in ICT, and support the provision</w:t>
      </w:r>
      <w:r w:rsidR="00187778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based on an annual planning cycle with clear objectives and targets. Working with a quality improvement plan</w:t>
      </w:r>
      <w:r w:rsidR="00187778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based on self-evaluation and external benchmarks. </w:t>
      </w:r>
    </w:p>
    <w:p w14:paraId="0AB15BF1" w14:textId="77777777" w:rsidR="0082794F" w:rsidRDefault="0082794F" w:rsidP="0082794F">
      <w:pPr>
        <w:ind w:left="360"/>
        <w:rPr>
          <w:rFonts w:ascii="Century Gothic" w:hAnsi="Century Gothic"/>
          <w:b/>
        </w:rPr>
      </w:pPr>
      <w:r w:rsidRPr="0082794F">
        <w:rPr>
          <w:rFonts w:ascii="Century Gothic" w:hAnsi="Century Gothic"/>
          <w:b/>
        </w:rPr>
        <w:t xml:space="preserve">Responsibilities </w:t>
      </w:r>
    </w:p>
    <w:p w14:paraId="5120E92B" w14:textId="77777777" w:rsidR="0082794F" w:rsidRDefault="0082794F" w:rsidP="0082794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2794F">
        <w:rPr>
          <w:rFonts w:ascii="Century Gothic" w:hAnsi="Century Gothic"/>
        </w:rPr>
        <w:t>Support the Head of School to formulate, implement and evaluate strategic improvement</w:t>
      </w:r>
      <w:r w:rsidR="00187778">
        <w:rPr>
          <w:rFonts w:ascii="Century Gothic" w:hAnsi="Century Gothic"/>
        </w:rPr>
        <w:t>, e</w:t>
      </w:r>
      <w:r w:rsidR="00187778" w:rsidRPr="0082794F">
        <w:rPr>
          <w:rFonts w:ascii="Century Gothic" w:hAnsi="Century Gothic"/>
        </w:rPr>
        <w:t>nabl</w:t>
      </w:r>
      <w:r w:rsidR="00187778">
        <w:rPr>
          <w:rFonts w:ascii="Century Gothic" w:hAnsi="Century Gothic"/>
        </w:rPr>
        <w:t>ing</w:t>
      </w:r>
      <w:r w:rsidRPr="0082794F">
        <w:rPr>
          <w:rFonts w:ascii="Century Gothic" w:hAnsi="Century Gothic"/>
        </w:rPr>
        <w:t xml:space="preserve"> the ICT department to provide suitable</w:t>
      </w:r>
      <w:r w:rsidR="00187778">
        <w:rPr>
          <w:rFonts w:ascii="Century Gothic" w:hAnsi="Century Gothic"/>
        </w:rPr>
        <w:t xml:space="preserve"> education</w:t>
      </w:r>
      <w:r w:rsidRPr="0082794F">
        <w:rPr>
          <w:rFonts w:ascii="Century Gothic" w:hAnsi="Century Gothic"/>
        </w:rPr>
        <w:t xml:space="preserve"> for the needs of all pupils</w:t>
      </w:r>
      <w:r w:rsidR="00187778">
        <w:rPr>
          <w:rFonts w:ascii="Century Gothic" w:hAnsi="Century Gothic"/>
        </w:rPr>
        <w:t>.</w:t>
      </w:r>
    </w:p>
    <w:p w14:paraId="769DEE6F" w14:textId="77777777" w:rsidR="006F089A" w:rsidRDefault="006F089A" w:rsidP="0082794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 conjunction with the Head of School, implement and evaluate the ICT timetable, curriculum and support programme, to ensure that all pupils are able to progress and achieve through learning. </w:t>
      </w:r>
    </w:p>
    <w:p w14:paraId="23D11408" w14:textId="77777777" w:rsidR="006F089A" w:rsidRDefault="006F089A" w:rsidP="0082794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Meet high standards of learning, professional development, behaviour and positive contribution to the school and its ethos. </w:t>
      </w:r>
    </w:p>
    <w:p w14:paraId="26FA4C8D" w14:textId="77777777" w:rsidR="004E21DD" w:rsidRDefault="006F089A" w:rsidP="0082794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Work with the SENCO to ensure that effective systems for recording, monitoring and reviewing progress are established and maintained, allowing for effective tracking of individual progress</w:t>
      </w:r>
      <w:r w:rsidR="00D76D2B">
        <w:rPr>
          <w:rFonts w:ascii="Century Gothic" w:hAnsi="Century Gothic"/>
        </w:rPr>
        <w:t xml:space="preserve">. </w:t>
      </w:r>
    </w:p>
    <w:p w14:paraId="6B57884C" w14:textId="77777777" w:rsidR="006F089A" w:rsidRDefault="00D76D2B" w:rsidP="0082794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Provision of Management information to support organisational planning, quality management and inspection requirements. </w:t>
      </w:r>
    </w:p>
    <w:p w14:paraId="1814CBF7" w14:textId="77777777" w:rsidR="0083017A" w:rsidRDefault="0083017A" w:rsidP="0083017A">
      <w:pPr>
        <w:rPr>
          <w:rFonts w:ascii="Century Gothic" w:hAnsi="Century Gothic"/>
          <w:b/>
          <w:u w:val="single"/>
        </w:rPr>
      </w:pPr>
      <w:r w:rsidRPr="0083017A">
        <w:rPr>
          <w:rFonts w:ascii="Century Gothic" w:hAnsi="Century Gothic"/>
          <w:b/>
          <w:u w:val="single"/>
        </w:rPr>
        <w:t xml:space="preserve">Person Specification </w:t>
      </w:r>
    </w:p>
    <w:p w14:paraId="70E17C0C" w14:textId="77777777" w:rsidR="0083017A" w:rsidRDefault="00B14899" w:rsidP="0083017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individual is expected to demonstrate competence in the following areas: </w:t>
      </w:r>
    </w:p>
    <w:p w14:paraId="1560D6D7" w14:textId="77777777" w:rsidR="00B14899" w:rsidRDefault="00B14899" w:rsidP="0083017A">
      <w:pPr>
        <w:rPr>
          <w:rFonts w:ascii="Century Gothic" w:hAnsi="Century Gothic"/>
          <w:b/>
        </w:rPr>
      </w:pPr>
      <w:r w:rsidRPr="00B14899">
        <w:rPr>
          <w:rFonts w:ascii="Century Gothic" w:hAnsi="Century Gothic"/>
          <w:b/>
        </w:rPr>
        <w:t>Essential</w:t>
      </w:r>
    </w:p>
    <w:p w14:paraId="3F1EC0F6" w14:textId="77777777" w:rsidR="00B14899" w:rsidRPr="00B14899" w:rsidRDefault="00B14899" w:rsidP="00B1489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14899">
        <w:rPr>
          <w:rFonts w:ascii="Century Gothic" w:hAnsi="Century Gothic"/>
        </w:rPr>
        <w:t xml:space="preserve">Able to plan, organise and deliver learning and associated activity, to meet accreditation requirements. </w:t>
      </w:r>
    </w:p>
    <w:p w14:paraId="19DD6274" w14:textId="77777777" w:rsidR="00B14899" w:rsidRDefault="00B14899" w:rsidP="00B1489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14899">
        <w:rPr>
          <w:rFonts w:ascii="Century Gothic" w:hAnsi="Century Gothic"/>
        </w:rPr>
        <w:t>Able to stimulate and engage learners</w:t>
      </w:r>
      <w:r w:rsidR="004E21DD">
        <w:rPr>
          <w:rFonts w:ascii="Century Gothic" w:hAnsi="Century Gothic"/>
        </w:rPr>
        <w:t>,</w:t>
      </w:r>
      <w:r w:rsidRPr="00B14899">
        <w:rPr>
          <w:rFonts w:ascii="Century Gothic" w:hAnsi="Century Gothic"/>
        </w:rPr>
        <w:t xml:space="preserve"> through a range of techniques, methods and activities</w:t>
      </w:r>
      <w:r>
        <w:rPr>
          <w:rFonts w:ascii="Century Gothic" w:hAnsi="Century Gothic"/>
        </w:rPr>
        <w:t xml:space="preserve">, providing opportunities to achieve. </w:t>
      </w:r>
    </w:p>
    <w:p w14:paraId="5D16C1BF" w14:textId="77777777" w:rsidR="00B14899" w:rsidRDefault="00B14899" w:rsidP="00B1489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Provide differentiated resources</w:t>
      </w:r>
      <w:r w:rsidR="004E21D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to engage all pupils</w:t>
      </w:r>
      <w:r w:rsidR="00F054F4">
        <w:rPr>
          <w:rFonts w:ascii="Century Gothic" w:hAnsi="Century Gothic"/>
        </w:rPr>
        <w:t xml:space="preserve"> of varying abilities</w:t>
      </w:r>
      <w:r w:rsidR="004E21DD">
        <w:rPr>
          <w:rFonts w:ascii="Century Gothic" w:hAnsi="Century Gothic"/>
        </w:rPr>
        <w:t>,</w:t>
      </w:r>
      <w:r w:rsidR="00F054F4">
        <w:rPr>
          <w:rFonts w:ascii="Century Gothic" w:hAnsi="Century Gothic"/>
        </w:rPr>
        <w:t xml:space="preserve"> within a class. </w:t>
      </w:r>
    </w:p>
    <w:p w14:paraId="4D13B2C6" w14:textId="77777777" w:rsidR="007C45CC" w:rsidRDefault="00D729E0" w:rsidP="00B1489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3B56E4">
        <w:rPr>
          <w:rFonts w:ascii="Century Gothic" w:hAnsi="Century Gothic"/>
        </w:rPr>
        <w:t xml:space="preserve">ound knowledge and understanding of ICT and </w:t>
      </w:r>
      <w:r w:rsidR="005D3816">
        <w:rPr>
          <w:rFonts w:ascii="Century Gothic" w:hAnsi="Century Gothic"/>
        </w:rPr>
        <w:t xml:space="preserve">the ability to develop curricula, programmes and lessons, to enhance knowledge in others to specified levels. </w:t>
      </w:r>
    </w:p>
    <w:p w14:paraId="07BE2F79" w14:textId="77777777" w:rsidR="005D3816" w:rsidRDefault="005D3816" w:rsidP="00B1489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Sound knowledge and understanding of the regulatory and statutory framework, and curriculum requirements applicable to an independent special education school. </w:t>
      </w:r>
    </w:p>
    <w:p w14:paraId="262FEAC2" w14:textId="77777777" w:rsidR="005D3816" w:rsidRDefault="005D3816" w:rsidP="00B1489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Awareness and understanding of the statutory framework governing the provision of special education, and support those with Social, Emotional and Mental Health difficulties.</w:t>
      </w:r>
    </w:p>
    <w:p w14:paraId="174DD7FD" w14:textId="77777777" w:rsidR="005D3816" w:rsidRDefault="005D3816" w:rsidP="00B1489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ability to manage and control challenging behaviour through de-escalation techniques. </w:t>
      </w:r>
    </w:p>
    <w:p w14:paraId="2063D1A4" w14:textId="77777777" w:rsidR="005D3816" w:rsidRDefault="005D3816" w:rsidP="00B1489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Able to manage, organise and analyse data and information, to meet regulatory and accreditation requirements. </w:t>
      </w:r>
    </w:p>
    <w:p w14:paraId="306E340E" w14:textId="77777777" w:rsidR="005D3816" w:rsidRDefault="005D3816" w:rsidP="00B1489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Educated to degree level and able to demonstrate competency in teaching, based on experience and/or certification. </w:t>
      </w:r>
    </w:p>
    <w:p w14:paraId="0ECFCEC3" w14:textId="77777777" w:rsidR="005769B1" w:rsidRDefault="00093097" w:rsidP="005769B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Desirable</w:t>
      </w:r>
    </w:p>
    <w:p w14:paraId="553BC1DD" w14:textId="77777777" w:rsidR="00093097" w:rsidRPr="00093097" w:rsidRDefault="00093097" w:rsidP="00093097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093097">
        <w:rPr>
          <w:rFonts w:ascii="Century Gothic" w:hAnsi="Century Gothic"/>
        </w:rPr>
        <w:t>Experience of working with SEMH / ASC pupils.</w:t>
      </w:r>
    </w:p>
    <w:p w14:paraId="70892FDF" w14:textId="77777777" w:rsidR="00093097" w:rsidRPr="00093097" w:rsidRDefault="00093097" w:rsidP="00093097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093097">
        <w:rPr>
          <w:rFonts w:ascii="Century Gothic" w:hAnsi="Century Gothic"/>
        </w:rPr>
        <w:t xml:space="preserve">Able to use software and spreadsheets, such as Word, Excel and educational software. </w:t>
      </w:r>
    </w:p>
    <w:p w14:paraId="59FE7020" w14:textId="77777777" w:rsidR="00093097" w:rsidRDefault="00093097" w:rsidP="00093097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093097">
        <w:rPr>
          <w:rFonts w:ascii="Century Gothic" w:hAnsi="Century Gothic"/>
        </w:rPr>
        <w:t xml:space="preserve">Knowledge of key and core skills tuition. </w:t>
      </w:r>
    </w:p>
    <w:p w14:paraId="11206E0B" w14:textId="77777777" w:rsidR="00093097" w:rsidRPr="00DB7E6F" w:rsidRDefault="00093097" w:rsidP="00093097">
      <w:pPr>
        <w:rPr>
          <w:rFonts w:ascii="Century Gothic" w:hAnsi="Century Gothic"/>
          <w:b/>
          <w:u w:val="single"/>
        </w:rPr>
      </w:pPr>
      <w:r w:rsidRPr="00DB7E6F">
        <w:rPr>
          <w:rFonts w:ascii="Century Gothic" w:hAnsi="Century Gothic"/>
          <w:b/>
          <w:u w:val="single"/>
        </w:rPr>
        <w:t>Personal Characteristics</w:t>
      </w:r>
    </w:p>
    <w:p w14:paraId="242A5D7C" w14:textId="77777777" w:rsidR="00093097" w:rsidRPr="00DB7E6F" w:rsidRDefault="00093097" w:rsidP="0009309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DB7E6F">
        <w:rPr>
          <w:rFonts w:ascii="Century Gothic" w:hAnsi="Century Gothic"/>
        </w:rPr>
        <w:t xml:space="preserve">Must satisfy DBS and DfES checks and demonstrate that there are no impediments to employment as a teacher of vulnerable young people. </w:t>
      </w:r>
    </w:p>
    <w:p w14:paraId="08512E73" w14:textId="77777777" w:rsidR="00093097" w:rsidRPr="00DB7E6F" w:rsidRDefault="00093097" w:rsidP="0009309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DB7E6F">
        <w:rPr>
          <w:rFonts w:ascii="Century Gothic" w:hAnsi="Century Gothic"/>
        </w:rPr>
        <w:t xml:space="preserve">Well-developed communication and inter-personal skills - able to adapt style and approach to the needs of different audiences. </w:t>
      </w:r>
    </w:p>
    <w:p w14:paraId="2D6FA16F" w14:textId="77777777" w:rsidR="00093097" w:rsidRPr="00DB7E6F" w:rsidRDefault="00093097" w:rsidP="0009309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DB7E6F">
        <w:rPr>
          <w:rFonts w:ascii="Century Gothic" w:hAnsi="Century Gothic"/>
        </w:rPr>
        <w:t xml:space="preserve">Committed to personal and professional development. </w:t>
      </w:r>
    </w:p>
    <w:p w14:paraId="2E90E6E2" w14:textId="77777777" w:rsidR="00093097" w:rsidRPr="00DB7E6F" w:rsidRDefault="00093097" w:rsidP="0009309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DB7E6F">
        <w:rPr>
          <w:rFonts w:ascii="Century Gothic" w:hAnsi="Century Gothic"/>
        </w:rPr>
        <w:t xml:space="preserve">Honest, trustworthy and reliable. </w:t>
      </w:r>
    </w:p>
    <w:p w14:paraId="07F6317D" w14:textId="77777777" w:rsidR="00093097" w:rsidRPr="00DB7E6F" w:rsidRDefault="00093097" w:rsidP="0009309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DB7E6F">
        <w:rPr>
          <w:rFonts w:ascii="Century Gothic" w:hAnsi="Century Gothic"/>
        </w:rPr>
        <w:t xml:space="preserve">Resilient, able to work under pressure and meet deadlines. </w:t>
      </w:r>
    </w:p>
    <w:p w14:paraId="0AD54388" w14:textId="77777777" w:rsidR="00093097" w:rsidRPr="00DB7E6F" w:rsidRDefault="00093097" w:rsidP="0009309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DB7E6F">
        <w:rPr>
          <w:rFonts w:ascii="Century Gothic" w:hAnsi="Century Gothic"/>
        </w:rPr>
        <w:t xml:space="preserve">Flexible approach </w:t>
      </w:r>
      <w:r w:rsidR="00DB7E6F" w:rsidRPr="00DB7E6F">
        <w:rPr>
          <w:rFonts w:ascii="Century Gothic" w:hAnsi="Century Gothic"/>
        </w:rPr>
        <w:t>–</w:t>
      </w:r>
      <w:r w:rsidRPr="00DB7E6F">
        <w:rPr>
          <w:rFonts w:ascii="Century Gothic" w:hAnsi="Century Gothic"/>
        </w:rPr>
        <w:t xml:space="preserve"> </w:t>
      </w:r>
      <w:r w:rsidR="00DB7E6F" w:rsidRPr="00DB7E6F">
        <w:rPr>
          <w:rFonts w:ascii="Century Gothic" w:hAnsi="Century Gothic"/>
        </w:rPr>
        <w:t xml:space="preserve">willing to contribute to the work of the overall school community, including support for sports and extra-curricular activity. </w:t>
      </w:r>
    </w:p>
    <w:p w14:paraId="328C77F2" w14:textId="77777777" w:rsidR="00DB7E6F" w:rsidRPr="00DB7E6F" w:rsidRDefault="00DB7E6F" w:rsidP="0009309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DB7E6F">
        <w:rPr>
          <w:rFonts w:ascii="Century Gothic" w:hAnsi="Century Gothic"/>
        </w:rPr>
        <w:t xml:space="preserve">Interested in young people and their effective development. </w:t>
      </w:r>
    </w:p>
    <w:p w14:paraId="51E259F3" w14:textId="77777777" w:rsidR="00DB7E6F" w:rsidRPr="00DB7E6F" w:rsidRDefault="00DB7E6F" w:rsidP="0009309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DB7E6F">
        <w:rPr>
          <w:rFonts w:ascii="Century Gothic" w:hAnsi="Century Gothic"/>
        </w:rPr>
        <w:t xml:space="preserve">Able to work as part of a team and be self-reliant. </w:t>
      </w:r>
    </w:p>
    <w:p w14:paraId="1D7857A9" w14:textId="77777777" w:rsidR="00DB7E6F" w:rsidRDefault="00DB7E6F" w:rsidP="00DB7E6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Acorn Care and Education are committed to safeguarding and promoting </w:t>
      </w:r>
      <w:r w:rsidR="004E21DD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 xml:space="preserve">welfare of children and young people. All successful applicants will be subject to a fully enhanced DBS Check. </w:t>
      </w:r>
    </w:p>
    <w:p w14:paraId="47C83D0B" w14:textId="77777777" w:rsidR="00B768F4" w:rsidRDefault="00DB7E6F" w:rsidP="00DB7E6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Safeguarding is everybody’s business. The welfare and safeguarding of young children and young people should be of paramount consideration, whatever your role or level of responsibility within the organisation. </w:t>
      </w:r>
    </w:p>
    <w:p w14:paraId="2CC7C2B1" w14:textId="6560A5DF" w:rsidR="00DB7E6F" w:rsidRPr="00DB7E6F" w:rsidRDefault="00DB7E6F" w:rsidP="00DB7E6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 employees, panel members, independent workers and volunteers</w:t>
      </w:r>
      <w:r w:rsidR="00F25F82">
        <w:rPr>
          <w:rFonts w:ascii="Century Gothic" w:hAnsi="Century Gothic"/>
          <w:b/>
        </w:rPr>
        <w:t xml:space="preserve"> are required to attend Safeguarding training appropriate to their level of responsibility. </w:t>
      </w:r>
    </w:p>
    <w:p w14:paraId="0684C10B" w14:textId="77777777" w:rsidR="00A0571E" w:rsidRPr="00A0571E" w:rsidRDefault="00A0571E">
      <w:pPr>
        <w:rPr>
          <w:rFonts w:ascii="Century Gothic" w:hAnsi="Century Gothic"/>
        </w:rPr>
      </w:pPr>
    </w:p>
    <w:sectPr w:rsidR="00A0571E" w:rsidRPr="00A05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7D92"/>
    <w:multiLevelType w:val="hybridMultilevel"/>
    <w:tmpl w:val="20A6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23783"/>
    <w:multiLevelType w:val="hybridMultilevel"/>
    <w:tmpl w:val="C402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7364"/>
    <w:multiLevelType w:val="hybridMultilevel"/>
    <w:tmpl w:val="27EA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D7F03"/>
    <w:multiLevelType w:val="hybridMultilevel"/>
    <w:tmpl w:val="B204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D48"/>
    <w:multiLevelType w:val="hybridMultilevel"/>
    <w:tmpl w:val="A382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46636">
    <w:abstractNumId w:val="3"/>
  </w:num>
  <w:num w:numId="2" w16cid:durableId="1563708525">
    <w:abstractNumId w:val="0"/>
  </w:num>
  <w:num w:numId="3" w16cid:durableId="763695452">
    <w:abstractNumId w:val="1"/>
  </w:num>
  <w:num w:numId="4" w16cid:durableId="315110054">
    <w:abstractNumId w:val="2"/>
  </w:num>
  <w:num w:numId="5" w16cid:durableId="394357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46"/>
    <w:rsid w:val="00014644"/>
    <w:rsid w:val="00093097"/>
    <w:rsid w:val="00187778"/>
    <w:rsid w:val="00396920"/>
    <w:rsid w:val="003B56E4"/>
    <w:rsid w:val="003C2BB5"/>
    <w:rsid w:val="004B48FD"/>
    <w:rsid w:val="004E21DD"/>
    <w:rsid w:val="005769B1"/>
    <w:rsid w:val="00593E68"/>
    <w:rsid w:val="005D3816"/>
    <w:rsid w:val="006F089A"/>
    <w:rsid w:val="00715BF5"/>
    <w:rsid w:val="007C45CC"/>
    <w:rsid w:val="007F3AA3"/>
    <w:rsid w:val="0082794F"/>
    <w:rsid w:val="0083017A"/>
    <w:rsid w:val="00855D97"/>
    <w:rsid w:val="0095515E"/>
    <w:rsid w:val="00A0571E"/>
    <w:rsid w:val="00A10058"/>
    <w:rsid w:val="00AF0246"/>
    <w:rsid w:val="00B14899"/>
    <w:rsid w:val="00B768F4"/>
    <w:rsid w:val="00D729E0"/>
    <w:rsid w:val="00D76D2B"/>
    <w:rsid w:val="00DB7E6F"/>
    <w:rsid w:val="00EC160C"/>
    <w:rsid w:val="00F054F4"/>
    <w:rsid w:val="00F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0D79"/>
  <w15:chartTrackingRefBased/>
  <w15:docId w15:val="{6710EDA0-8447-4BAB-BC92-F1E1BC48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Hurley</dc:creator>
  <cp:keywords/>
  <dc:description/>
  <cp:lastModifiedBy>Siscely Solomon</cp:lastModifiedBy>
  <cp:revision>2</cp:revision>
  <cp:lastPrinted>2021-11-03T14:44:00Z</cp:lastPrinted>
  <dcterms:created xsi:type="dcterms:W3CDTF">2023-05-16T17:24:00Z</dcterms:created>
  <dcterms:modified xsi:type="dcterms:W3CDTF">2023-05-16T17:24:00Z</dcterms:modified>
</cp:coreProperties>
</file>