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16FD" w:rsidRDefault="00016820" w:rsidP="00016820">
      <w:pPr>
        <w:jc w:val="center"/>
      </w:pPr>
      <w:r>
        <w:rPr>
          <w:rFonts w:ascii="Arial" w:hAnsi="Arial"/>
          <w:noProof/>
          <w:szCs w:val="20"/>
          <w:lang w:eastAsia="en-GB"/>
        </w:rPr>
        <w:drawing>
          <wp:inline distT="0" distB="0" distL="0" distR="0" wp14:anchorId="687E6E7C" wp14:editId="55616795">
            <wp:extent cx="1814744"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 Prew\Pictures\WPA Log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14744" cy="1257300"/>
                    </a:xfrm>
                    <a:prstGeom prst="rect">
                      <a:avLst/>
                    </a:prstGeom>
                    <a:noFill/>
                    <a:ln>
                      <a:noFill/>
                    </a:ln>
                  </pic:spPr>
                </pic:pic>
              </a:graphicData>
            </a:graphic>
          </wp:inline>
        </w:drawing>
      </w:r>
    </w:p>
    <w:p w14:paraId="79A7CB5D" w14:textId="77777777" w:rsidR="00016820" w:rsidRDefault="00016820" w:rsidP="00BD3F26">
      <w:pPr>
        <w:ind w:left="-567" w:right="-613"/>
        <w:jc w:val="center"/>
        <w:rPr>
          <w:rFonts w:ascii="Arial" w:hAnsi="Arial" w:cs="Arial"/>
          <w:b/>
          <w:sz w:val="32"/>
          <w:szCs w:val="32"/>
        </w:rPr>
      </w:pPr>
      <w:r w:rsidRPr="00B77736">
        <w:rPr>
          <w:rFonts w:ascii="Arial" w:hAnsi="Arial" w:cs="Arial"/>
          <w:b/>
          <w:sz w:val="32"/>
          <w:szCs w:val="32"/>
        </w:rPr>
        <w:t xml:space="preserve">Education Welfare Officer </w:t>
      </w:r>
    </w:p>
    <w:p w14:paraId="02EB378F" w14:textId="71C7D453" w:rsidR="009979DE" w:rsidRPr="00BD3F26" w:rsidRDefault="00016820" w:rsidP="00BD3F26">
      <w:pPr>
        <w:pStyle w:val="NoSpacing"/>
        <w:ind w:right="-24"/>
        <w:jc w:val="center"/>
        <w:rPr>
          <w:rFonts w:ascii="Arial" w:hAnsi="Arial" w:cs="Arial"/>
          <w:b/>
          <w:bCs/>
          <w:sz w:val="28"/>
          <w:szCs w:val="28"/>
        </w:rPr>
      </w:pPr>
      <w:r w:rsidRPr="7707D4C9">
        <w:rPr>
          <w:rFonts w:ascii="Arial" w:hAnsi="Arial" w:cs="Arial"/>
          <w:b/>
          <w:bCs/>
          <w:sz w:val="28"/>
          <w:szCs w:val="28"/>
        </w:rPr>
        <w:t>Job Description</w:t>
      </w:r>
    </w:p>
    <w:tbl>
      <w:tblPr>
        <w:tblStyle w:val="TableGrid"/>
        <w:tblpPr w:leftFromText="180" w:rightFromText="180" w:vertAnchor="page" w:horzAnchor="margin" w:tblpY="5341"/>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59"/>
        <w:gridCol w:w="8039"/>
      </w:tblGrid>
      <w:tr w:rsidR="00016820" w14:paraId="2942097B" w14:textId="77777777" w:rsidTr="004A7810">
        <w:trPr>
          <w:trHeight w:val="284"/>
        </w:trPr>
        <w:tc>
          <w:tcPr>
            <w:tcW w:w="2559" w:type="dxa"/>
          </w:tcPr>
          <w:p w14:paraId="6A05A809" w14:textId="35E4CD10" w:rsidR="00016820" w:rsidRDefault="009979DE" w:rsidP="00BD3F26">
            <w:pPr>
              <w:ind w:right="-24"/>
              <w:rPr>
                <w:rFonts w:ascii="Arial" w:hAnsi="Arial" w:cs="Arial"/>
                <w:b/>
                <w:bCs/>
                <w:color w:val="000080"/>
              </w:rPr>
            </w:pPr>
            <w:r w:rsidRPr="7707D4C9">
              <w:rPr>
                <w:rFonts w:ascii="Arial" w:hAnsi="Arial" w:cs="Arial"/>
                <w:b/>
                <w:bCs/>
                <w:color w:val="000080"/>
              </w:rPr>
              <w:t>J</w:t>
            </w:r>
            <w:r w:rsidR="00016820" w:rsidRPr="7707D4C9">
              <w:rPr>
                <w:rFonts w:ascii="Arial" w:hAnsi="Arial" w:cs="Arial"/>
                <w:b/>
                <w:bCs/>
                <w:color w:val="000080"/>
              </w:rPr>
              <w:t>ob Title:</w:t>
            </w:r>
          </w:p>
        </w:tc>
        <w:tc>
          <w:tcPr>
            <w:tcW w:w="8039" w:type="dxa"/>
          </w:tcPr>
          <w:p w14:paraId="01CF01F6" w14:textId="3BEDDBF3" w:rsidR="00BD3F26" w:rsidRDefault="00016820" w:rsidP="004A7810">
            <w:pPr>
              <w:ind w:right="-24"/>
            </w:pPr>
            <w:r w:rsidRPr="00023739">
              <w:rPr>
                <w:rFonts w:ascii="Arial" w:hAnsi="Arial" w:cs="Arial"/>
                <w:b/>
                <w:bCs/>
                <w:iCs/>
              </w:rPr>
              <w:t>EDUCATION WELFARE OFFICER</w:t>
            </w:r>
          </w:p>
        </w:tc>
      </w:tr>
      <w:tr w:rsidR="00016820" w14:paraId="5773A4EE" w14:textId="77777777" w:rsidTr="00BD3F26">
        <w:trPr>
          <w:trHeight w:val="141"/>
        </w:trPr>
        <w:tc>
          <w:tcPr>
            <w:tcW w:w="2559" w:type="dxa"/>
          </w:tcPr>
          <w:p w14:paraId="5A39BBE3" w14:textId="7413517D" w:rsidR="00016820" w:rsidRDefault="00016820" w:rsidP="00BD3F26">
            <w:pPr>
              <w:ind w:right="-24"/>
              <w:rPr>
                <w:rFonts w:ascii="Arial" w:hAnsi="Arial" w:cs="Arial"/>
                <w:b/>
                <w:bCs/>
                <w:color w:val="000080"/>
              </w:rPr>
            </w:pPr>
          </w:p>
        </w:tc>
        <w:tc>
          <w:tcPr>
            <w:tcW w:w="8039" w:type="dxa"/>
          </w:tcPr>
          <w:p w14:paraId="77D57BAA" w14:textId="43FEDFC6" w:rsidR="00BD3F26" w:rsidRPr="00023739" w:rsidRDefault="00BD3F26" w:rsidP="00BD3F26">
            <w:pPr>
              <w:ind w:right="-24"/>
              <w:rPr>
                <w:rFonts w:ascii="Arial" w:hAnsi="Arial" w:cs="Arial"/>
                <w:b/>
                <w:bCs/>
              </w:rPr>
            </w:pPr>
          </w:p>
        </w:tc>
      </w:tr>
      <w:tr w:rsidR="00016820" w14:paraId="302060FB" w14:textId="77777777" w:rsidTr="00BD3F26">
        <w:trPr>
          <w:trHeight w:val="141"/>
        </w:trPr>
        <w:tc>
          <w:tcPr>
            <w:tcW w:w="2559" w:type="dxa"/>
          </w:tcPr>
          <w:p w14:paraId="41C8F396" w14:textId="67666748" w:rsidR="00016820" w:rsidRDefault="00016820" w:rsidP="00BD3F26">
            <w:pPr>
              <w:ind w:right="-24"/>
              <w:rPr>
                <w:rFonts w:ascii="Arial" w:hAnsi="Arial" w:cs="Arial"/>
                <w:b/>
                <w:bCs/>
                <w:color w:val="000080"/>
              </w:rPr>
            </w:pPr>
            <w:r w:rsidRPr="7707D4C9">
              <w:rPr>
                <w:rFonts w:ascii="Arial" w:hAnsi="Arial" w:cs="Arial"/>
                <w:b/>
                <w:bCs/>
                <w:color w:val="000080"/>
              </w:rPr>
              <w:t>Reports to:</w:t>
            </w:r>
          </w:p>
        </w:tc>
        <w:tc>
          <w:tcPr>
            <w:tcW w:w="8039" w:type="dxa"/>
          </w:tcPr>
          <w:p w14:paraId="74CA093A" w14:textId="77777777" w:rsidR="00016820" w:rsidRDefault="00016820" w:rsidP="00BD3F26">
            <w:pPr>
              <w:keepNext/>
              <w:ind w:right="-24"/>
              <w:outlineLvl w:val="0"/>
              <w:rPr>
                <w:rFonts w:ascii="Arial" w:hAnsi="Arial" w:cs="Arial"/>
                <w:b/>
                <w:bCs/>
                <w:iCs/>
              </w:rPr>
            </w:pPr>
            <w:r>
              <w:rPr>
                <w:rFonts w:ascii="Arial" w:hAnsi="Arial" w:cs="Arial"/>
                <w:b/>
                <w:bCs/>
                <w:iCs/>
              </w:rPr>
              <w:t>Senior Education Welfare Officer</w:t>
            </w:r>
            <w:r w:rsidR="009979DE">
              <w:rPr>
                <w:rFonts w:ascii="Arial" w:hAnsi="Arial" w:cs="Arial"/>
                <w:b/>
                <w:bCs/>
                <w:iCs/>
              </w:rPr>
              <w:t>/Manager</w:t>
            </w:r>
          </w:p>
          <w:p w14:paraId="1C3EE05A" w14:textId="3A4B4605" w:rsidR="00BD3F26" w:rsidRPr="002E4F8D" w:rsidRDefault="00BD3F26" w:rsidP="00BD3F26">
            <w:pPr>
              <w:keepNext/>
              <w:ind w:right="-24"/>
              <w:outlineLvl w:val="0"/>
              <w:rPr>
                <w:rFonts w:ascii="Arial" w:hAnsi="Arial" w:cs="Arial"/>
                <w:b/>
                <w:bCs/>
                <w:iCs/>
              </w:rPr>
            </w:pPr>
          </w:p>
        </w:tc>
      </w:tr>
      <w:tr w:rsidR="00016820" w14:paraId="69377A94" w14:textId="77777777" w:rsidTr="00BD3F26">
        <w:trPr>
          <w:trHeight w:val="1101"/>
        </w:trPr>
        <w:tc>
          <w:tcPr>
            <w:tcW w:w="2559" w:type="dxa"/>
          </w:tcPr>
          <w:p w14:paraId="00D3F45C" w14:textId="77777777" w:rsidR="00016820" w:rsidRDefault="00016820" w:rsidP="00BD3F26">
            <w:pPr>
              <w:ind w:right="-24"/>
            </w:pPr>
            <w:r w:rsidRPr="00023739">
              <w:rPr>
                <w:rFonts w:ascii="Arial" w:hAnsi="Arial" w:cs="Arial"/>
                <w:b/>
                <w:color w:val="000080"/>
              </w:rPr>
              <w:t>Role Purpose and Role Dimensions:</w:t>
            </w:r>
          </w:p>
        </w:tc>
        <w:tc>
          <w:tcPr>
            <w:tcW w:w="8039" w:type="dxa"/>
          </w:tcPr>
          <w:p w14:paraId="6209314D" w14:textId="77777777" w:rsidR="00016820" w:rsidRPr="00023739" w:rsidRDefault="00016820" w:rsidP="00BD3F26">
            <w:pPr>
              <w:ind w:right="-24"/>
              <w:jc w:val="both"/>
              <w:rPr>
                <w:rFonts w:ascii="Arial" w:hAnsi="Arial" w:cs="Arial"/>
                <w:b/>
              </w:rPr>
            </w:pPr>
            <w:r w:rsidRPr="008E14B9">
              <w:rPr>
                <w:rFonts w:ascii="Arial" w:hAnsi="Arial" w:cs="Arial"/>
              </w:rPr>
              <w:t>To carry out the Local Authority’s statutory responsibilities under relevant legislation in enforcing regular school attendance, safeguarding and promoting the welfare of children. Supporting academies &amp; schools in improving overall school attendance.</w:t>
            </w:r>
          </w:p>
        </w:tc>
      </w:tr>
      <w:tr w:rsidR="00016820" w14:paraId="086E40B9" w14:textId="77777777" w:rsidTr="00BD3F26">
        <w:trPr>
          <w:trHeight w:val="141"/>
        </w:trPr>
        <w:tc>
          <w:tcPr>
            <w:tcW w:w="2559" w:type="dxa"/>
          </w:tcPr>
          <w:p w14:paraId="39CE0E8B" w14:textId="77777777" w:rsidR="00016820" w:rsidRDefault="00016820" w:rsidP="00BD3F26">
            <w:pPr>
              <w:ind w:right="-24"/>
            </w:pPr>
            <w:r w:rsidRPr="00023739">
              <w:rPr>
                <w:rFonts w:ascii="Arial" w:hAnsi="Arial" w:cs="Arial"/>
                <w:b/>
                <w:color w:val="000080"/>
              </w:rPr>
              <w:t>Ke</w:t>
            </w:r>
            <w:r>
              <w:rPr>
                <w:rFonts w:ascii="Arial" w:hAnsi="Arial" w:cs="Arial"/>
                <w:b/>
                <w:color w:val="000080"/>
              </w:rPr>
              <w:t>y</w:t>
            </w:r>
            <w:r w:rsidRPr="00023739">
              <w:rPr>
                <w:rFonts w:ascii="Arial" w:hAnsi="Arial" w:cs="Arial"/>
                <w:b/>
                <w:color w:val="000080"/>
              </w:rPr>
              <w:t xml:space="preserve"> Contacts:</w:t>
            </w:r>
          </w:p>
        </w:tc>
        <w:tc>
          <w:tcPr>
            <w:tcW w:w="8039" w:type="dxa"/>
          </w:tcPr>
          <w:p w14:paraId="71B6519F" w14:textId="77777777" w:rsidR="009979DE" w:rsidRPr="009D3333" w:rsidRDefault="009979DE" w:rsidP="00BD3F26">
            <w:pPr>
              <w:ind w:right="-24"/>
              <w:rPr>
                <w:rFonts w:ascii="Arial" w:hAnsi="Arial" w:cs="Arial"/>
                <w:szCs w:val="20"/>
              </w:rPr>
            </w:pPr>
            <w:r w:rsidRPr="009D3333">
              <w:rPr>
                <w:rFonts w:ascii="Arial" w:hAnsi="Arial" w:cs="Arial"/>
                <w:szCs w:val="20"/>
              </w:rPr>
              <w:t xml:space="preserve">Head </w:t>
            </w:r>
            <w:r>
              <w:rPr>
                <w:rFonts w:ascii="Arial" w:hAnsi="Arial" w:cs="Arial"/>
                <w:szCs w:val="20"/>
              </w:rPr>
              <w:t>t</w:t>
            </w:r>
            <w:r w:rsidRPr="009D3333">
              <w:rPr>
                <w:rFonts w:ascii="Arial" w:hAnsi="Arial" w:cs="Arial"/>
                <w:szCs w:val="20"/>
              </w:rPr>
              <w:t>eachers</w:t>
            </w:r>
            <w:r>
              <w:rPr>
                <w:rFonts w:ascii="Arial" w:hAnsi="Arial" w:cs="Arial"/>
                <w:szCs w:val="20"/>
              </w:rPr>
              <w:t>/Principals</w:t>
            </w:r>
            <w:r w:rsidRPr="009D3333">
              <w:rPr>
                <w:rFonts w:ascii="Arial" w:hAnsi="Arial" w:cs="Arial"/>
                <w:szCs w:val="20"/>
              </w:rPr>
              <w:t xml:space="preserve"> and school staff</w:t>
            </w:r>
          </w:p>
          <w:p w14:paraId="37D45769" w14:textId="77777777" w:rsidR="00016820" w:rsidRPr="009D3333" w:rsidRDefault="00016820" w:rsidP="00BD3F26">
            <w:pPr>
              <w:ind w:right="-24"/>
              <w:rPr>
                <w:rFonts w:ascii="Arial" w:hAnsi="Arial" w:cs="Arial"/>
                <w:szCs w:val="20"/>
              </w:rPr>
            </w:pPr>
            <w:r w:rsidRPr="009D3333">
              <w:rPr>
                <w:rFonts w:ascii="Arial" w:hAnsi="Arial" w:cs="Arial"/>
                <w:szCs w:val="20"/>
              </w:rPr>
              <w:t xml:space="preserve">Families </w:t>
            </w:r>
          </w:p>
          <w:p w14:paraId="4F04932F" w14:textId="77777777" w:rsidR="00016820" w:rsidRPr="009D3333" w:rsidRDefault="00016820" w:rsidP="00BD3F26">
            <w:pPr>
              <w:ind w:right="-24"/>
              <w:rPr>
                <w:rFonts w:ascii="Arial" w:hAnsi="Arial" w:cs="Arial"/>
                <w:szCs w:val="20"/>
              </w:rPr>
            </w:pPr>
            <w:r w:rsidRPr="009D3333">
              <w:rPr>
                <w:rFonts w:ascii="Arial" w:hAnsi="Arial" w:cs="Arial"/>
                <w:szCs w:val="20"/>
              </w:rPr>
              <w:t xml:space="preserve">Social </w:t>
            </w:r>
            <w:r w:rsidR="009979DE">
              <w:rPr>
                <w:rFonts w:ascii="Arial" w:hAnsi="Arial" w:cs="Arial"/>
                <w:szCs w:val="20"/>
              </w:rPr>
              <w:t>w</w:t>
            </w:r>
            <w:r w:rsidRPr="009D3333">
              <w:rPr>
                <w:rFonts w:ascii="Arial" w:hAnsi="Arial" w:cs="Arial"/>
                <w:szCs w:val="20"/>
              </w:rPr>
              <w:t>orkers</w:t>
            </w:r>
          </w:p>
          <w:p w14:paraId="1818E6FB" w14:textId="77777777" w:rsidR="00016820" w:rsidRPr="00023739" w:rsidRDefault="00016820" w:rsidP="00BD3F26">
            <w:pPr>
              <w:ind w:right="-24"/>
              <w:rPr>
                <w:rFonts w:ascii="Arial" w:hAnsi="Arial" w:cs="Arial"/>
              </w:rPr>
            </w:pPr>
            <w:r w:rsidRPr="009D3333">
              <w:rPr>
                <w:rFonts w:ascii="Arial" w:hAnsi="Arial" w:cs="Arial"/>
                <w:szCs w:val="20"/>
              </w:rPr>
              <w:t>Other</w:t>
            </w:r>
            <w:r w:rsidR="009979DE">
              <w:rPr>
                <w:rFonts w:ascii="Arial" w:hAnsi="Arial" w:cs="Arial"/>
                <w:szCs w:val="20"/>
              </w:rPr>
              <w:t xml:space="preserve"> outside agencies as required </w:t>
            </w:r>
            <w:proofErr w:type="gramStart"/>
            <w:r w:rsidR="009979DE">
              <w:rPr>
                <w:rFonts w:ascii="Arial" w:hAnsi="Arial" w:cs="Arial"/>
                <w:szCs w:val="20"/>
              </w:rPr>
              <w:t>e</w:t>
            </w:r>
            <w:r w:rsidRPr="009D3333">
              <w:rPr>
                <w:rFonts w:ascii="Arial" w:hAnsi="Arial" w:cs="Arial"/>
                <w:szCs w:val="20"/>
              </w:rPr>
              <w:t>.g</w:t>
            </w:r>
            <w:r>
              <w:rPr>
                <w:rFonts w:ascii="Arial" w:hAnsi="Arial" w:cs="Arial"/>
                <w:szCs w:val="20"/>
              </w:rPr>
              <w:t>.</w:t>
            </w:r>
            <w:proofErr w:type="gramEnd"/>
            <w:r>
              <w:rPr>
                <w:rFonts w:ascii="Arial" w:hAnsi="Arial" w:cs="Arial"/>
                <w:szCs w:val="20"/>
              </w:rPr>
              <w:t xml:space="preserve"> </w:t>
            </w:r>
            <w:r w:rsidR="00B64B38">
              <w:rPr>
                <w:rFonts w:ascii="Arial" w:hAnsi="Arial" w:cs="Arial"/>
                <w:szCs w:val="20"/>
              </w:rPr>
              <w:t>social c</w:t>
            </w:r>
            <w:r w:rsidR="009979DE">
              <w:rPr>
                <w:rFonts w:ascii="Arial" w:hAnsi="Arial" w:cs="Arial"/>
                <w:szCs w:val="20"/>
              </w:rPr>
              <w:t xml:space="preserve">are, </w:t>
            </w:r>
            <w:r w:rsidR="00B64B38">
              <w:rPr>
                <w:rFonts w:ascii="Arial" w:hAnsi="Arial" w:cs="Arial"/>
                <w:szCs w:val="20"/>
              </w:rPr>
              <w:t>y</w:t>
            </w:r>
            <w:r>
              <w:rPr>
                <w:rFonts w:ascii="Arial" w:hAnsi="Arial" w:cs="Arial"/>
                <w:szCs w:val="20"/>
              </w:rPr>
              <w:t xml:space="preserve">outh </w:t>
            </w:r>
            <w:r w:rsidR="00B64B38">
              <w:rPr>
                <w:rFonts w:ascii="Arial" w:hAnsi="Arial" w:cs="Arial"/>
                <w:szCs w:val="20"/>
              </w:rPr>
              <w:t>s</w:t>
            </w:r>
            <w:r w:rsidR="009979DE">
              <w:rPr>
                <w:rFonts w:ascii="Arial" w:hAnsi="Arial" w:cs="Arial"/>
                <w:szCs w:val="20"/>
              </w:rPr>
              <w:t>ervice</w:t>
            </w:r>
            <w:r w:rsidR="00B64B38">
              <w:rPr>
                <w:rFonts w:ascii="Arial" w:hAnsi="Arial" w:cs="Arial"/>
                <w:szCs w:val="20"/>
              </w:rPr>
              <w:t>s</w:t>
            </w:r>
            <w:r>
              <w:rPr>
                <w:rFonts w:ascii="Arial" w:hAnsi="Arial" w:cs="Arial"/>
                <w:szCs w:val="20"/>
              </w:rPr>
              <w:t>, health p</w:t>
            </w:r>
            <w:r w:rsidRPr="009D3333">
              <w:rPr>
                <w:rFonts w:ascii="Arial" w:hAnsi="Arial" w:cs="Arial"/>
                <w:szCs w:val="20"/>
              </w:rPr>
              <w:t xml:space="preserve">rofessionals, </w:t>
            </w:r>
            <w:r w:rsidR="00B64B38">
              <w:rPr>
                <w:rFonts w:ascii="Arial" w:hAnsi="Arial" w:cs="Arial"/>
                <w:szCs w:val="20"/>
              </w:rPr>
              <w:t>e</w:t>
            </w:r>
            <w:r w:rsidRPr="009D3333">
              <w:rPr>
                <w:rFonts w:ascii="Arial" w:hAnsi="Arial" w:cs="Arial"/>
                <w:szCs w:val="20"/>
              </w:rPr>
              <w:t xml:space="preserve">arly </w:t>
            </w:r>
            <w:r w:rsidR="00B64B38">
              <w:rPr>
                <w:rFonts w:ascii="Arial" w:hAnsi="Arial" w:cs="Arial"/>
                <w:szCs w:val="20"/>
              </w:rPr>
              <w:t>i</w:t>
            </w:r>
            <w:r w:rsidRPr="009D3333">
              <w:rPr>
                <w:rFonts w:ascii="Arial" w:hAnsi="Arial" w:cs="Arial"/>
                <w:szCs w:val="20"/>
              </w:rPr>
              <w:t xml:space="preserve">ntervention </w:t>
            </w:r>
            <w:r w:rsidR="00B64B38">
              <w:rPr>
                <w:rFonts w:ascii="Arial" w:hAnsi="Arial" w:cs="Arial"/>
                <w:szCs w:val="20"/>
              </w:rPr>
              <w:t>s</w:t>
            </w:r>
            <w:r w:rsidRPr="009D3333">
              <w:rPr>
                <w:rFonts w:ascii="Arial" w:hAnsi="Arial" w:cs="Arial"/>
                <w:szCs w:val="20"/>
              </w:rPr>
              <w:t>ervices</w:t>
            </w:r>
          </w:p>
        </w:tc>
      </w:tr>
      <w:tr w:rsidR="00016820" w14:paraId="74DBC8C3" w14:textId="77777777" w:rsidTr="00BD3F26">
        <w:trPr>
          <w:trHeight w:val="141"/>
        </w:trPr>
        <w:tc>
          <w:tcPr>
            <w:tcW w:w="2559" w:type="dxa"/>
          </w:tcPr>
          <w:p w14:paraId="72A3D3EC" w14:textId="77777777" w:rsidR="006257E9" w:rsidRDefault="006257E9" w:rsidP="00BD3F26">
            <w:pPr>
              <w:ind w:right="-24"/>
              <w:rPr>
                <w:rFonts w:ascii="Arial" w:hAnsi="Arial" w:cs="Arial"/>
                <w:b/>
                <w:color w:val="000080"/>
              </w:rPr>
            </w:pPr>
          </w:p>
          <w:p w14:paraId="6683CA62" w14:textId="77777777" w:rsidR="006257E9" w:rsidRDefault="006257E9" w:rsidP="00BD3F26">
            <w:pPr>
              <w:ind w:right="-24"/>
              <w:rPr>
                <w:rFonts w:ascii="Arial" w:hAnsi="Arial" w:cs="Arial"/>
                <w:b/>
                <w:color w:val="000080"/>
              </w:rPr>
            </w:pPr>
            <w:r>
              <w:rPr>
                <w:rFonts w:ascii="Arial" w:hAnsi="Arial" w:cs="Arial"/>
                <w:b/>
                <w:color w:val="000080"/>
              </w:rPr>
              <w:t>KEY AREAS OF RESPONSIBILITY</w:t>
            </w:r>
          </w:p>
          <w:p w14:paraId="0D0B940D" w14:textId="77777777" w:rsidR="006257E9" w:rsidRDefault="006257E9" w:rsidP="00BD3F26">
            <w:pPr>
              <w:ind w:right="-24"/>
              <w:rPr>
                <w:rFonts w:ascii="Arial" w:hAnsi="Arial" w:cs="Arial"/>
                <w:b/>
                <w:color w:val="000080"/>
              </w:rPr>
            </w:pPr>
          </w:p>
          <w:p w14:paraId="0E27B00A" w14:textId="77777777" w:rsidR="00FC1AFC" w:rsidRDefault="00FC1AFC" w:rsidP="00BD3F26">
            <w:pPr>
              <w:ind w:right="-24"/>
              <w:rPr>
                <w:rFonts w:ascii="Arial" w:hAnsi="Arial" w:cs="Arial"/>
                <w:b/>
                <w:color w:val="000080"/>
              </w:rPr>
            </w:pPr>
          </w:p>
          <w:p w14:paraId="62168B4A" w14:textId="77777777" w:rsidR="00016820" w:rsidRDefault="006257E9" w:rsidP="00BD3F26">
            <w:pPr>
              <w:ind w:right="-24"/>
              <w:rPr>
                <w:rFonts w:ascii="Arial" w:hAnsi="Arial" w:cs="Arial"/>
                <w:b/>
                <w:color w:val="000080"/>
              </w:rPr>
            </w:pPr>
            <w:r>
              <w:rPr>
                <w:rFonts w:ascii="Arial" w:hAnsi="Arial" w:cs="Arial"/>
                <w:b/>
                <w:color w:val="000080"/>
              </w:rPr>
              <w:t>S</w:t>
            </w:r>
            <w:r w:rsidR="00CF1B18">
              <w:rPr>
                <w:rFonts w:ascii="Arial" w:hAnsi="Arial" w:cs="Arial"/>
                <w:b/>
                <w:color w:val="000080"/>
              </w:rPr>
              <w:t xml:space="preserve">upport </w:t>
            </w:r>
            <w:r>
              <w:rPr>
                <w:rFonts w:ascii="Arial" w:hAnsi="Arial" w:cs="Arial"/>
                <w:b/>
                <w:color w:val="000080"/>
              </w:rPr>
              <w:t xml:space="preserve">to </w:t>
            </w:r>
            <w:r w:rsidR="00CF1B18">
              <w:rPr>
                <w:rFonts w:ascii="Arial" w:hAnsi="Arial" w:cs="Arial"/>
                <w:b/>
                <w:color w:val="000080"/>
              </w:rPr>
              <w:t>schools in raising attendance</w:t>
            </w:r>
            <w:r w:rsidR="00016820" w:rsidRPr="00023739">
              <w:rPr>
                <w:rFonts w:ascii="Arial" w:hAnsi="Arial" w:cs="Arial"/>
                <w:b/>
                <w:color w:val="000080"/>
              </w:rPr>
              <w:t>:</w:t>
            </w:r>
          </w:p>
          <w:p w14:paraId="60061E4C" w14:textId="77777777" w:rsidR="00016820" w:rsidRDefault="00016820" w:rsidP="00BD3F26">
            <w:pPr>
              <w:ind w:right="-24"/>
            </w:pPr>
          </w:p>
          <w:p w14:paraId="44EAFD9C" w14:textId="77777777" w:rsidR="00CF1B18" w:rsidRDefault="00CF1B18" w:rsidP="00BD3F26">
            <w:pPr>
              <w:ind w:right="-24"/>
            </w:pPr>
          </w:p>
          <w:p w14:paraId="4B94D5A5" w14:textId="77777777" w:rsidR="00CF1B18" w:rsidRDefault="00CF1B18" w:rsidP="00BD3F26">
            <w:pPr>
              <w:ind w:right="-24"/>
            </w:pPr>
          </w:p>
          <w:p w14:paraId="3DEEC669" w14:textId="77777777" w:rsidR="00CF1B18" w:rsidRDefault="00CF1B18" w:rsidP="00BD3F26">
            <w:pPr>
              <w:ind w:right="-24"/>
            </w:pPr>
          </w:p>
          <w:p w14:paraId="3656B9AB" w14:textId="77777777" w:rsidR="00CF1B18" w:rsidRDefault="00CF1B18" w:rsidP="00BD3F26">
            <w:pPr>
              <w:ind w:right="-24"/>
            </w:pPr>
          </w:p>
          <w:p w14:paraId="45FB0818" w14:textId="77777777" w:rsidR="00CF1B18" w:rsidRDefault="00CF1B18" w:rsidP="00BD3F26">
            <w:pPr>
              <w:ind w:right="-24"/>
            </w:pPr>
          </w:p>
          <w:p w14:paraId="049F31CB" w14:textId="77777777" w:rsidR="00CF1B18" w:rsidRDefault="00CF1B18" w:rsidP="00BD3F26">
            <w:pPr>
              <w:ind w:right="-24"/>
            </w:pPr>
          </w:p>
          <w:p w14:paraId="53128261" w14:textId="77777777" w:rsidR="00CF1B18" w:rsidRDefault="00CF1B18" w:rsidP="00BD3F26">
            <w:pPr>
              <w:ind w:right="-24"/>
            </w:pPr>
          </w:p>
          <w:p w14:paraId="62486C05" w14:textId="77777777" w:rsidR="00CF1B18" w:rsidRDefault="00CF1B18" w:rsidP="00BD3F26">
            <w:pPr>
              <w:ind w:right="-24"/>
            </w:pPr>
          </w:p>
          <w:p w14:paraId="4101652C" w14:textId="77777777" w:rsidR="00CF1B18" w:rsidRDefault="00CF1B18" w:rsidP="00BD3F26">
            <w:pPr>
              <w:ind w:right="-24"/>
            </w:pPr>
          </w:p>
          <w:p w14:paraId="4B99056E" w14:textId="77777777" w:rsidR="00CF1B18" w:rsidRDefault="00CF1B18" w:rsidP="00BD3F26">
            <w:pPr>
              <w:ind w:right="-24"/>
            </w:pPr>
          </w:p>
          <w:p w14:paraId="1299C43A" w14:textId="77777777" w:rsidR="00CF1B18" w:rsidRDefault="00CF1B18" w:rsidP="00BD3F26">
            <w:pPr>
              <w:ind w:right="-24"/>
            </w:pPr>
          </w:p>
          <w:p w14:paraId="4DDBEF00" w14:textId="77777777" w:rsidR="00CF1B18" w:rsidRDefault="00CF1B18" w:rsidP="00BD3F26">
            <w:pPr>
              <w:ind w:right="-24"/>
            </w:pPr>
          </w:p>
          <w:p w14:paraId="3461D779" w14:textId="77777777" w:rsidR="00E222F4" w:rsidRDefault="00E222F4" w:rsidP="00BD3F26">
            <w:pPr>
              <w:ind w:right="-24"/>
              <w:rPr>
                <w:rFonts w:ascii="Arial" w:hAnsi="Arial" w:cs="Arial"/>
                <w:b/>
                <w:color w:val="000080"/>
              </w:rPr>
            </w:pPr>
          </w:p>
          <w:p w14:paraId="3CF2D8B6" w14:textId="77777777" w:rsidR="00E222F4" w:rsidRDefault="00E222F4" w:rsidP="00BD3F26">
            <w:pPr>
              <w:ind w:right="-24"/>
              <w:rPr>
                <w:rFonts w:ascii="Arial" w:hAnsi="Arial" w:cs="Arial"/>
                <w:b/>
                <w:color w:val="000080"/>
              </w:rPr>
            </w:pPr>
          </w:p>
          <w:p w14:paraId="0FB78278" w14:textId="77777777" w:rsidR="00E222F4" w:rsidRDefault="00E222F4" w:rsidP="00BD3F26">
            <w:pPr>
              <w:ind w:right="-24"/>
              <w:rPr>
                <w:rFonts w:ascii="Arial" w:hAnsi="Arial" w:cs="Arial"/>
                <w:b/>
                <w:color w:val="000080"/>
              </w:rPr>
            </w:pPr>
          </w:p>
          <w:p w14:paraId="1FC39945" w14:textId="77777777" w:rsidR="00E222F4" w:rsidRDefault="00E222F4" w:rsidP="00BD3F26">
            <w:pPr>
              <w:ind w:right="-24"/>
              <w:rPr>
                <w:rFonts w:ascii="Arial" w:hAnsi="Arial" w:cs="Arial"/>
                <w:b/>
                <w:color w:val="000080"/>
              </w:rPr>
            </w:pPr>
          </w:p>
          <w:p w14:paraId="0562CB0E" w14:textId="77777777" w:rsidR="00E222F4" w:rsidRDefault="00E222F4" w:rsidP="00BD3F26">
            <w:pPr>
              <w:ind w:right="-24"/>
              <w:rPr>
                <w:rFonts w:ascii="Arial" w:hAnsi="Arial" w:cs="Arial"/>
                <w:b/>
                <w:color w:val="000080"/>
              </w:rPr>
            </w:pPr>
          </w:p>
          <w:p w14:paraId="34CE0A41" w14:textId="77777777" w:rsidR="00E222F4" w:rsidRDefault="00E222F4" w:rsidP="00BD3F26">
            <w:pPr>
              <w:ind w:right="-24"/>
              <w:rPr>
                <w:rFonts w:ascii="Arial" w:hAnsi="Arial" w:cs="Arial"/>
                <w:b/>
                <w:color w:val="000080"/>
              </w:rPr>
            </w:pPr>
          </w:p>
          <w:p w14:paraId="62EBF3C5" w14:textId="77777777" w:rsidR="00E222F4" w:rsidRDefault="00E222F4" w:rsidP="00BD3F26">
            <w:pPr>
              <w:ind w:right="-24"/>
              <w:rPr>
                <w:rFonts w:ascii="Arial" w:hAnsi="Arial" w:cs="Arial"/>
                <w:b/>
                <w:color w:val="000080"/>
              </w:rPr>
            </w:pPr>
          </w:p>
          <w:p w14:paraId="6D98A12B" w14:textId="77777777" w:rsidR="00E222F4" w:rsidRDefault="00E222F4" w:rsidP="00BD3F26">
            <w:pPr>
              <w:ind w:right="-24"/>
              <w:rPr>
                <w:rFonts w:ascii="Arial" w:hAnsi="Arial" w:cs="Arial"/>
                <w:b/>
                <w:color w:val="000080"/>
              </w:rPr>
            </w:pPr>
          </w:p>
          <w:p w14:paraId="3F7491F3" w14:textId="77777777" w:rsidR="00CF1B18" w:rsidRDefault="00CF1B18" w:rsidP="00BD3F26">
            <w:pPr>
              <w:ind w:right="-24"/>
              <w:rPr>
                <w:rFonts w:ascii="Arial" w:hAnsi="Arial" w:cs="Arial"/>
                <w:b/>
                <w:color w:val="000080"/>
              </w:rPr>
            </w:pPr>
            <w:r>
              <w:rPr>
                <w:rFonts w:ascii="Arial" w:hAnsi="Arial" w:cs="Arial"/>
                <w:b/>
                <w:color w:val="000080"/>
              </w:rPr>
              <w:t>Case management</w:t>
            </w:r>
            <w:r w:rsidRPr="00023739">
              <w:rPr>
                <w:rFonts w:ascii="Arial" w:hAnsi="Arial" w:cs="Arial"/>
                <w:b/>
                <w:color w:val="000080"/>
              </w:rPr>
              <w:t>:</w:t>
            </w:r>
          </w:p>
          <w:p w14:paraId="2946DB82" w14:textId="77777777" w:rsidR="00B17AE8" w:rsidRDefault="00B17AE8" w:rsidP="00BD3F26">
            <w:pPr>
              <w:ind w:right="-24"/>
              <w:rPr>
                <w:rFonts w:ascii="Arial" w:hAnsi="Arial" w:cs="Arial"/>
                <w:b/>
                <w:color w:val="000080"/>
              </w:rPr>
            </w:pPr>
          </w:p>
          <w:p w14:paraId="5997CC1D" w14:textId="77777777" w:rsidR="00B17AE8" w:rsidRDefault="00B17AE8" w:rsidP="00BD3F26">
            <w:pPr>
              <w:ind w:right="-24"/>
              <w:rPr>
                <w:rFonts w:ascii="Arial" w:hAnsi="Arial" w:cs="Arial"/>
                <w:b/>
                <w:color w:val="000080"/>
              </w:rPr>
            </w:pPr>
          </w:p>
          <w:p w14:paraId="110FFD37" w14:textId="77777777" w:rsidR="00B17AE8" w:rsidRDefault="00B17AE8" w:rsidP="00BD3F26">
            <w:pPr>
              <w:ind w:right="-24"/>
              <w:rPr>
                <w:rFonts w:ascii="Arial" w:hAnsi="Arial" w:cs="Arial"/>
                <w:b/>
                <w:color w:val="000080"/>
              </w:rPr>
            </w:pPr>
          </w:p>
          <w:p w14:paraId="6B699379" w14:textId="77777777" w:rsidR="00B17AE8" w:rsidRDefault="00B17AE8" w:rsidP="00BD3F26">
            <w:pPr>
              <w:ind w:right="-24"/>
              <w:rPr>
                <w:rFonts w:ascii="Arial" w:hAnsi="Arial" w:cs="Arial"/>
                <w:b/>
                <w:color w:val="000080"/>
              </w:rPr>
            </w:pPr>
          </w:p>
          <w:p w14:paraId="3FE9F23F" w14:textId="77777777" w:rsidR="00B17AE8" w:rsidRDefault="00B17AE8" w:rsidP="00BD3F26">
            <w:pPr>
              <w:ind w:right="-24"/>
              <w:rPr>
                <w:rFonts w:ascii="Arial" w:hAnsi="Arial" w:cs="Arial"/>
                <w:b/>
                <w:color w:val="000080"/>
              </w:rPr>
            </w:pPr>
          </w:p>
          <w:p w14:paraId="1F72F646" w14:textId="77777777" w:rsidR="00B17AE8" w:rsidRDefault="00B17AE8" w:rsidP="00BD3F26">
            <w:pPr>
              <w:ind w:right="-24"/>
              <w:rPr>
                <w:rFonts w:ascii="Arial" w:hAnsi="Arial" w:cs="Arial"/>
                <w:b/>
                <w:color w:val="000080"/>
              </w:rPr>
            </w:pPr>
          </w:p>
          <w:p w14:paraId="08CE6F91" w14:textId="77777777" w:rsidR="00B17AE8" w:rsidRDefault="00B17AE8" w:rsidP="00BD3F26">
            <w:pPr>
              <w:ind w:right="-24"/>
              <w:rPr>
                <w:rFonts w:ascii="Arial" w:hAnsi="Arial" w:cs="Arial"/>
                <w:b/>
                <w:color w:val="000080"/>
              </w:rPr>
            </w:pPr>
          </w:p>
          <w:p w14:paraId="61CDCEAD" w14:textId="77777777" w:rsidR="00B17AE8" w:rsidRDefault="00B17AE8" w:rsidP="00BD3F26">
            <w:pPr>
              <w:ind w:right="-24"/>
              <w:rPr>
                <w:rFonts w:ascii="Arial" w:hAnsi="Arial" w:cs="Arial"/>
                <w:b/>
                <w:color w:val="000080"/>
              </w:rPr>
            </w:pPr>
          </w:p>
          <w:p w14:paraId="6BB9E253" w14:textId="77777777" w:rsidR="00B17AE8" w:rsidRDefault="00B17AE8" w:rsidP="00BD3F26">
            <w:pPr>
              <w:ind w:right="-24"/>
              <w:rPr>
                <w:rFonts w:ascii="Arial" w:hAnsi="Arial" w:cs="Arial"/>
                <w:b/>
                <w:color w:val="000080"/>
              </w:rPr>
            </w:pPr>
          </w:p>
          <w:p w14:paraId="23DE523C" w14:textId="77777777" w:rsidR="00B17AE8" w:rsidRDefault="00B17AE8" w:rsidP="00BD3F26">
            <w:pPr>
              <w:ind w:right="-24"/>
              <w:rPr>
                <w:rFonts w:ascii="Arial" w:hAnsi="Arial" w:cs="Arial"/>
                <w:b/>
                <w:color w:val="000080"/>
              </w:rPr>
            </w:pPr>
          </w:p>
          <w:p w14:paraId="52E56223" w14:textId="77777777" w:rsidR="00B17AE8" w:rsidRDefault="00B17AE8" w:rsidP="00BD3F26">
            <w:pPr>
              <w:ind w:right="-24"/>
              <w:rPr>
                <w:rFonts w:ascii="Arial" w:hAnsi="Arial" w:cs="Arial"/>
                <w:b/>
                <w:color w:val="000080"/>
              </w:rPr>
            </w:pPr>
          </w:p>
          <w:p w14:paraId="07547A01" w14:textId="77777777" w:rsidR="00CF1B18" w:rsidRDefault="00CF1B18" w:rsidP="00BD3F26">
            <w:pPr>
              <w:ind w:right="-24"/>
            </w:pPr>
          </w:p>
        </w:tc>
        <w:tc>
          <w:tcPr>
            <w:tcW w:w="8039" w:type="dxa"/>
          </w:tcPr>
          <w:p w14:paraId="5043CB0F" w14:textId="77777777" w:rsidR="00CF1B18" w:rsidRDefault="00CF1B18" w:rsidP="00BD3F26">
            <w:pPr>
              <w:ind w:right="-24"/>
              <w:rPr>
                <w:rFonts w:ascii="Arial" w:eastAsia="Times New Roman" w:hAnsi="Arial" w:cs="Arial"/>
                <w:szCs w:val="24"/>
              </w:rPr>
            </w:pPr>
          </w:p>
          <w:p w14:paraId="07459315" w14:textId="77777777" w:rsidR="006257E9" w:rsidRDefault="006257E9" w:rsidP="00BD3F26">
            <w:pPr>
              <w:pStyle w:val="ListParagraph"/>
              <w:ind w:left="0" w:right="-24"/>
              <w:rPr>
                <w:rFonts w:ascii="Arial" w:hAnsi="Arial" w:cs="Arial"/>
                <w:sz w:val="22"/>
                <w:szCs w:val="22"/>
              </w:rPr>
            </w:pPr>
          </w:p>
          <w:p w14:paraId="6537F28F" w14:textId="77777777" w:rsidR="006257E9" w:rsidRDefault="006257E9" w:rsidP="00BD3F26">
            <w:pPr>
              <w:pStyle w:val="ListParagraph"/>
              <w:ind w:left="0" w:right="-24"/>
              <w:rPr>
                <w:rFonts w:ascii="Arial" w:hAnsi="Arial" w:cs="Arial"/>
                <w:sz w:val="22"/>
                <w:szCs w:val="22"/>
              </w:rPr>
            </w:pPr>
          </w:p>
          <w:p w14:paraId="6DFB9E20" w14:textId="77777777" w:rsidR="006257E9" w:rsidRPr="006257E9" w:rsidRDefault="006257E9" w:rsidP="00BD3F26">
            <w:pPr>
              <w:ind w:right="-24"/>
              <w:rPr>
                <w:rFonts w:ascii="Arial" w:hAnsi="Arial" w:cs="Arial"/>
              </w:rPr>
            </w:pPr>
          </w:p>
          <w:p w14:paraId="70DF9E56" w14:textId="77777777" w:rsidR="006257E9" w:rsidRDefault="006257E9" w:rsidP="00BD3F26">
            <w:pPr>
              <w:pStyle w:val="ListParagraph"/>
              <w:ind w:left="0" w:right="-24"/>
              <w:rPr>
                <w:rFonts w:ascii="Arial" w:hAnsi="Arial" w:cs="Arial"/>
                <w:sz w:val="22"/>
                <w:szCs w:val="22"/>
              </w:rPr>
            </w:pPr>
          </w:p>
          <w:p w14:paraId="04B873E4" w14:textId="77777777" w:rsidR="00CF1B18" w:rsidRPr="00CF1B18" w:rsidRDefault="00CF1B18" w:rsidP="00BD3F26">
            <w:pPr>
              <w:pStyle w:val="ListParagraph"/>
              <w:numPr>
                <w:ilvl w:val="0"/>
                <w:numId w:val="1"/>
              </w:numPr>
              <w:ind w:left="0" w:right="-24"/>
              <w:rPr>
                <w:rFonts w:ascii="Arial" w:hAnsi="Arial" w:cs="Arial"/>
                <w:sz w:val="22"/>
                <w:szCs w:val="22"/>
              </w:rPr>
            </w:pPr>
            <w:r w:rsidRPr="00CF1B18">
              <w:rPr>
                <w:rFonts w:ascii="Arial" w:hAnsi="Arial" w:cs="Arial"/>
                <w:sz w:val="22"/>
                <w:szCs w:val="22"/>
              </w:rPr>
              <w:t xml:space="preserve">Supporting schools in promoting good attendance through parent meetings, </w:t>
            </w:r>
            <w:r w:rsidR="009979DE">
              <w:rPr>
                <w:rFonts w:ascii="Arial" w:hAnsi="Arial" w:cs="Arial"/>
                <w:sz w:val="22"/>
                <w:szCs w:val="22"/>
              </w:rPr>
              <w:t xml:space="preserve">home visits, </w:t>
            </w:r>
            <w:r w:rsidRPr="00CF1B18">
              <w:rPr>
                <w:rFonts w:ascii="Arial" w:hAnsi="Arial" w:cs="Arial"/>
                <w:sz w:val="22"/>
                <w:szCs w:val="22"/>
              </w:rPr>
              <w:t>school assemblies and school meetings</w:t>
            </w:r>
          </w:p>
          <w:p w14:paraId="757B2C8F" w14:textId="77777777" w:rsidR="00016820" w:rsidRDefault="00016820" w:rsidP="00BD3F26">
            <w:pPr>
              <w:pStyle w:val="ListParagraph"/>
              <w:numPr>
                <w:ilvl w:val="0"/>
                <w:numId w:val="1"/>
              </w:numPr>
              <w:ind w:left="0" w:right="-24"/>
              <w:rPr>
                <w:rFonts w:ascii="Arial" w:hAnsi="Arial" w:cs="Arial"/>
                <w:sz w:val="22"/>
              </w:rPr>
            </w:pPr>
            <w:r>
              <w:rPr>
                <w:rFonts w:ascii="Arial" w:hAnsi="Arial" w:cs="Arial"/>
                <w:sz w:val="22"/>
              </w:rPr>
              <w:t>M</w:t>
            </w:r>
            <w:r w:rsidRPr="00D91378">
              <w:rPr>
                <w:rFonts w:ascii="Arial" w:hAnsi="Arial" w:cs="Arial"/>
                <w:sz w:val="22"/>
              </w:rPr>
              <w:t>onitor</w:t>
            </w:r>
            <w:r>
              <w:rPr>
                <w:rFonts w:ascii="Arial" w:hAnsi="Arial" w:cs="Arial"/>
                <w:sz w:val="22"/>
              </w:rPr>
              <w:t>ing</w:t>
            </w:r>
            <w:r w:rsidRPr="00D91378">
              <w:rPr>
                <w:rFonts w:ascii="Arial" w:hAnsi="Arial" w:cs="Arial"/>
                <w:sz w:val="22"/>
              </w:rPr>
              <w:t xml:space="preserve"> and analys</w:t>
            </w:r>
            <w:r>
              <w:rPr>
                <w:rFonts w:ascii="Arial" w:hAnsi="Arial" w:cs="Arial"/>
                <w:sz w:val="22"/>
              </w:rPr>
              <w:t>ing</w:t>
            </w:r>
            <w:r w:rsidRPr="00D91378">
              <w:rPr>
                <w:rFonts w:ascii="Arial" w:hAnsi="Arial" w:cs="Arial"/>
                <w:sz w:val="22"/>
              </w:rPr>
              <w:t xml:space="preserve"> attendance data to enable effective suppor</w:t>
            </w:r>
            <w:r w:rsidR="009979DE">
              <w:rPr>
                <w:rFonts w:ascii="Arial" w:hAnsi="Arial" w:cs="Arial"/>
                <w:sz w:val="22"/>
              </w:rPr>
              <w:t xml:space="preserve">t, challenge and target </w:t>
            </w:r>
            <w:proofErr w:type="gramStart"/>
            <w:r w:rsidR="009979DE">
              <w:rPr>
                <w:rFonts w:ascii="Arial" w:hAnsi="Arial" w:cs="Arial"/>
                <w:sz w:val="22"/>
              </w:rPr>
              <w:t>setting</w:t>
            </w:r>
            <w:proofErr w:type="gramEnd"/>
          </w:p>
          <w:p w14:paraId="37B3A165" w14:textId="77777777" w:rsidR="00016820" w:rsidRPr="00CF1B18" w:rsidRDefault="00016820" w:rsidP="00BD3F26">
            <w:pPr>
              <w:pStyle w:val="ListParagraph"/>
              <w:numPr>
                <w:ilvl w:val="0"/>
                <w:numId w:val="1"/>
              </w:numPr>
              <w:ind w:left="0" w:right="-24"/>
              <w:rPr>
                <w:rFonts w:ascii="Arial" w:hAnsi="Arial" w:cs="Arial"/>
                <w:szCs w:val="20"/>
              </w:rPr>
            </w:pPr>
            <w:r w:rsidRPr="00CF1B18">
              <w:rPr>
                <w:rFonts w:ascii="Arial" w:hAnsi="Arial" w:cs="Arial"/>
                <w:sz w:val="22"/>
              </w:rPr>
              <w:t>Providing workload reports &amp; data fo</w:t>
            </w:r>
            <w:r w:rsidR="00E222F4">
              <w:rPr>
                <w:rFonts w:ascii="Arial" w:hAnsi="Arial" w:cs="Arial"/>
                <w:sz w:val="22"/>
              </w:rPr>
              <w:t>r schools, Ofsted inspections, G</w:t>
            </w:r>
            <w:r w:rsidRPr="00CF1B18">
              <w:rPr>
                <w:rFonts w:ascii="Arial" w:hAnsi="Arial" w:cs="Arial"/>
                <w:sz w:val="22"/>
              </w:rPr>
              <w:t>overnor meetings</w:t>
            </w:r>
          </w:p>
          <w:p w14:paraId="3CBCB1AE" w14:textId="77777777" w:rsidR="00CF1B18" w:rsidRPr="00E222F4" w:rsidRDefault="00CF1B18" w:rsidP="00BD3F26">
            <w:pPr>
              <w:pStyle w:val="ListParagraph"/>
              <w:numPr>
                <w:ilvl w:val="0"/>
                <w:numId w:val="1"/>
              </w:numPr>
              <w:ind w:left="0" w:right="-24"/>
              <w:rPr>
                <w:rFonts w:ascii="Arial" w:hAnsi="Arial" w:cs="Arial"/>
                <w:sz w:val="22"/>
                <w:szCs w:val="22"/>
              </w:rPr>
            </w:pPr>
            <w:r w:rsidRPr="00E222F4">
              <w:rPr>
                <w:rFonts w:ascii="Arial" w:hAnsi="Arial" w:cs="Arial"/>
                <w:sz w:val="22"/>
                <w:szCs w:val="22"/>
              </w:rPr>
              <w:t xml:space="preserve">Working </w:t>
            </w:r>
            <w:proofErr w:type="gramStart"/>
            <w:r w:rsidRPr="00E222F4">
              <w:rPr>
                <w:rFonts w:ascii="Arial" w:hAnsi="Arial" w:cs="Arial"/>
                <w:sz w:val="22"/>
                <w:szCs w:val="22"/>
              </w:rPr>
              <w:t xml:space="preserve">with </w:t>
            </w:r>
            <w:r w:rsidR="00E222F4" w:rsidRPr="00E222F4">
              <w:rPr>
                <w:rFonts w:ascii="Arial" w:hAnsi="Arial" w:cs="Arial"/>
                <w:sz w:val="22"/>
                <w:szCs w:val="22"/>
              </w:rPr>
              <w:t xml:space="preserve"> outside</w:t>
            </w:r>
            <w:proofErr w:type="gramEnd"/>
            <w:r w:rsidR="00E222F4" w:rsidRPr="00E222F4">
              <w:rPr>
                <w:rFonts w:ascii="Arial" w:hAnsi="Arial" w:cs="Arial"/>
                <w:sz w:val="22"/>
                <w:szCs w:val="22"/>
              </w:rPr>
              <w:t xml:space="preserve"> agencies </w:t>
            </w:r>
            <w:r w:rsidR="00E222F4">
              <w:rPr>
                <w:rFonts w:ascii="Arial" w:hAnsi="Arial" w:cs="Arial"/>
                <w:sz w:val="22"/>
                <w:szCs w:val="22"/>
              </w:rPr>
              <w:t>such as police,</w:t>
            </w:r>
            <w:r w:rsidR="00E222F4" w:rsidRPr="00E222F4">
              <w:rPr>
                <w:rFonts w:ascii="Arial" w:hAnsi="Arial" w:cs="Arial"/>
                <w:sz w:val="22"/>
                <w:szCs w:val="22"/>
              </w:rPr>
              <w:t xml:space="preserve"> </w:t>
            </w:r>
            <w:r w:rsidR="00E222F4">
              <w:rPr>
                <w:rFonts w:ascii="Arial" w:hAnsi="Arial" w:cs="Arial"/>
                <w:sz w:val="22"/>
                <w:szCs w:val="22"/>
              </w:rPr>
              <w:t>social c</w:t>
            </w:r>
            <w:r w:rsidR="00E222F4" w:rsidRPr="00E222F4">
              <w:rPr>
                <w:rFonts w:ascii="Arial" w:hAnsi="Arial" w:cs="Arial"/>
                <w:sz w:val="22"/>
                <w:szCs w:val="22"/>
              </w:rPr>
              <w:t xml:space="preserve">are,  health professionals, </w:t>
            </w:r>
            <w:r w:rsidR="00E222F4">
              <w:rPr>
                <w:rFonts w:ascii="Arial" w:hAnsi="Arial" w:cs="Arial"/>
                <w:sz w:val="22"/>
                <w:szCs w:val="22"/>
              </w:rPr>
              <w:t>early help services, to support families</w:t>
            </w:r>
            <w:r w:rsidR="00E222F4" w:rsidRPr="00E222F4">
              <w:rPr>
                <w:rFonts w:ascii="Arial" w:hAnsi="Arial" w:cs="Arial"/>
                <w:sz w:val="22"/>
                <w:szCs w:val="22"/>
              </w:rPr>
              <w:t xml:space="preserve"> </w:t>
            </w:r>
            <w:r w:rsidR="00E222F4">
              <w:rPr>
                <w:rFonts w:ascii="Arial" w:hAnsi="Arial" w:cs="Arial"/>
                <w:sz w:val="22"/>
                <w:szCs w:val="22"/>
              </w:rPr>
              <w:t>and</w:t>
            </w:r>
            <w:r w:rsidRPr="00E222F4">
              <w:rPr>
                <w:rFonts w:ascii="Arial" w:hAnsi="Arial" w:cs="Arial"/>
                <w:sz w:val="22"/>
                <w:szCs w:val="22"/>
              </w:rPr>
              <w:t xml:space="preserve"> improve the capacity of schools to improve </w:t>
            </w:r>
            <w:r w:rsidR="00E222F4">
              <w:rPr>
                <w:rFonts w:ascii="Arial" w:hAnsi="Arial" w:cs="Arial"/>
                <w:sz w:val="22"/>
                <w:szCs w:val="22"/>
              </w:rPr>
              <w:t xml:space="preserve">its </w:t>
            </w:r>
            <w:r w:rsidRPr="00E222F4">
              <w:rPr>
                <w:rFonts w:ascii="Arial" w:hAnsi="Arial" w:cs="Arial"/>
                <w:sz w:val="22"/>
                <w:szCs w:val="22"/>
              </w:rPr>
              <w:t>attendance</w:t>
            </w:r>
          </w:p>
          <w:p w14:paraId="1A22A06B" w14:textId="77777777" w:rsidR="00016820" w:rsidRPr="00023739" w:rsidRDefault="00016820" w:rsidP="00BD3F26">
            <w:pPr>
              <w:numPr>
                <w:ilvl w:val="0"/>
                <w:numId w:val="1"/>
              </w:numPr>
              <w:ind w:left="0" w:right="-24"/>
              <w:rPr>
                <w:rFonts w:ascii="Arial" w:hAnsi="Arial" w:cs="Arial"/>
              </w:rPr>
            </w:pPr>
            <w:r w:rsidRPr="00023739">
              <w:rPr>
                <w:rFonts w:ascii="Arial" w:hAnsi="Arial" w:cs="Arial"/>
              </w:rPr>
              <w:t>Work</w:t>
            </w:r>
            <w:r>
              <w:rPr>
                <w:rFonts w:ascii="Arial" w:hAnsi="Arial" w:cs="Arial"/>
              </w:rPr>
              <w:t>ing</w:t>
            </w:r>
            <w:r w:rsidRPr="00023739">
              <w:rPr>
                <w:rFonts w:ascii="Arial" w:hAnsi="Arial" w:cs="Arial"/>
              </w:rPr>
              <w:t xml:space="preserve"> with schools to implement effective strategies for ensuring pupils’ regular and punctual attendance, drawing </w:t>
            </w:r>
            <w:r>
              <w:rPr>
                <w:rFonts w:ascii="Arial" w:hAnsi="Arial" w:cs="Arial"/>
              </w:rPr>
              <w:t xml:space="preserve">on </w:t>
            </w:r>
            <w:r w:rsidR="00E222F4">
              <w:rPr>
                <w:rFonts w:ascii="Arial" w:hAnsi="Arial" w:cs="Arial"/>
              </w:rPr>
              <w:t xml:space="preserve">best </w:t>
            </w:r>
            <w:proofErr w:type="gramStart"/>
            <w:r w:rsidR="00E222F4">
              <w:rPr>
                <w:rFonts w:ascii="Arial" w:hAnsi="Arial" w:cs="Arial"/>
              </w:rPr>
              <w:t>practice</w:t>
            </w:r>
            <w:proofErr w:type="gramEnd"/>
          </w:p>
          <w:p w14:paraId="12466566" w14:textId="77777777" w:rsidR="00CF1B18" w:rsidRPr="007C01E4" w:rsidRDefault="00CF1B18" w:rsidP="00BD3F26">
            <w:pPr>
              <w:pStyle w:val="ListParagraph"/>
              <w:numPr>
                <w:ilvl w:val="0"/>
                <w:numId w:val="1"/>
              </w:numPr>
              <w:ind w:left="0" w:right="-24"/>
              <w:rPr>
                <w:rFonts w:ascii="Arial" w:hAnsi="Arial" w:cs="Arial"/>
                <w:sz w:val="22"/>
              </w:rPr>
            </w:pPr>
            <w:r w:rsidRPr="007C01E4">
              <w:rPr>
                <w:rFonts w:ascii="Arial" w:hAnsi="Arial" w:cs="Arial"/>
                <w:sz w:val="22"/>
              </w:rPr>
              <w:t xml:space="preserve">Providing </w:t>
            </w:r>
            <w:r w:rsidR="00E222F4">
              <w:rPr>
                <w:rFonts w:ascii="Arial" w:hAnsi="Arial" w:cs="Arial"/>
                <w:sz w:val="22"/>
              </w:rPr>
              <w:t xml:space="preserve">strategic </w:t>
            </w:r>
            <w:r w:rsidRPr="007C01E4">
              <w:rPr>
                <w:rFonts w:ascii="Arial" w:hAnsi="Arial" w:cs="Arial"/>
                <w:sz w:val="22"/>
              </w:rPr>
              <w:t>support to schools in devel</w:t>
            </w:r>
            <w:r w:rsidR="00E222F4">
              <w:rPr>
                <w:rFonts w:ascii="Arial" w:hAnsi="Arial" w:cs="Arial"/>
                <w:sz w:val="22"/>
              </w:rPr>
              <w:t xml:space="preserve">oping their attendance policies and establish good practice in dealing with attendance </w:t>
            </w:r>
            <w:proofErr w:type="gramStart"/>
            <w:r w:rsidR="00E222F4">
              <w:rPr>
                <w:rFonts w:ascii="Arial" w:hAnsi="Arial" w:cs="Arial"/>
                <w:sz w:val="22"/>
              </w:rPr>
              <w:t>concerns</w:t>
            </w:r>
            <w:proofErr w:type="gramEnd"/>
          </w:p>
          <w:p w14:paraId="44E871BC" w14:textId="77777777" w:rsidR="00016820" w:rsidRPr="00CF1B18" w:rsidRDefault="00016820" w:rsidP="00BD3F26">
            <w:pPr>
              <w:ind w:right="-24"/>
              <w:rPr>
                <w:rFonts w:ascii="Arial" w:hAnsi="Arial" w:cs="Arial"/>
              </w:rPr>
            </w:pPr>
          </w:p>
          <w:p w14:paraId="144A5D23" w14:textId="77777777" w:rsidR="006257E9" w:rsidRPr="006257E9" w:rsidRDefault="006257E9" w:rsidP="00BD3F26">
            <w:pPr>
              <w:pStyle w:val="ListParagraph"/>
              <w:ind w:left="0" w:right="-24"/>
              <w:rPr>
                <w:rFonts w:ascii="Arial" w:hAnsi="Arial" w:cs="Arial"/>
                <w:sz w:val="22"/>
              </w:rPr>
            </w:pPr>
          </w:p>
          <w:p w14:paraId="738610EB" w14:textId="77777777" w:rsidR="00E222F4" w:rsidRDefault="00E222F4" w:rsidP="00BD3F26">
            <w:pPr>
              <w:ind w:right="-24"/>
              <w:rPr>
                <w:rFonts w:ascii="Arial" w:hAnsi="Arial" w:cs="Arial"/>
              </w:rPr>
            </w:pPr>
          </w:p>
          <w:p w14:paraId="637805D2" w14:textId="77777777" w:rsidR="00E222F4" w:rsidRDefault="00E222F4" w:rsidP="00BD3F26">
            <w:pPr>
              <w:ind w:right="-24"/>
              <w:rPr>
                <w:rFonts w:ascii="Arial" w:hAnsi="Arial" w:cs="Arial"/>
              </w:rPr>
            </w:pPr>
          </w:p>
          <w:p w14:paraId="463F29E8" w14:textId="77777777" w:rsidR="00E222F4" w:rsidRPr="00E222F4" w:rsidRDefault="00E222F4" w:rsidP="00BD3F26">
            <w:pPr>
              <w:ind w:right="-24"/>
              <w:rPr>
                <w:rFonts w:ascii="Arial" w:hAnsi="Arial" w:cs="Arial"/>
              </w:rPr>
            </w:pPr>
          </w:p>
          <w:p w14:paraId="3B7B4B86" w14:textId="77777777" w:rsidR="00E222F4" w:rsidRDefault="00E222F4" w:rsidP="00BD3F26">
            <w:pPr>
              <w:pStyle w:val="ListParagraph"/>
              <w:ind w:left="0" w:right="-24"/>
              <w:rPr>
                <w:rFonts w:ascii="Arial" w:hAnsi="Arial" w:cs="Arial"/>
                <w:sz w:val="22"/>
              </w:rPr>
            </w:pPr>
          </w:p>
          <w:p w14:paraId="6BC0E7FE" w14:textId="77777777" w:rsidR="00016820" w:rsidRDefault="00016820" w:rsidP="00BD3F26">
            <w:pPr>
              <w:pStyle w:val="ListParagraph"/>
              <w:numPr>
                <w:ilvl w:val="0"/>
                <w:numId w:val="1"/>
              </w:numPr>
              <w:ind w:left="0" w:right="-24"/>
              <w:rPr>
                <w:rFonts w:ascii="Arial" w:hAnsi="Arial" w:cs="Arial"/>
                <w:sz w:val="22"/>
              </w:rPr>
            </w:pPr>
            <w:r>
              <w:rPr>
                <w:rFonts w:ascii="Arial" w:hAnsi="Arial" w:cs="Arial"/>
                <w:sz w:val="22"/>
              </w:rPr>
              <w:lastRenderedPageBreak/>
              <w:t>M</w:t>
            </w:r>
            <w:r w:rsidRPr="00D91378">
              <w:rPr>
                <w:rFonts w:ascii="Arial" w:hAnsi="Arial" w:cs="Arial"/>
                <w:sz w:val="22"/>
              </w:rPr>
              <w:t>aintain</w:t>
            </w:r>
            <w:r>
              <w:rPr>
                <w:rFonts w:ascii="Arial" w:hAnsi="Arial" w:cs="Arial"/>
                <w:sz w:val="22"/>
              </w:rPr>
              <w:t>ing</w:t>
            </w:r>
            <w:r w:rsidRPr="00D91378">
              <w:rPr>
                <w:rFonts w:ascii="Arial" w:hAnsi="Arial" w:cs="Arial"/>
                <w:sz w:val="22"/>
              </w:rPr>
              <w:t xml:space="preserve"> </w:t>
            </w:r>
            <w:r>
              <w:rPr>
                <w:rFonts w:ascii="Arial" w:hAnsi="Arial" w:cs="Arial"/>
                <w:sz w:val="22"/>
              </w:rPr>
              <w:t xml:space="preserve">and managing </w:t>
            </w:r>
            <w:r w:rsidRPr="00D91378">
              <w:rPr>
                <w:rFonts w:ascii="Arial" w:hAnsi="Arial" w:cs="Arial"/>
                <w:sz w:val="22"/>
              </w:rPr>
              <w:t xml:space="preserve">a caseload appropriate for the time allocated to the school or </w:t>
            </w:r>
            <w:proofErr w:type="gramStart"/>
            <w:r>
              <w:rPr>
                <w:rFonts w:ascii="Arial" w:hAnsi="Arial" w:cs="Arial"/>
                <w:sz w:val="22"/>
              </w:rPr>
              <w:t>a</w:t>
            </w:r>
            <w:r w:rsidRPr="00D91378">
              <w:rPr>
                <w:rFonts w:ascii="Arial" w:hAnsi="Arial" w:cs="Arial"/>
                <w:sz w:val="22"/>
              </w:rPr>
              <w:t>cademy</w:t>
            </w:r>
            <w:proofErr w:type="gramEnd"/>
            <w:r w:rsidR="00CF1B18">
              <w:rPr>
                <w:rFonts w:ascii="Arial" w:hAnsi="Arial" w:cs="Arial"/>
                <w:sz w:val="22"/>
              </w:rPr>
              <w:t xml:space="preserve"> </w:t>
            </w:r>
          </w:p>
          <w:p w14:paraId="68FE3AAA" w14:textId="77777777" w:rsidR="00CF1B18" w:rsidRDefault="00B17AE8" w:rsidP="00BD3F26">
            <w:pPr>
              <w:numPr>
                <w:ilvl w:val="0"/>
                <w:numId w:val="1"/>
              </w:numPr>
              <w:ind w:left="0" w:right="-24"/>
              <w:rPr>
                <w:rFonts w:ascii="Arial" w:hAnsi="Arial" w:cs="Arial"/>
              </w:rPr>
            </w:pPr>
            <w:r>
              <w:rPr>
                <w:rFonts w:ascii="Arial" w:hAnsi="Arial" w:cs="Arial"/>
              </w:rPr>
              <w:t>Ensuring that</w:t>
            </w:r>
            <w:r w:rsidR="00CF1B18" w:rsidRPr="006A4164">
              <w:rPr>
                <w:rFonts w:ascii="Arial" w:hAnsi="Arial" w:cs="Arial"/>
              </w:rPr>
              <w:t xml:space="preserve"> cases are reviewed regularly, maintained and processed in accordance with company procedures, policies and statutory data protection </w:t>
            </w:r>
            <w:proofErr w:type="gramStart"/>
            <w:r w:rsidR="00CF1B18" w:rsidRPr="006A4164">
              <w:rPr>
                <w:rFonts w:ascii="Arial" w:hAnsi="Arial" w:cs="Arial"/>
              </w:rPr>
              <w:t>requirements</w:t>
            </w:r>
            <w:proofErr w:type="gramEnd"/>
          </w:p>
          <w:p w14:paraId="249D2F31" w14:textId="77777777" w:rsidR="00B17AE8" w:rsidRPr="00E222F4" w:rsidRDefault="00016820" w:rsidP="00BD3F26">
            <w:pPr>
              <w:numPr>
                <w:ilvl w:val="0"/>
                <w:numId w:val="1"/>
              </w:numPr>
              <w:ind w:left="0" w:right="-24"/>
              <w:rPr>
                <w:rFonts w:ascii="Arial" w:hAnsi="Arial" w:cs="Arial"/>
                <w:szCs w:val="20"/>
              </w:rPr>
            </w:pPr>
            <w:r w:rsidRPr="006257E9">
              <w:rPr>
                <w:rFonts w:ascii="Arial" w:hAnsi="Arial" w:cs="Arial"/>
              </w:rPr>
              <w:t xml:space="preserve">Providing support and guidance to parents and children to bring about improvements in </w:t>
            </w:r>
            <w:proofErr w:type="gramStart"/>
            <w:r w:rsidRPr="006257E9">
              <w:rPr>
                <w:rFonts w:ascii="Arial" w:hAnsi="Arial" w:cs="Arial"/>
              </w:rPr>
              <w:t>attendance</w:t>
            </w:r>
            <w:proofErr w:type="gramEnd"/>
          </w:p>
          <w:p w14:paraId="67D780B4" w14:textId="77777777" w:rsidR="00E222F4" w:rsidRPr="006257E9" w:rsidRDefault="00E222F4" w:rsidP="00BD3F26">
            <w:pPr>
              <w:numPr>
                <w:ilvl w:val="0"/>
                <w:numId w:val="1"/>
              </w:numPr>
              <w:ind w:left="0" w:right="-24"/>
              <w:rPr>
                <w:rFonts w:ascii="Arial" w:hAnsi="Arial" w:cs="Arial"/>
                <w:szCs w:val="20"/>
              </w:rPr>
            </w:pPr>
            <w:r>
              <w:rPr>
                <w:rFonts w:ascii="Arial" w:hAnsi="Arial" w:cs="Arial"/>
              </w:rPr>
              <w:t xml:space="preserve">Utilising IT software to complete tasks efficiently and to the company standards </w:t>
            </w:r>
          </w:p>
          <w:p w14:paraId="3A0FF5F2" w14:textId="77777777" w:rsidR="00016820" w:rsidRPr="00522664" w:rsidRDefault="00016820" w:rsidP="00BD3F26">
            <w:pPr>
              <w:ind w:right="-24"/>
              <w:rPr>
                <w:rFonts w:ascii="Arial" w:hAnsi="Arial" w:cs="Arial"/>
                <w:szCs w:val="20"/>
              </w:rPr>
            </w:pPr>
          </w:p>
          <w:p w14:paraId="5630AD66" w14:textId="77777777" w:rsidR="00016820" w:rsidRPr="00023739" w:rsidRDefault="00016820" w:rsidP="00BD3F26">
            <w:pPr>
              <w:ind w:right="-24"/>
              <w:rPr>
                <w:rFonts w:ascii="Arial" w:hAnsi="Arial" w:cs="Arial"/>
              </w:rPr>
            </w:pPr>
          </w:p>
          <w:p w14:paraId="61829076" w14:textId="77777777" w:rsidR="00016820" w:rsidRPr="00023739" w:rsidRDefault="00016820" w:rsidP="00BD3F26">
            <w:pPr>
              <w:ind w:right="-24"/>
              <w:rPr>
                <w:rFonts w:ascii="Arial" w:hAnsi="Arial" w:cs="Arial"/>
                <w:sz w:val="20"/>
              </w:rPr>
            </w:pPr>
          </w:p>
        </w:tc>
      </w:tr>
      <w:tr w:rsidR="00647388" w14:paraId="2C2A8B36" w14:textId="77777777" w:rsidTr="00BD3F26">
        <w:trPr>
          <w:trHeight w:val="141"/>
        </w:trPr>
        <w:tc>
          <w:tcPr>
            <w:tcW w:w="2559" w:type="dxa"/>
          </w:tcPr>
          <w:p w14:paraId="04B5A0E0" w14:textId="77777777" w:rsidR="00647388" w:rsidRDefault="00647388" w:rsidP="00BD3F26">
            <w:pPr>
              <w:ind w:right="-24"/>
              <w:rPr>
                <w:rFonts w:ascii="Arial" w:hAnsi="Arial" w:cs="Arial"/>
                <w:b/>
                <w:color w:val="000080"/>
              </w:rPr>
            </w:pPr>
            <w:r>
              <w:rPr>
                <w:rFonts w:ascii="Arial" w:hAnsi="Arial" w:cs="Arial"/>
                <w:b/>
                <w:color w:val="000080"/>
              </w:rPr>
              <w:lastRenderedPageBreak/>
              <w:t>Multi-Agency and Partnership Work</w:t>
            </w:r>
            <w:r w:rsidRPr="00023739">
              <w:rPr>
                <w:rFonts w:ascii="Arial" w:hAnsi="Arial" w:cs="Arial"/>
                <w:b/>
                <w:color w:val="000080"/>
              </w:rPr>
              <w:t>:</w:t>
            </w:r>
          </w:p>
          <w:p w14:paraId="2BA226A1" w14:textId="77777777" w:rsidR="00647388" w:rsidRDefault="00647388" w:rsidP="00BD3F26">
            <w:pPr>
              <w:ind w:right="-24"/>
              <w:rPr>
                <w:rFonts w:ascii="Arial" w:hAnsi="Arial" w:cs="Arial"/>
                <w:b/>
                <w:color w:val="000080"/>
              </w:rPr>
            </w:pPr>
          </w:p>
          <w:p w14:paraId="17AD93B2" w14:textId="77777777" w:rsidR="00647388" w:rsidRDefault="00647388" w:rsidP="00BD3F26">
            <w:pPr>
              <w:ind w:right="-24"/>
              <w:rPr>
                <w:rFonts w:ascii="Arial" w:hAnsi="Arial" w:cs="Arial"/>
                <w:b/>
                <w:color w:val="000080"/>
              </w:rPr>
            </w:pPr>
          </w:p>
        </w:tc>
        <w:tc>
          <w:tcPr>
            <w:tcW w:w="8039" w:type="dxa"/>
          </w:tcPr>
          <w:p w14:paraId="5DCEC479" w14:textId="77777777" w:rsidR="00647388" w:rsidRPr="00E222F4" w:rsidRDefault="00647388" w:rsidP="00BD3F26">
            <w:pPr>
              <w:pStyle w:val="ListParagraph"/>
              <w:numPr>
                <w:ilvl w:val="0"/>
                <w:numId w:val="4"/>
              </w:numPr>
              <w:ind w:left="0" w:right="-24"/>
              <w:rPr>
                <w:rFonts w:ascii="Arial" w:hAnsi="Arial" w:cs="Arial"/>
                <w:sz w:val="22"/>
                <w:szCs w:val="22"/>
              </w:rPr>
            </w:pPr>
            <w:r w:rsidRPr="00E222F4">
              <w:rPr>
                <w:rFonts w:ascii="Arial" w:hAnsi="Arial" w:cs="Arial"/>
                <w:sz w:val="22"/>
                <w:szCs w:val="22"/>
              </w:rPr>
              <w:t xml:space="preserve">Making referrals to other agencies </w:t>
            </w:r>
            <w:r w:rsidR="006257E9" w:rsidRPr="00E222F4">
              <w:rPr>
                <w:rFonts w:ascii="Arial" w:hAnsi="Arial" w:cs="Arial"/>
                <w:sz w:val="22"/>
                <w:szCs w:val="22"/>
              </w:rPr>
              <w:t>as</w:t>
            </w:r>
            <w:r w:rsidRPr="00E222F4">
              <w:rPr>
                <w:rFonts w:ascii="Arial" w:hAnsi="Arial" w:cs="Arial"/>
                <w:sz w:val="22"/>
                <w:szCs w:val="22"/>
              </w:rPr>
              <w:t xml:space="preserve"> appropriate</w:t>
            </w:r>
          </w:p>
          <w:p w14:paraId="2F250F88" w14:textId="77777777" w:rsidR="00647388" w:rsidRPr="00E222F4" w:rsidRDefault="00647388" w:rsidP="00BD3F26">
            <w:pPr>
              <w:pStyle w:val="ListParagraph"/>
              <w:numPr>
                <w:ilvl w:val="0"/>
                <w:numId w:val="4"/>
              </w:numPr>
              <w:ind w:left="0" w:right="-24"/>
              <w:rPr>
                <w:rFonts w:ascii="Arial" w:hAnsi="Arial" w:cs="Arial"/>
                <w:sz w:val="22"/>
                <w:szCs w:val="22"/>
              </w:rPr>
            </w:pPr>
            <w:r w:rsidRPr="00E222F4">
              <w:rPr>
                <w:rFonts w:ascii="Arial" w:hAnsi="Arial" w:cs="Arial"/>
                <w:sz w:val="22"/>
                <w:szCs w:val="22"/>
              </w:rPr>
              <w:t xml:space="preserve">Representing </w:t>
            </w:r>
            <w:r w:rsidR="00E222F4">
              <w:rPr>
                <w:rFonts w:ascii="Arial" w:hAnsi="Arial" w:cs="Arial"/>
                <w:sz w:val="22"/>
                <w:szCs w:val="22"/>
              </w:rPr>
              <w:t>school or academy</w:t>
            </w:r>
            <w:r w:rsidRPr="00E222F4">
              <w:rPr>
                <w:rFonts w:ascii="Arial" w:hAnsi="Arial" w:cs="Arial"/>
                <w:sz w:val="22"/>
                <w:szCs w:val="22"/>
              </w:rPr>
              <w:t xml:space="preserve"> at multi agency meeti</w:t>
            </w:r>
            <w:r w:rsidR="00E222F4">
              <w:rPr>
                <w:rFonts w:ascii="Arial" w:hAnsi="Arial" w:cs="Arial"/>
                <w:sz w:val="22"/>
                <w:szCs w:val="22"/>
              </w:rPr>
              <w:t>ngs concerning the work of the s</w:t>
            </w:r>
            <w:r w:rsidR="00A47367">
              <w:rPr>
                <w:rFonts w:ascii="Arial" w:hAnsi="Arial" w:cs="Arial"/>
                <w:sz w:val="22"/>
                <w:szCs w:val="22"/>
              </w:rPr>
              <w:t>ervice when required</w:t>
            </w:r>
          </w:p>
          <w:p w14:paraId="3EAF9F1E" w14:textId="77777777" w:rsidR="00647388" w:rsidRPr="00E222F4" w:rsidRDefault="00647388" w:rsidP="00BD3F26">
            <w:pPr>
              <w:pStyle w:val="ListParagraph"/>
              <w:numPr>
                <w:ilvl w:val="0"/>
                <w:numId w:val="4"/>
              </w:numPr>
              <w:ind w:left="0" w:right="-24"/>
              <w:rPr>
                <w:rFonts w:ascii="Arial" w:hAnsi="Arial" w:cs="Arial"/>
                <w:sz w:val="22"/>
                <w:szCs w:val="22"/>
              </w:rPr>
            </w:pPr>
            <w:r w:rsidRPr="00E222F4">
              <w:rPr>
                <w:rFonts w:ascii="Arial" w:hAnsi="Arial" w:cs="Arial"/>
                <w:sz w:val="22"/>
                <w:szCs w:val="22"/>
              </w:rPr>
              <w:t xml:space="preserve">Working with other agencies as part of a multi-agency team  </w:t>
            </w:r>
          </w:p>
          <w:p w14:paraId="0DE4B5B7" w14:textId="77777777" w:rsidR="00647388" w:rsidRPr="00E222F4" w:rsidRDefault="00647388" w:rsidP="00BD3F26">
            <w:pPr>
              <w:ind w:right="-24"/>
              <w:rPr>
                <w:rFonts w:ascii="Arial" w:eastAsia="Times New Roman" w:hAnsi="Arial" w:cs="Arial"/>
              </w:rPr>
            </w:pPr>
          </w:p>
        </w:tc>
      </w:tr>
      <w:tr w:rsidR="00016820" w14:paraId="1EECD5B6" w14:textId="77777777" w:rsidTr="00BD3F26">
        <w:trPr>
          <w:trHeight w:val="141"/>
        </w:trPr>
        <w:tc>
          <w:tcPr>
            <w:tcW w:w="2559" w:type="dxa"/>
          </w:tcPr>
          <w:p w14:paraId="66204FF1" w14:textId="77777777" w:rsidR="00A47367" w:rsidRDefault="00A47367" w:rsidP="00BD3F26">
            <w:pPr>
              <w:ind w:right="-24"/>
              <w:rPr>
                <w:rFonts w:ascii="Arial" w:hAnsi="Arial" w:cs="Arial"/>
                <w:b/>
                <w:color w:val="000080"/>
              </w:rPr>
            </w:pPr>
          </w:p>
          <w:p w14:paraId="2DBF0D7D" w14:textId="77777777" w:rsidR="00A47367" w:rsidRDefault="00A47367" w:rsidP="00BD3F26">
            <w:pPr>
              <w:ind w:right="-24"/>
              <w:rPr>
                <w:rFonts w:ascii="Arial" w:hAnsi="Arial" w:cs="Arial"/>
                <w:b/>
                <w:color w:val="000080"/>
              </w:rPr>
            </w:pPr>
          </w:p>
          <w:p w14:paraId="6B62F1B3" w14:textId="77777777" w:rsidR="00A47367" w:rsidRDefault="00A47367" w:rsidP="00BD3F26">
            <w:pPr>
              <w:ind w:right="-24"/>
              <w:rPr>
                <w:rFonts w:ascii="Arial" w:hAnsi="Arial" w:cs="Arial"/>
                <w:b/>
                <w:color w:val="000080"/>
              </w:rPr>
            </w:pPr>
          </w:p>
          <w:p w14:paraId="1B860F0E" w14:textId="77777777" w:rsidR="00B17AE8" w:rsidRDefault="00B17AE8" w:rsidP="00BD3F26">
            <w:pPr>
              <w:ind w:right="-24"/>
              <w:rPr>
                <w:rFonts w:ascii="Arial" w:hAnsi="Arial" w:cs="Arial"/>
                <w:b/>
                <w:color w:val="000080"/>
              </w:rPr>
            </w:pPr>
            <w:r>
              <w:rPr>
                <w:rFonts w:ascii="Arial" w:hAnsi="Arial" w:cs="Arial"/>
                <w:b/>
                <w:color w:val="000080"/>
              </w:rPr>
              <w:t>Contributing as an effective member of WPA Education Welfare Services</w:t>
            </w:r>
            <w:r w:rsidRPr="00023739">
              <w:rPr>
                <w:rFonts w:ascii="Arial" w:hAnsi="Arial" w:cs="Arial"/>
                <w:b/>
                <w:color w:val="000080"/>
              </w:rPr>
              <w:t>:</w:t>
            </w:r>
          </w:p>
          <w:p w14:paraId="02F2C34E" w14:textId="77777777" w:rsidR="00016820" w:rsidRDefault="00016820" w:rsidP="00BD3F26">
            <w:pPr>
              <w:ind w:right="-24"/>
            </w:pPr>
          </w:p>
        </w:tc>
        <w:tc>
          <w:tcPr>
            <w:tcW w:w="8039" w:type="dxa"/>
          </w:tcPr>
          <w:p w14:paraId="680A4E5D" w14:textId="77777777" w:rsidR="00A47367" w:rsidRDefault="00A47367" w:rsidP="00BD3F26">
            <w:pPr>
              <w:pStyle w:val="ListParagraph"/>
              <w:ind w:left="0" w:right="-24"/>
              <w:rPr>
                <w:rFonts w:ascii="Arial" w:hAnsi="Arial" w:cs="Arial"/>
                <w:sz w:val="22"/>
                <w:szCs w:val="22"/>
              </w:rPr>
            </w:pPr>
          </w:p>
          <w:p w14:paraId="19219836" w14:textId="77777777" w:rsidR="00A47367" w:rsidRDefault="00A47367" w:rsidP="00BD3F26">
            <w:pPr>
              <w:pStyle w:val="ListParagraph"/>
              <w:ind w:left="0" w:right="-24"/>
              <w:rPr>
                <w:rFonts w:ascii="Arial" w:hAnsi="Arial" w:cs="Arial"/>
                <w:sz w:val="22"/>
                <w:szCs w:val="22"/>
              </w:rPr>
            </w:pPr>
          </w:p>
          <w:p w14:paraId="296FEF7D" w14:textId="77777777" w:rsidR="00A47367" w:rsidRDefault="00A47367" w:rsidP="00BD3F26">
            <w:pPr>
              <w:pStyle w:val="ListParagraph"/>
              <w:ind w:left="0" w:right="-24"/>
              <w:rPr>
                <w:rFonts w:ascii="Arial" w:hAnsi="Arial" w:cs="Arial"/>
                <w:sz w:val="22"/>
                <w:szCs w:val="22"/>
              </w:rPr>
            </w:pPr>
          </w:p>
          <w:p w14:paraId="0634AC8F" w14:textId="77777777" w:rsidR="00B17AE8" w:rsidRPr="00E222F4" w:rsidRDefault="00B17AE8" w:rsidP="00BD3F26">
            <w:pPr>
              <w:pStyle w:val="ListParagraph"/>
              <w:numPr>
                <w:ilvl w:val="0"/>
                <w:numId w:val="3"/>
              </w:numPr>
              <w:ind w:left="0" w:right="-24"/>
              <w:rPr>
                <w:rFonts w:ascii="Arial" w:hAnsi="Arial" w:cs="Arial"/>
                <w:sz w:val="22"/>
                <w:szCs w:val="22"/>
              </w:rPr>
            </w:pPr>
            <w:r w:rsidRPr="00E222F4">
              <w:rPr>
                <w:rFonts w:ascii="Arial" w:hAnsi="Arial" w:cs="Arial"/>
                <w:sz w:val="22"/>
                <w:szCs w:val="22"/>
              </w:rPr>
              <w:t>Working within current legislation, guidance and local authority protocols</w:t>
            </w:r>
          </w:p>
          <w:p w14:paraId="50BF3C75" w14:textId="77777777" w:rsidR="00016820" w:rsidRPr="00E222F4" w:rsidRDefault="00016820" w:rsidP="00BD3F26">
            <w:pPr>
              <w:pStyle w:val="ListParagraph"/>
              <w:numPr>
                <w:ilvl w:val="0"/>
                <w:numId w:val="3"/>
              </w:numPr>
              <w:ind w:left="0" w:right="-24"/>
              <w:rPr>
                <w:rFonts w:ascii="Arial" w:hAnsi="Arial" w:cs="Arial"/>
                <w:sz w:val="22"/>
                <w:szCs w:val="22"/>
              </w:rPr>
            </w:pPr>
            <w:r w:rsidRPr="00E222F4">
              <w:rPr>
                <w:rFonts w:ascii="Arial" w:hAnsi="Arial" w:cs="Arial"/>
                <w:sz w:val="22"/>
                <w:szCs w:val="22"/>
              </w:rPr>
              <w:t xml:space="preserve">Participating in training courses to develop knowledge and </w:t>
            </w:r>
            <w:r w:rsidR="00B17AE8" w:rsidRPr="00E222F4">
              <w:rPr>
                <w:rFonts w:ascii="Arial" w:hAnsi="Arial" w:cs="Arial"/>
                <w:sz w:val="22"/>
                <w:szCs w:val="22"/>
              </w:rPr>
              <w:t xml:space="preserve">good </w:t>
            </w:r>
            <w:proofErr w:type="gramStart"/>
            <w:r w:rsidR="00B17AE8" w:rsidRPr="00E222F4">
              <w:rPr>
                <w:rFonts w:ascii="Arial" w:hAnsi="Arial" w:cs="Arial"/>
                <w:sz w:val="22"/>
                <w:szCs w:val="22"/>
              </w:rPr>
              <w:t>practice</w:t>
            </w:r>
            <w:proofErr w:type="gramEnd"/>
            <w:r w:rsidR="00B17AE8" w:rsidRPr="00E222F4">
              <w:rPr>
                <w:rFonts w:ascii="Arial" w:hAnsi="Arial" w:cs="Arial"/>
                <w:sz w:val="22"/>
                <w:szCs w:val="22"/>
              </w:rPr>
              <w:t xml:space="preserve"> </w:t>
            </w:r>
          </w:p>
          <w:p w14:paraId="2623488C" w14:textId="77777777" w:rsidR="00B17AE8" w:rsidRPr="00E222F4" w:rsidRDefault="00B17AE8" w:rsidP="00BD3F26">
            <w:pPr>
              <w:pStyle w:val="ListParagraph"/>
              <w:numPr>
                <w:ilvl w:val="0"/>
                <w:numId w:val="3"/>
              </w:numPr>
              <w:ind w:left="0" w:right="-24"/>
              <w:rPr>
                <w:rFonts w:ascii="Arial" w:hAnsi="Arial" w:cs="Arial"/>
                <w:sz w:val="22"/>
                <w:szCs w:val="22"/>
              </w:rPr>
            </w:pPr>
            <w:r w:rsidRPr="00E222F4">
              <w:rPr>
                <w:rFonts w:ascii="Arial" w:hAnsi="Arial" w:cs="Arial"/>
                <w:sz w:val="22"/>
                <w:szCs w:val="22"/>
              </w:rPr>
              <w:t>Attending team meetings as required</w:t>
            </w:r>
          </w:p>
          <w:p w14:paraId="2EF458CC" w14:textId="77777777" w:rsidR="00016820" w:rsidRPr="00E222F4" w:rsidRDefault="00B17AE8" w:rsidP="00BD3F26">
            <w:pPr>
              <w:pStyle w:val="ListParagraph"/>
              <w:numPr>
                <w:ilvl w:val="0"/>
                <w:numId w:val="3"/>
              </w:numPr>
              <w:ind w:left="0" w:right="-24"/>
              <w:rPr>
                <w:rFonts w:ascii="Arial" w:hAnsi="Arial" w:cs="Arial"/>
                <w:sz w:val="22"/>
                <w:szCs w:val="22"/>
              </w:rPr>
            </w:pPr>
            <w:r w:rsidRPr="00E222F4">
              <w:rPr>
                <w:rFonts w:ascii="Arial" w:hAnsi="Arial" w:cs="Arial"/>
                <w:sz w:val="22"/>
                <w:szCs w:val="22"/>
              </w:rPr>
              <w:t xml:space="preserve">Upholding </w:t>
            </w:r>
            <w:r w:rsidR="00016820" w:rsidRPr="00E222F4">
              <w:rPr>
                <w:rFonts w:ascii="Arial" w:hAnsi="Arial" w:cs="Arial"/>
                <w:sz w:val="22"/>
                <w:szCs w:val="22"/>
              </w:rPr>
              <w:t>the professional integrity of the company</w:t>
            </w:r>
          </w:p>
          <w:p w14:paraId="46487990" w14:textId="77777777" w:rsidR="00016820" w:rsidRPr="00E222F4" w:rsidRDefault="00016820" w:rsidP="00BD3F26">
            <w:pPr>
              <w:pStyle w:val="ListParagraph"/>
              <w:numPr>
                <w:ilvl w:val="0"/>
                <w:numId w:val="3"/>
              </w:numPr>
              <w:ind w:left="0" w:right="-24"/>
              <w:rPr>
                <w:rFonts w:ascii="Arial" w:hAnsi="Arial" w:cs="Arial"/>
                <w:sz w:val="22"/>
                <w:szCs w:val="22"/>
              </w:rPr>
            </w:pPr>
            <w:r w:rsidRPr="00E222F4">
              <w:rPr>
                <w:rFonts w:ascii="Arial" w:hAnsi="Arial" w:cs="Arial"/>
                <w:sz w:val="22"/>
                <w:szCs w:val="22"/>
              </w:rPr>
              <w:t>Undertaking any other duties that may be required which are consistent with the overall purpose of th</w:t>
            </w:r>
            <w:r w:rsidR="00A47367">
              <w:rPr>
                <w:rFonts w:ascii="Arial" w:hAnsi="Arial" w:cs="Arial"/>
                <w:sz w:val="22"/>
                <w:szCs w:val="22"/>
              </w:rPr>
              <w:t xml:space="preserve">e job and business </w:t>
            </w:r>
            <w:proofErr w:type="gramStart"/>
            <w:r w:rsidR="00A47367">
              <w:rPr>
                <w:rFonts w:ascii="Arial" w:hAnsi="Arial" w:cs="Arial"/>
                <w:sz w:val="22"/>
                <w:szCs w:val="22"/>
              </w:rPr>
              <w:t>requirements</w:t>
            </w:r>
            <w:proofErr w:type="gramEnd"/>
          </w:p>
          <w:p w14:paraId="7194DBDC" w14:textId="77777777" w:rsidR="006257E9" w:rsidRPr="00E222F4" w:rsidRDefault="006257E9" w:rsidP="00BD3F26">
            <w:pPr>
              <w:pStyle w:val="ListParagraph"/>
              <w:ind w:left="0" w:right="-24"/>
              <w:rPr>
                <w:rFonts w:ascii="Arial" w:hAnsi="Arial" w:cs="Arial"/>
                <w:sz w:val="22"/>
                <w:szCs w:val="22"/>
              </w:rPr>
            </w:pPr>
          </w:p>
          <w:p w14:paraId="769D0D3C" w14:textId="77777777" w:rsidR="00016820" w:rsidRPr="00E222F4" w:rsidRDefault="00016820" w:rsidP="00BD3F26">
            <w:pPr>
              <w:ind w:right="-24"/>
              <w:rPr>
                <w:rFonts w:ascii="Arial" w:hAnsi="Arial" w:cs="Arial"/>
              </w:rPr>
            </w:pPr>
          </w:p>
        </w:tc>
      </w:tr>
      <w:tr w:rsidR="00016820" w14:paraId="09A65C6B" w14:textId="77777777" w:rsidTr="00BD3F26">
        <w:trPr>
          <w:trHeight w:val="141"/>
        </w:trPr>
        <w:tc>
          <w:tcPr>
            <w:tcW w:w="2559" w:type="dxa"/>
          </w:tcPr>
          <w:p w14:paraId="0928E0A4" w14:textId="77777777" w:rsidR="00016820" w:rsidRPr="00023739" w:rsidRDefault="00016820" w:rsidP="00BD3F26">
            <w:pPr>
              <w:ind w:right="-24"/>
              <w:rPr>
                <w:rFonts w:ascii="Arial" w:hAnsi="Arial" w:cs="Arial"/>
                <w:b/>
                <w:color w:val="000080"/>
              </w:rPr>
            </w:pPr>
            <w:r w:rsidRPr="00023739">
              <w:rPr>
                <w:rFonts w:ascii="Arial" w:hAnsi="Arial" w:cs="Arial"/>
                <w:b/>
                <w:color w:val="000080"/>
              </w:rPr>
              <w:t>Confidentiality</w:t>
            </w:r>
          </w:p>
          <w:p w14:paraId="54CD245A" w14:textId="77777777" w:rsidR="00016820" w:rsidRDefault="00016820" w:rsidP="00BD3F26">
            <w:pPr>
              <w:ind w:right="-24"/>
            </w:pPr>
          </w:p>
          <w:p w14:paraId="1231BE67" w14:textId="77777777" w:rsidR="006257E9" w:rsidRDefault="006257E9" w:rsidP="00BD3F26">
            <w:pPr>
              <w:ind w:right="-24"/>
            </w:pPr>
          </w:p>
          <w:p w14:paraId="36FEB5B0" w14:textId="77777777" w:rsidR="006257E9" w:rsidRDefault="006257E9" w:rsidP="00BD3F26">
            <w:pPr>
              <w:ind w:right="-24"/>
            </w:pPr>
          </w:p>
          <w:p w14:paraId="4D0E3F35" w14:textId="77777777" w:rsidR="006257E9" w:rsidRPr="00023739" w:rsidRDefault="006257E9" w:rsidP="00BD3F26">
            <w:pPr>
              <w:ind w:right="-24"/>
              <w:rPr>
                <w:rFonts w:ascii="Arial" w:hAnsi="Arial" w:cs="Arial"/>
                <w:b/>
                <w:color w:val="000080"/>
              </w:rPr>
            </w:pPr>
            <w:r w:rsidRPr="00023739">
              <w:rPr>
                <w:rFonts w:ascii="Arial" w:hAnsi="Arial" w:cs="Arial"/>
                <w:b/>
                <w:color w:val="000080"/>
              </w:rPr>
              <w:t>Equalities</w:t>
            </w:r>
          </w:p>
          <w:p w14:paraId="30D7AA69" w14:textId="77777777" w:rsidR="006257E9" w:rsidRDefault="006257E9" w:rsidP="00BD3F26">
            <w:pPr>
              <w:ind w:right="-24"/>
            </w:pPr>
          </w:p>
        </w:tc>
        <w:tc>
          <w:tcPr>
            <w:tcW w:w="8039" w:type="dxa"/>
          </w:tcPr>
          <w:p w14:paraId="576434DB" w14:textId="77777777" w:rsidR="00016820" w:rsidRDefault="00016820" w:rsidP="00BD3F26">
            <w:pPr>
              <w:ind w:right="-24"/>
              <w:rPr>
                <w:rFonts w:ascii="Arial" w:hAnsi="Arial" w:cs="Arial"/>
              </w:rPr>
            </w:pPr>
            <w:r>
              <w:rPr>
                <w:rFonts w:ascii="Arial" w:hAnsi="Arial" w:cs="Arial"/>
              </w:rPr>
              <w:t xml:space="preserve">Employees are expected to treat </w:t>
            </w:r>
            <w:r w:rsidRPr="00023739">
              <w:rPr>
                <w:rFonts w:ascii="Arial" w:hAnsi="Arial" w:cs="Arial"/>
              </w:rPr>
              <w:t xml:space="preserve">all information acquired through </w:t>
            </w:r>
            <w:r>
              <w:rPr>
                <w:rFonts w:ascii="Arial" w:hAnsi="Arial" w:cs="Arial"/>
              </w:rPr>
              <w:t xml:space="preserve">their </w:t>
            </w:r>
            <w:r w:rsidRPr="00023739">
              <w:rPr>
                <w:rFonts w:ascii="Arial" w:hAnsi="Arial" w:cs="Arial"/>
              </w:rPr>
              <w:t>employment, both formally and informally, in strict confidence</w:t>
            </w:r>
            <w:r w:rsidR="00647388">
              <w:rPr>
                <w:rFonts w:ascii="Arial" w:hAnsi="Arial" w:cs="Arial"/>
              </w:rPr>
              <w:t xml:space="preserve"> and in line with data protection procedures.</w:t>
            </w:r>
          </w:p>
          <w:p w14:paraId="7196D064" w14:textId="77777777" w:rsidR="006257E9" w:rsidRDefault="006257E9" w:rsidP="00BD3F26">
            <w:pPr>
              <w:ind w:right="-24"/>
              <w:rPr>
                <w:rFonts w:ascii="Arial" w:hAnsi="Arial" w:cs="Arial"/>
              </w:rPr>
            </w:pPr>
          </w:p>
          <w:p w14:paraId="3818FACD" w14:textId="77777777" w:rsidR="006257E9" w:rsidRPr="00023739" w:rsidRDefault="006257E9" w:rsidP="00BD3F26">
            <w:pPr>
              <w:tabs>
                <w:tab w:val="center" w:pos="4153"/>
                <w:tab w:val="right" w:pos="8306"/>
              </w:tabs>
              <w:ind w:right="-24"/>
              <w:rPr>
                <w:rFonts w:ascii="Arial" w:hAnsi="Arial" w:cs="Arial"/>
                <w:color w:val="000080"/>
              </w:rPr>
            </w:pPr>
            <w:r w:rsidRPr="00023739">
              <w:rPr>
                <w:rFonts w:ascii="Arial" w:hAnsi="Arial" w:cs="Arial"/>
              </w:rPr>
              <w:t>WPA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Pr="00023739">
              <w:rPr>
                <w:rFonts w:ascii="Arial" w:hAnsi="Arial" w:cs="Arial"/>
                <w:color w:val="000080"/>
              </w:rPr>
              <w:t>.</w:t>
            </w:r>
          </w:p>
          <w:p w14:paraId="34FF1C98" w14:textId="77777777" w:rsidR="006257E9" w:rsidRPr="00023739" w:rsidRDefault="006257E9" w:rsidP="00BD3F26">
            <w:pPr>
              <w:ind w:right="-24"/>
              <w:rPr>
                <w:rFonts w:ascii="Arial" w:hAnsi="Arial" w:cs="Arial"/>
                <w:b/>
              </w:rPr>
            </w:pPr>
          </w:p>
          <w:p w14:paraId="6D072C0D" w14:textId="77777777" w:rsidR="00016820" w:rsidRDefault="00016820" w:rsidP="00BD3F26">
            <w:pPr>
              <w:ind w:right="-24"/>
            </w:pPr>
          </w:p>
        </w:tc>
      </w:tr>
      <w:tr w:rsidR="00016820" w14:paraId="7A93AA5A" w14:textId="77777777" w:rsidTr="00BD3F26">
        <w:trPr>
          <w:trHeight w:val="789"/>
        </w:trPr>
        <w:tc>
          <w:tcPr>
            <w:tcW w:w="2559" w:type="dxa"/>
          </w:tcPr>
          <w:p w14:paraId="26521636" w14:textId="77777777" w:rsidR="00647388" w:rsidRPr="00023739" w:rsidRDefault="00647388" w:rsidP="00BD3F26">
            <w:pPr>
              <w:ind w:right="-24"/>
              <w:rPr>
                <w:rFonts w:ascii="Arial" w:hAnsi="Arial" w:cs="Arial"/>
                <w:b/>
                <w:color w:val="000080"/>
              </w:rPr>
            </w:pPr>
            <w:r w:rsidRPr="00023739">
              <w:rPr>
                <w:rFonts w:ascii="Arial" w:hAnsi="Arial" w:cs="Arial"/>
                <w:b/>
                <w:color w:val="000080"/>
              </w:rPr>
              <w:t>Health and Safety</w:t>
            </w:r>
          </w:p>
          <w:p w14:paraId="48A21919" w14:textId="77777777" w:rsidR="00647388" w:rsidRDefault="00647388" w:rsidP="00BD3F26">
            <w:pPr>
              <w:ind w:right="-24"/>
              <w:rPr>
                <w:rFonts w:ascii="Arial" w:hAnsi="Arial" w:cs="Arial"/>
                <w:b/>
                <w:color w:val="000080"/>
              </w:rPr>
            </w:pPr>
          </w:p>
          <w:p w14:paraId="6BD18F9B" w14:textId="77777777" w:rsidR="00647388" w:rsidRDefault="00647388" w:rsidP="00BD3F26">
            <w:pPr>
              <w:ind w:right="-24"/>
              <w:rPr>
                <w:rFonts w:ascii="Arial" w:hAnsi="Arial" w:cs="Arial"/>
                <w:b/>
                <w:color w:val="000080"/>
              </w:rPr>
            </w:pPr>
          </w:p>
          <w:p w14:paraId="238601FE" w14:textId="77777777" w:rsidR="00647388" w:rsidRDefault="00647388" w:rsidP="00BD3F26">
            <w:pPr>
              <w:ind w:right="-24"/>
              <w:rPr>
                <w:rFonts w:ascii="Arial" w:hAnsi="Arial" w:cs="Arial"/>
                <w:b/>
                <w:color w:val="000080"/>
              </w:rPr>
            </w:pPr>
          </w:p>
          <w:p w14:paraId="6E8AE68C" w14:textId="77777777" w:rsidR="00647388" w:rsidRDefault="00A47367" w:rsidP="00BD3F26">
            <w:pPr>
              <w:ind w:right="-24"/>
              <w:rPr>
                <w:rFonts w:ascii="Arial" w:hAnsi="Arial" w:cs="Arial"/>
                <w:b/>
                <w:color w:val="000080"/>
              </w:rPr>
            </w:pPr>
            <w:r>
              <w:rPr>
                <w:rFonts w:ascii="Arial" w:hAnsi="Arial" w:cs="Arial"/>
                <w:b/>
                <w:color w:val="000080"/>
              </w:rPr>
              <w:t>DBS disclosure</w:t>
            </w:r>
          </w:p>
          <w:p w14:paraId="0F3CABC7" w14:textId="77777777" w:rsidR="00016820" w:rsidRDefault="00016820" w:rsidP="00BD3F26">
            <w:pPr>
              <w:ind w:right="-24"/>
            </w:pPr>
          </w:p>
        </w:tc>
        <w:tc>
          <w:tcPr>
            <w:tcW w:w="8039" w:type="dxa"/>
          </w:tcPr>
          <w:p w14:paraId="3752B782" w14:textId="77777777" w:rsidR="00A47367" w:rsidRDefault="00647388" w:rsidP="00BD3F26">
            <w:pPr>
              <w:tabs>
                <w:tab w:val="center" w:pos="4153"/>
                <w:tab w:val="right" w:pos="8306"/>
              </w:tabs>
              <w:ind w:right="-24"/>
              <w:rPr>
                <w:rFonts w:ascii="Arial" w:hAnsi="Arial" w:cs="Arial"/>
              </w:rPr>
            </w:pPr>
            <w:r>
              <w:rPr>
                <w:rFonts w:ascii="Arial" w:hAnsi="Arial" w:cs="Arial"/>
              </w:rPr>
              <w:t xml:space="preserve">Employees are </w:t>
            </w:r>
            <w:r w:rsidRPr="00023739">
              <w:rPr>
                <w:rFonts w:ascii="Arial" w:hAnsi="Arial" w:cs="Arial"/>
              </w:rPr>
              <w:t xml:space="preserve">responsible for their own Health &amp; Safety, as well as that of colleagues, service users and the public. </w:t>
            </w:r>
          </w:p>
          <w:p w14:paraId="5B08B5D1" w14:textId="77777777" w:rsidR="00A47367" w:rsidRDefault="00A47367" w:rsidP="00BD3F26">
            <w:pPr>
              <w:tabs>
                <w:tab w:val="center" w:pos="4153"/>
                <w:tab w:val="right" w:pos="8306"/>
              </w:tabs>
              <w:ind w:right="-24"/>
              <w:rPr>
                <w:rFonts w:ascii="Arial" w:hAnsi="Arial" w:cs="Arial"/>
              </w:rPr>
            </w:pPr>
          </w:p>
          <w:p w14:paraId="16DEB4AB" w14:textId="77777777" w:rsidR="00A47367" w:rsidRDefault="00A47367" w:rsidP="00BD3F26">
            <w:pPr>
              <w:tabs>
                <w:tab w:val="center" w:pos="4153"/>
                <w:tab w:val="right" w:pos="8306"/>
              </w:tabs>
              <w:ind w:right="-24"/>
              <w:rPr>
                <w:rFonts w:ascii="Arial" w:hAnsi="Arial" w:cs="Arial"/>
              </w:rPr>
            </w:pPr>
          </w:p>
          <w:p w14:paraId="469F1861" w14:textId="77777777" w:rsidR="00016820" w:rsidRDefault="00A47367" w:rsidP="00BD3F26">
            <w:pPr>
              <w:tabs>
                <w:tab w:val="center" w:pos="4153"/>
                <w:tab w:val="right" w:pos="8306"/>
              </w:tabs>
              <w:ind w:right="-24"/>
            </w:pPr>
            <w:r>
              <w:rPr>
                <w:rFonts w:ascii="Arial" w:hAnsi="Arial" w:cs="Arial"/>
              </w:rPr>
              <w:t xml:space="preserve">Employees are subject to a regular enhanced DBS </w:t>
            </w:r>
            <w:proofErr w:type="gramStart"/>
            <w:r>
              <w:rPr>
                <w:rFonts w:ascii="Arial" w:hAnsi="Arial" w:cs="Arial"/>
              </w:rPr>
              <w:t>checks</w:t>
            </w:r>
            <w:proofErr w:type="gramEnd"/>
            <w:r>
              <w:rPr>
                <w:rFonts w:ascii="Arial" w:hAnsi="Arial" w:cs="Arial"/>
              </w:rPr>
              <w:t>.</w:t>
            </w:r>
            <w:r w:rsidR="00647388" w:rsidRPr="00023739">
              <w:rPr>
                <w:rFonts w:ascii="Arial" w:hAnsi="Arial" w:cs="Arial"/>
              </w:rPr>
              <w:t xml:space="preserve"> </w:t>
            </w:r>
          </w:p>
        </w:tc>
      </w:tr>
    </w:tbl>
    <w:p w14:paraId="0AD9C6F4" w14:textId="77777777" w:rsidR="00016820" w:rsidRPr="00B77736" w:rsidRDefault="00016820" w:rsidP="00BD3F26">
      <w:pPr>
        <w:ind w:right="-24"/>
        <w:rPr>
          <w:sz w:val="32"/>
          <w:szCs w:val="32"/>
        </w:rPr>
      </w:pPr>
    </w:p>
    <w:p w14:paraId="4B1F511A" w14:textId="77777777" w:rsidR="00016820" w:rsidRDefault="00016820" w:rsidP="00BD3F26">
      <w:pPr>
        <w:ind w:right="-24"/>
      </w:pPr>
    </w:p>
    <w:sectPr w:rsidR="00016820" w:rsidSect="00BD3F26">
      <w:footerReference w:type="default" r:id="rId11"/>
      <w:pgSz w:w="11906" w:h="16838"/>
      <w:pgMar w:top="851" w:right="1440" w:bottom="1440" w:left="709"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6157" w14:textId="77777777" w:rsidR="00EB359A" w:rsidRDefault="00EB359A" w:rsidP="004B523C">
      <w:pPr>
        <w:spacing w:after="0" w:line="240" w:lineRule="auto"/>
      </w:pPr>
      <w:r>
        <w:separator/>
      </w:r>
    </w:p>
  </w:endnote>
  <w:endnote w:type="continuationSeparator" w:id="0">
    <w:p w14:paraId="6CCC1C4B" w14:textId="77777777" w:rsidR="00EB359A" w:rsidRDefault="00EB359A" w:rsidP="004B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1A6E" w14:textId="77777777" w:rsidR="004B523C" w:rsidRPr="004B523C" w:rsidRDefault="004B523C" w:rsidP="004B523C">
    <w:pPr>
      <w:pStyle w:val="Footer"/>
      <w:jc w:val="center"/>
      <w:rPr>
        <w:rFonts w:ascii="Arial" w:hAnsi="Arial" w:cs="Arial"/>
        <w:sz w:val="18"/>
        <w:szCs w:val="18"/>
      </w:rPr>
    </w:pPr>
    <w:r w:rsidRPr="004B523C">
      <w:rPr>
        <w:rFonts w:ascii="Arial" w:hAnsi="Arial" w:cs="Arial"/>
        <w:sz w:val="18"/>
        <w:szCs w:val="18"/>
      </w:rPr>
      <w:t>Education Welfare Officer Job Description</w:t>
    </w:r>
  </w:p>
  <w:p w14:paraId="664355AD" w14:textId="77777777" w:rsidR="004B523C" w:rsidRDefault="004B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1839" w14:textId="77777777" w:rsidR="00EB359A" w:rsidRDefault="00EB359A" w:rsidP="004B523C">
      <w:pPr>
        <w:spacing w:after="0" w:line="240" w:lineRule="auto"/>
      </w:pPr>
      <w:r>
        <w:separator/>
      </w:r>
    </w:p>
  </w:footnote>
  <w:footnote w:type="continuationSeparator" w:id="0">
    <w:p w14:paraId="583E2716" w14:textId="77777777" w:rsidR="00EB359A" w:rsidRDefault="00EB359A" w:rsidP="004B5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1FB"/>
    <w:multiLevelType w:val="hybridMultilevel"/>
    <w:tmpl w:val="D0D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72E2"/>
    <w:multiLevelType w:val="hybridMultilevel"/>
    <w:tmpl w:val="BAB8D8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F941BD8"/>
    <w:multiLevelType w:val="hybridMultilevel"/>
    <w:tmpl w:val="9524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96F9A"/>
    <w:multiLevelType w:val="hybridMultilevel"/>
    <w:tmpl w:val="7DD0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244966">
    <w:abstractNumId w:val="2"/>
  </w:num>
  <w:num w:numId="2" w16cid:durableId="741828774">
    <w:abstractNumId w:val="1"/>
  </w:num>
  <w:num w:numId="3" w16cid:durableId="394204211">
    <w:abstractNumId w:val="3"/>
  </w:num>
  <w:num w:numId="4" w16cid:durableId="39192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20"/>
    <w:rsid w:val="00016820"/>
    <w:rsid w:val="002B0CE3"/>
    <w:rsid w:val="00300C7C"/>
    <w:rsid w:val="004A7810"/>
    <w:rsid w:val="004B523C"/>
    <w:rsid w:val="0052195D"/>
    <w:rsid w:val="005F3764"/>
    <w:rsid w:val="006121B1"/>
    <w:rsid w:val="006257E9"/>
    <w:rsid w:val="00630223"/>
    <w:rsid w:val="00647388"/>
    <w:rsid w:val="00653FE8"/>
    <w:rsid w:val="0069288F"/>
    <w:rsid w:val="008016FD"/>
    <w:rsid w:val="00964797"/>
    <w:rsid w:val="009979DE"/>
    <w:rsid w:val="009F5A74"/>
    <w:rsid w:val="00A47367"/>
    <w:rsid w:val="00B17AE8"/>
    <w:rsid w:val="00B64B38"/>
    <w:rsid w:val="00BD128D"/>
    <w:rsid w:val="00BD3F26"/>
    <w:rsid w:val="00CB748E"/>
    <w:rsid w:val="00CF1B18"/>
    <w:rsid w:val="00E222F4"/>
    <w:rsid w:val="00EB359A"/>
    <w:rsid w:val="00FC1AFC"/>
    <w:rsid w:val="7707D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AB56"/>
  <w15:docId w15:val="{91F6C704-78EC-4234-9F5D-D1C23FD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20"/>
    <w:rPr>
      <w:rFonts w:ascii="Tahoma" w:hAnsi="Tahoma" w:cs="Tahoma"/>
      <w:sz w:val="16"/>
      <w:szCs w:val="16"/>
    </w:rPr>
  </w:style>
  <w:style w:type="table" w:styleId="TableGrid">
    <w:name w:val="Table Grid"/>
    <w:basedOn w:val="TableNormal"/>
    <w:uiPriority w:val="59"/>
    <w:rsid w:val="0001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820"/>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9979DE"/>
    <w:pPr>
      <w:spacing w:after="0" w:line="240" w:lineRule="auto"/>
    </w:pPr>
  </w:style>
  <w:style w:type="paragraph" w:styleId="Header">
    <w:name w:val="header"/>
    <w:basedOn w:val="Normal"/>
    <w:link w:val="HeaderChar"/>
    <w:uiPriority w:val="99"/>
    <w:unhideWhenUsed/>
    <w:rsid w:val="004B5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3C"/>
  </w:style>
  <w:style w:type="paragraph" w:styleId="Footer">
    <w:name w:val="footer"/>
    <w:basedOn w:val="Normal"/>
    <w:link w:val="FooterChar"/>
    <w:uiPriority w:val="99"/>
    <w:unhideWhenUsed/>
    <w:rsid w:val="004B5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4123599460543B325C2242FA32C39" ma:contentTypeVersion="11" ma:contentTypeDescription="Create a new document." ma:contentTypeScope="" ma:versionID="893c1b9f8f4a56c0b1ed48219c2b93a3">
  <xsd:schema xmlns:xsd="http://www.w3.org/2001/XMLSchema" xmlns:xs="http://www.w3.org/2001/XMLSchema" xmlns:p="http://schemas.microsoft.com/office/2006/metadata/properties" xmlns:ns2="84f23634-6bf3-4ee1-8894-5d67535ec3d5" xmlns:ns3="4b68269e-fe7f-4f99-bc7d-d4ff753a547c" targetNamespace="http://schemas.microsoft.com/office/2006/metadata/properties" ma:root="true" ma:fieldsID="425f7e14e21316c7027c59ebd045ee31" ns2:_="" ns3:_="">
    <xsd:import namespace="84f23634-6bf3-4ee1-8894-5d67535ec3d5"/>
    <xsd:import namespace="4b68269e-fe7f-4f99-bc7d-d4ff753a5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23634-6bf3-4ee1-8894-5d67535ec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8269e-fe7f-4f99-bc7d-d4ff753a54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74C5B-F8D1-4536-BEC7-3E00B32019CF}">
  <ds:schemaRefs>
    <ds:schemaRef ds:uri="http://schemas.microsoft.com/sharepoint/v3/contenttype/forms"/>
  </ds:schemaRefs>
</ds:datastoreItem>
</file>

<file path=customXml/itemProps2.xml><?xml version="1.0" encoding="utf-8"?>
<ds:datastoreItem xmlns:ds="http://schemas.openxmlformats.org/officeDocument/2006/customXml" ds:itemID="{BA54A3BC-E7D1-4CCF-8418-F69680794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01561-5CFC-436D-91DF-A122241F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23634-6bf3-4ee1-8894-5d67535ec3d5"/>
    <ds:schemaRef ds:uri="4b68269e-fe7f-4f99-bc7d-d4ff753a5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Mellish</dc:creator>
  <cp:lastModifiedBy>Sarah Sloan</cp:lastModifiedBy>
  <cp:revision>3</cp:revision>
  <cp:lastPrinted>2015-07-08T09:20:00Z</cp:lastPrinted>
  <dcterms:created xsi:type="dcterms:W3CDTF">2023-01-23T10:58:00Z</dcterms:created>
  <dcterms:modified xsi:type="dcterms:W3CDTF">2023-08-31T15:25:00Z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0x0101008F54123599460543B325C2242FA32C39</vt:lpwstr>
  </property>
  <property fmtid="{D5CDD505-2E9C-101B-9397-08002B2CF9AE}" pid="3" name="Order">
    <vt:r8>35600</vt:r8>
  </property>
</Properties>
</file>