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8E7C" w14:textId="77777777" w:rsidR="003C225A" w:rsidRDefault="00F97E0A">
      <w:pPr>
        <w:spacing w:after="19" w:line="259" w:lineRule="auto"/>
        <w:ind w:left="0" w:firstLine="0"/>
        <w:jc w:val="left"/>
      </w:pPr>
      <w:r>
        <w:rPr>
          <w:rFonts w:ascii="Arial" w:eastAsia="Arial" w:hAnsi="Arial" w:cs="Arial"/>
          <w:sz w:val="20"/>
        </w:rPr>
        <w:t xml:space="preserve"> </w:t>
      </w:r>
    </w:p>
    <w:p w14:paraId="17FF1E24" w14:textId="37D8B61F" w:rsidR="003C225A" w:rsidRDefault="00F97E0A">
      <w:pPr>
        <w:tabs>
          <w:tab w:val="center" w:pos="1440"/>
          <w:tab w:val="center" w:pos="2160"/>
          <w:tab w:val="center" w:pos="4828"/>
        </w:tabs>
        <w:spacing w:after="271"/>
        <w:ind w:left="0" w:firstLine="0"/>
        <w:jc w:val="left"/>
      </w:pPr>
      <w:r>
        <w:rPr>
          <w:b/>
        </w:rPr>
        <w:t xml:space="preserve">Job Title: </w:t>
      </w:r>
      <w:r>
        <w:rPr>
          <w:b/>
        </w:rPr>
        <w:tab/>
      </w:r>
      <w:r w:rsidR="001014A4">
        <w:rPr>
          <w:b/>
        </w:rPr>
        <w:t xml:space="preserve">           </w:t>
      </w:r>
      <w:r>
        <w:rPr>
          <w:b/>
        </w:rPr>
        <w:t xml:space="preserve"> </w:t>
      </w:r>
      <w:r w:rsidR="001014A4">
        <w:t>Lead Clinician/Site Lead</w:t>
      </w:r>
    </w:p>
    <w:p w14:paraId="3133FE8E" w14:textId="104E897B" w:rsidR="003C225A" w:rsidRDefault="00F97E0A">
      <w:pPr>
        <w:tabs>
          <w:tab w:val="center" w:pos="1440"/>
          <w:tab w:val="center" w:pos="2160"/>
          <w:tab w:val="center" w:pos="3432"/>
        </w:tabs>
        <w:spacing w:after="271"/>
        <w:ind w:left="0" w:firstLine="0"/>
        <w:jc w:val="left"/>
      </w:pPr>
      <w:r>
        <w:t xml:space="preserve">Location: </w:t>
      </w:r>
      <w:r w:rsidR="001014A4">
        <w:tab/>
        <w:t xml:space="preserve">            </w:t>
      </w:r>
      <w:r>
        <w:t xml:space="preserve">Locality </w:t>
      </w:r>
    </w:p>
    <w:p w14:paraId="32B95F42" w14:textId="56289F5C" w:rsidR="003C225A" w:rsidRDefault="00F97E0A">
      <w:pPr>
        <w:tabs>
          <w:tab w:val="center" w:pos="1440"/>
          <w:tab w:val="center" w:pos="2160"/>
          <w:tab w:val="center" w:pos="4469"/>
        </w:tabs>
        <w:spacing w:after="257"/>
        <w:ind w:left="0" w:firstLine="0"/>
        <w:jc w:val="left"/>
      </w:pPr>
      <w:r>
        <w:t xml:space="preserve">Reports to: </w:t>
      </w:r>
      <w:r>
        <w:tab/>
      </w:r>
      <w:r w:rsidR="001014A4">
        <w:t xml:space="preserve">         </w:t>
      </w:r>
      <w:r>
        <w:t>Locality</w:t>
      </w:r>
      <w:r w:rsidR="001014A4">
        <w:t xml:space="preserve"> Clinical</w:t>
      </w:r>
      <w:r>
        <w:t xml:space="preserve"> Lead </w:t>
      </w:r>
    </w:p>
    <w:p w14:paraId="2080441D" w14:textId="1ED597A5" w:rsidR="003C225A" w:rsidRDefault="00F97E0A" w:rsidP="007D4775">
      <w:pPr>
        <w:pStyle w:val="Heading1"/>
        <w:ind w:left="-5"/>
      </w:pPr>
      <w:r>
        <w:rPr>
          <w:b w:val="0"/>
        </w:rPr>
        <w:t xml:space="preserve"> </w:t>
      </w:r>
    </w:p>
    <w:p w14:paraId="73C1E10D" w14:textId="18173FC2" w:rsidR="003C225A" w:rsidRDefault="003C225A">
      <w:pPr>
        <w:spacing w:after="0" w:line="259" w:lineRule="auto"/>
        <w:ind w:left="0" w:right="672" w:firstLine="0"/>
        <w:jc w:val="right"/>
      </w:pPr>
    </w:p>
    <w:p w14:paraId="6FE3ABBA" w14:textId="77777777" w:rsidR="003C225A" w:rsidRDefault="00F97E0A">
      <w:pPr>
        <w:spacing w:after="0" w:line="259" w:lineRule="auto"/>
        <w:ind w:left="0" w:firstLine="0"/>
        <w:jc w:val="left"/>
      </w:pPr>
      <w:r>
        <w:t xml:space="preserve"> </w:t>
      </w:r>
    </w:p>
    <w:p w14:paraId="0C3FF017" w14:textId="77777777" w:rsidR="003C225A" w:rsidRDefault="00F97E0A">
      <w:pPr>
        <w:tabs>
          <w:tab w:val="center" w:pos="2835"/>
        </w:tabs>
        <w:spacing w:after="0" w:line="259" w:lineRule="auto"/>
        <w:ind w:left="-15" w:firstLine="0"/>
        <w:jc w:val="left"/>
      </w:pPr>
      <w:r>
        <w:rPr>
          <w:b/>
        </w:rPr>
        <w:t xml:space="preserve">Job Purpose: </w:t>
      </w:r>
      <w:r>
        <w:rPr>
          <w:b/>
        </w:rPr>
        <w:tab/>
        <w:t xml:space="preserve"> </w:t>
      </w:r>
    </w:p>
    <w:p w14:paraId="0BEA5D07" w14:textId="77777777" w:rsidR="003C225A" w:rsidRDefault="00F97E0A">
      <w:pPr>
        <w:spacing w:after="0" w:line="259" w:lineRule="auto"/>
        <w:ind w:left="0" w:firstLine="0"/>
        <w:jc w:val="left"/>
      </w:pPr>
      <w:r>
        <w:t xml:space="preserve"> </w:t>
      </w:r>
    </w:p>
    <w:p w14:paraId="38FF91A3" w14:textId="01B0A9A1" w:rsidR="003C225A" w:rsidRDefault="00F97E0A">
      <w:pPr>
        <w:ind w:left="0" w:firstLine="0"/>
      </w:pPr>
      <w:r>
        <w:t xml:space="preserve">The </w:t>
      </w:r>
      <w:r w:rsidR="007D4775">
        <w:t xml:space="preserve">Lead Clinician </w:t>
      </w:r>
      <w:r>
        <w:t xml:space="preserve">is a specialised operational senior management role and may cover multiple sites in a geographical operating region across care and education.  </w:t>
      </w:r>
    </w:p>
    <w:p w14:paraId="3F82E79E" w14:textId="77777777" w:rsidR="003C225A" w:rsidRDefault="00F97E0A">
      <w:pPr>
        <w:spacing w:after="0" w:line="259" w:lineRule="auto"/>
        <w:ind w:left="0" w:firstLine="0"/>
        <w:jc w:val="left"/>
      </w:pPr>
      <w:r>
        <w:t xml:space="preserve"> </w:t>
      </w:r>
    </w:p>
    <w:p w14:paraId="1BFC643A" w14:textId="77777777" w:rsidR="003C225A" w:rsidRDefault="00F97E0A">
      <w:pPr>
        <w:spacing w:after="43" w:line="259" w:lineRule="auto"/>
        <w:ind w:left="-29" w:right="-24" w:firstLine="0"/>
        <w:jc w:val="left"/>
      </w:pPr>
      <w:r>
        <w:rPr>
          <w:noProof/>
        </w:rPr>
        <mc:AlternateContent>
          <mc:Choice Requires="wpg">
            <w:drawing>
              <wp:inline distT="0" distB="0" distL="0" distR="0" wp14:anchorId="1F6B1BA8" wp14:editId="6B10B2BA">
                <wp:extent cx="6684264" cy="18288"/>
                <wp:effectExtent l="0" t="0" r="0" b="0"/>
                <wp:docPr id="8645" name="Group 8645"/>
                <wp:cNvGraphicFramePr/>
                <a:graphic xmlns:a="http://schemas.openxmlformats.org/drawingml/2006/main">
                  <a:graphicData uri="http://schemas.microsoft.com/office/word/2010/wordprocessingGroup">
                    <wpg:wgp>
                      <wpg:cNvGrpSpPr/>
                      <wpg:grpSpPr>
                        <a:xfrm>
                          <a:off x="0" y="0"/>
                          <a:ext cx="6684264" cy="18288"/>
                          <a:chOff x="0" y="0"/>
                          <a:chExt cx="6684264" cy="18288"/>
                        </a:xfrm>
                      </wpg:grpSpPr>
                      <wps:wsp>
                        <wps:cNvPr id="12329" name="Shape 12329"/>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5" style="width:526.32pt;height:1.44pt;mso-position-horizontal-relative:char;mso-position-vertical-relative:line" coordsize="66842,182">
                <v:shape id="Shape 12330" style="position:absolute;width:66842;height:182;left:0;top:0;" coordsize="6684264,18288" path="m0,0l6684264,0l6684264,18288l0,18288l0,0">
                  <v:stroke weight="0pt" endcap="flat" joinstyle="miter" miterlimit="10" on="false" color="#000000" opacity="0"/>
                  <v:fill on="true" color="#000000"/>
                </v:shape>
              </v:group>
            </w:pict>
          </mc:Fallback>
        </mc:AlternateContent>
      </w:r>
    </w:p>
    <w:p w14:paraId="3C9DD804" w14:textId="77777777" w:rsidR="003C225A" w:rsidRDefault="00F97E0A">
      <w:pPr>
        <w:spacing w:after="0" w:line="259" w:lineRule="auto"/>
        <w:ind w:left="0" w:firstLine="0"/>
        <w:jc w:val="left"/>
      </w:pPr>
      <w:r>
        <w:t xml:space="preserve"> </w:t>
      </w:r>
    </w:p>
    <w:p w14:paraId="0E74EE38" w14:textId="77777777" w:rsidR="003C225A" w:rsidRDefault="00F97E0A">
      <w:pPr>
        <w:spacing w:after="0" w:line="259" w:lineRule="auto"/>
        <w:ind w:left="-5" w:hanging="10"/>
        <w:jc w:val="left"/>
      </w:pPr>
      <w:r>
        <w:rPr>
          <w:b/>
        </w:rPr>
        <w:t xml:space="preserve">Key Stakeholders: </w:t>
      </w:r>
    </w:p>
    <w:p w14:paraId="36E388E0" w14:textId="77777777" w:rsidR="003C225A" w:rsidRDefault="00F97E0A">
      <w:pPr>
        <w:spacing w:after="40" w:line="259" w:lineRule="auto"/>
        <w:ind w:left="0" w:firstLine="0"/>
        <w:jc w:val="left"/>
      </w:pPr>
      <w:r>
        <w:rPr>
          <w:b/>
          <w:sz w:val="16"/>
        </w:rPr>
        <w:t xml:space="preserve"> </w:t>
      </w:r>
    </w:p>
    <w:p w14:paraId="42FB417F" w14:textId="77777777" w:rsidR="007D4775" w:rsidRPr="007D4775" w:rsidRDefault="007D4775" w:rsidP="007D4775">
      <w:pPr>
        <w:keepNext/>
        <w:keepLines/>
        <w:spacing w:after="0" w:line="259" w:lineRule="auto"/>
        <w:ind w:left="-5" w:hanging="10"/>
        <w:jc w:val="left"/>
        <w:outlineLvl w:val="0"/>
        <w:rPr>
          <w:b/>
        </w:rPr>
      </w:pPr>
      <w:r w:rsidRPr="007D4775">
        <w:rPr>
          <w:b/>
        </w:rPr>
        <w:t xml:space="preserve">Internal </w:t>
      </w:r>
    </w:p>
    <w:p w14:paraId="3C0C6D98" w14:textId="77777777" w:rsidR="007D4775" w:rsidRPr="007D4775" w:rsidRDefault="007D4775" w:rsidP="007D4775">
      <w:pPr>
        <w:spacing w:after="24" w:line="259" w:lineRule="auto"/>
        <w:ind w:left="0" w:firstLine="0"/>
        <w:jc w:val="left"/>
      </w:pPr>
      <w:r w:rsidRPr="007D4775">
        <w:rPr>
          <w:b/>
        </w:rPr>
        <w:t xml:space="preserve"> </w:t>
      </w:r>
    </w:p>
    <w:p w14:paraId="76258EC5" w14:textId="030ABF70" w:rsidR="007D4775" w:rsidRDefault="007D4775" w:rsidP="007D4775">
      <w:pPr>
        <w:numPr>
          <w:ilvl w:val="0"/>
          <w:numId w:val="13"/>
        </w:numPr>
        <w:spacing w:after="31" w:line="268" w:lineRule="auto"/>
        <w:ind w:right="5"/>
      </w:pPr>
      <w:r>
        <w:t>Locality Clinical Lead</w:t>
      </w:r>
    </w:p>
    <w:p w14:paraId="43D52C7F" w14:textId="40BEE35F" w:rsidR="007D4775" w:rsidRPr="007D4775" w:rsidRDefault="007D4775" w:rsidP="007D4775">
      <w:pPr>
        <w:numPr>
          <w:ilvl w:val="0"/>
          <w:numId w:val="13"/>
        </w:numPr>
        <w:spacing w:after="31" w:line="268" w:lineRule="auto"/>
        <w:ind w:right="5"/>
      </w:pPr>
      <w:r w:rsidRPr="007D4775">
        <w:t>Head of Clinical Operations</w:t>
      </w:r>
    </w:p>
    <w:p w14:paraId="6418DA87" w14:textId="77777777" w:rsidR="007D4775" w:rsidRPr="007D4775" w:rsidRDefault="007D4775" w:rsidP="007D4775">
      <w:pPr>
        <w:numPr>
          <w:ilvl w:val="0"/>
          <w:numId w:val="13"/>
        </w:numPr>
        <w:spacing w:after="31" w:line="268" w:lineRule="auto"/>
        <w:ind w:right="5"/>
      </w:pPr>
      <w:r w:rsidRPr="007D4775">
        <w:t xml:space="preserve">Regional Directors / Heads of Service / Heads of Care </w:t>
      </w:r>
    </w:p>
    <w:p w14:paraId="28845771" w14:textId="77777777" w:rsidR="007D4775" w:rsidRPr="007D4775" w:rsidRDefault="007D4775" w:rsidP="007D4775">
      <w:pPr>
        <w:numPr>
          <w:ilvl w:val="0"/>
          <w:numId w:val="13"/>
        </w:numPr>
        <w:spacing w:after="29" w:line="268" w:lineRule="auto"/>
        <w:ind w:right="5"/>
      </w:pPr>
      <w:r w:rsidRPr="007D4775">
        <w:t xml:space="preserve">Staff within the locality </w:t>
      </w:r>
    </w:p>
    <w:p w14:paraId="781B6130" w14:textId="77777777" w:rsidR="007D4775" w:rsidRPr="007D4775" w:rsidRDefault="007D4775" w:rsidP="007D4775">
      <w:pPr>
        <w:numPr>
          <w:ilvl w:val="0"/>
          <w:numId w:val="13"/>
        </w:numPr>
        <w:spacing w:after="185" w:line="268" w:lineRule="auto"/>
        <w:ind w:right="5"/>
      </w:pPr>
      <w:r w:rsidRPr="007D4775">
        <w:t>Central Office Staff</w:t>
      </w:r>
      <w:r w:rsidRPr="007D4775">
        <w:rPr>
          <w:b/>
        </w:rPr>
        <w:t xml:space="preserve"> </w:t>
      </w:r>
    </w:p>
    <w:p w14:paraId="4D6C7828" w14:textId="77777777" w:rsidR="007D4775" w:rsidRPr="007D4775" w:rsidRDefault="007D4775" w:rsidP="007D4775">
      <w:pPr>
        <w:spacing w:after="0" w:line="259" w:lineRule="auto"/>
        <w:ind w:left="-5" w:hanging="10"/>
        <w:jc w:val="left"/>
      </w:pPr>
      <w:r w:rsidRPr="007D4775">
        <w:rPr>
          <w:b/>
        </w:rPr>
        <w:t xml:space="preserve">External: </w:t>
      </w:r>
    </w:p>
    <w:p w14:paraId="554A6AF9" w14:textId="77777777" w:rsidR="007D4775" w:rsidRPr="007D4775" w:rsidRDefault="007D4775" w:rsidP="007D4775">
      <w:pPr>
        <w:numPr>
          <w:ilvl w:val="0"/>
          <w:numId w:val="13"/>
        </w:numPr>
        <w:spacing w:after="4" w:line="268" w:lineRule="auto"/>
        <w:ind w:right="5"/>
      </w:pPr>
      <w:r w:rsidRPr="007D4775">
        <w:t xml:space="preserve">The Relatives, advocates and others of the children, young people and adults we support </w:t>
      </w:r>
    </w:p>
    <w:p w14:paraId="22F6C77F" w14:textId="77777777" w:rsidR="007D4775" w:rsidRPr="007D4775" w:rsidRDefault="007D4775" w:rsidP="007D4775">
      <w:pPr>
        <w:numPr>
          <w:ilvl w:val="0"/>
          <w:numId w:val="13"/>
        </w:numPr>
        <w:spacing w:after="4" w:line="268" w:lineRule="auto"/>
        <w:ind w:right="5"/>
      </w:pPr>
      <w:r w:rsidRPr="007D4775">
        <w:t xml:space="preserve">The children, young people and adults we support </w:t>
      </w:r>
    </w:p>
    <w:p w14:paraId="70502255" w14:textId="77777777" w:rsidR="007D4775" w:rsidRPr="007D4775" w:rsidRDefault="007D4775" w:rsidP="007D4775">
      <w:pPr>
        <w:numPr>
          <w:ilvl w:val="0"/>
          <w:numId w:val="13"/>
        </w:numPr>
        <w:spacing w:after="4" w:line="268" w:lineRule="auto"/>
        <w:ind w:right="5"/>
      </w:pPr>
      <w:r w:rsidRPr="007D4775">
        <w:t xml:space="preserve">Placing Authorities and Service Providers </w:t>
      </w:r>
    </w:p>
    <w:p w14:paraId="4D4216DB" w14:textId="77777777" w:rsidR="007D4775" w:rsidRPr="007D4775" w:rsidRDefault="007D4775" w:rsidP="007D4775">
      <w:pPr>
        <w:numPr>
          <w:ilvl w:val="0"/>
          <w:numId w:val="13"/>
        </w:numPr>
        <w:spacing w:after="4" w:line="268" w:lineRule="auto"/>
        <w:ind w:right="5"/>
      </w:pPr>
      <w:r w:rsidRPr="007D4775">
        <w:t xml:space="preserve">Registration, Regulatory and Inspection bodies </w:t>
      </w:r>
    </w:p>
    <w:p w14:paraId="7B73B2AF" w14:textId="77777777" w:rsidR="007D4775" w:rsidRPr="007D4775" w:rsidRDefault="007D4775" w:rsidP="007D4775">
      <w:pPr>
        <w:numPr>
          <w:ilvl w:val="0"/>
          <w:numId w:val="13"/>
        </w:numPr>
        <w:spacing w:after="4" w:line="268" w:lineRule="auto"/>
        <w:ind w:right="5"/>
      </w:pPr>
      <w:r w:rsidRPr="007D4775">
        <w:t xml:space="preserve">Local Services – Statutory, Voluntary and Community </w:t>
      </w:r>
    </w:p>
    <w:p w14:paraId="209AEFB1" w14:textId="77777777" w:rsidR="007D4775" w:rsidRPr="007D4775" w:rsidRDefault="007D4775" w:rsidP="007D4775">
      <w:pPr>
        <w:numPr>
          <w:ilvl w:val="0"/>
          <w:numId w:val="13"/>
        </w:numPr>
        <w:spacing w:after="4" w:line="268" w:lineRule="auto"/>
        <w:ind w:right="5"/>
      </w:pPr>
      <w:r w:rsidRPr="007D4775">
        <w:t>Neighbours</w:t>
      </w:r>
      <w:r w:rsidRPr="007D4775">
        <w:rPr>
          <w:b/>
        </w:rPr>
        <w:t xml:space="preserve"> </w:t>
      </w:r>
    </w:p>
    <w:p w14:paraId="1709D991" w14:textId="71683284" w:rsidR="003C225A" w:rsidRDefault="003C225A">
      <w:pPr>
        <w:spacing w:after="0" w:line="259" w:lineRule="auto"/>
        <w:ind w:left="0" w:firstLine="0"/>
        <w:jc w:val="left"/>
      </w:pPr>
    </w:p>
    <w:p w14:paraId="6FEC51C3" w14:textId="77777777" w:rsidR="003C225A" w:rsidRDefault="00F97E0A">
      <w:pPr>
        <w:spacing w:after="0" w:line="259" w:lineRule="auto"/>
        <w:ind w:left="-5" w:hanging="10"/>
        <w:jc w:val="left"/>
      </w:pPr>
      <w:r>
        <w:rPr>
          <w:b/>
        </w:rPr>
        <w:t xml:space="preserve">Key Responsibilities: </w:t>
      </w:r>
    </w:p>
    <w:p w14:paraId="5809879F" w14:textId="77777777" w:rsidR="003C225A" w:rsidRDefault="00F97E0A">
      <w:pPr>
        <w:spacing w:after="86" w:line="259" w:lineRule="auto"/>
        <w:ind w:left="428" w:firstLine="0"/>
        <w:jc w:val="left"/>
      </w:pPr>
      <w:r>
        <w:rPr>
          <w:sz w:val="16"/>
        </w:rPr>
        <w:t xml:space="preserve"> </w:t>
      </w:r>
    </w:p>
    <w:p w14:paraId="00A4BA41" w14:textId="77777777" w:rsidR="003C225A" w:rsidRDefault="00F97E0A">
      <w:pPr>
        <w:numPr>
          <w:ilvl w:val="0"/>
          <w:numId w:val="1"/>
        </w:numPr>
        <w:spacing w:after="38"/>
        <w:ind w:hanging="348"/>
      </w:pPr>
      <w:r>
        <w:t xml:space="preserve">Audit and collate individual needs as identified on placing documentation i.e. Education, Health and Care Plans (EHCPs) both for existing young people and adults and as part of the new admissions process </w:t>
      </w:r>
    </w:p>
    <w:p w14:paraId="4A89FAC6" w14:textId="3BFFDAE6" w:rsidR="003C225A" w:rsidRDefault="00F97E0A">
      <w:pPr>
        <w:numPr>
          <w:ilvl w:val="0"/>
          <w:numId w:val="1"/>
        </w:numPr>
        <w:spacing w:after="35"/>
        <w:ind w:hanging="348"/>
      </w:pPr>
      <w:r>
        <w:t>Co</w:t>
      </w:r>
      <w:r w:rsidR="007D4775">
        <w:t>-</w:t>
      </w:r>
      <w:r>
        <w:t>ordinate and deliver clinical services for young people and adults, aligned with each provisions completed needs audit</w:t>
      </w:r>
      <w:r w:rsidR="007D4775">
        <w:t>.</w:t>
      </w:r>
    </w:p>
    <w:p w14:paraId="2A664963" w14:textId="25CCEF07" w:rsidR="003C225A" w:rsidRDefault="00F97E0A">
      <w:pPr>
        <w:numPr>
          <w:ilvl w:val="0"/>
          <w:numId w:val="1"/>
        </w:numPr>
        <w:spacing w:after="38"/>
        <w:ind w:hanging="348"/>
      </w:pPr>
      <w:r>
        <w:t>Co</w:t>
      </w:r>
      <w:r w:rsidR="007D4775">
        <w:t>-</w:t>
      </w:r>
      <w:r>
        <w:t xml:space="preserve">ordinate and deliver evidence-based practice training according to their clinical discipline at the appropriate level for all staff across the group, including trauma-informed practice and neuro-diversity awareness. </w:t>
      </w:r>
    </w:p>
    <w:p w14:paraId="311A1689" w14:textId="1959B140" w:rsidR="003C225A" w:rsidRDefault="00F97E0A">
      <w:pPr>
        <w:numPr>
          <w:ilvl w:val="0"/>
          <w:numId w:val="1"/>
        </w:numPr>
        <w:spacing w:after="38"/>
        <w:ind w:hanging="348"/>
      </w:pPr>
      <w:r>
        <w:t>Co</w:t>
      </w:r>
      <w:r w:rsidR="007D4775">
        <w:t>-</w:t>
      </w:r>
      <w:r>
        <w:t>ordinate and monitor universal, enhanced and specialist assessments and interventions to be delivered across the division ensuring alignment with the OFG</w:t>
      </w:r>
      <w:r w:rsidR="007D4775">
        <w:t xml:space="preserve"> TIP and AAD strategies.</w:t>
      </w:r>
      <w:r>
        <w:t xml:space="preserve"> </w:t>
      </w:r>
    </w:p>
    <w:p w14:paraId="50DF48C1" w14:textId="20F196D4" w:rsidR="003C225A" w:rsidRDefault="00F97E0A">
      <w:pPr>
        <w:numPr>
          <w:ilvl w:val="0"/>
          <w:numId w:val="1"/>
        </w:numPr>
        <w:spacing w:after="35"/>
        <w:ind w:hanging="348"/>
      </w:pPr>
      <w:r>
        <w:t>Co-ordinating therapeutically led consultation by appropriately qualified professionals, to care and education teams to embed and develop evidence-based practice</w:t>
      </w:r>
      <w:r w:rsidR="007D4775">
        <w:t>.</w:t>
      </w:r>
      <w:r>
        <w:t xml:space="preserve"> </w:t>
      </w:r>
    </w:p>
    <w:p w14:paraId="20F6FCCA" w14:textId="5828BFE0" w:rsidR="003C225A" w:rsidRDefault="00F97E0A">
      <w:pPr>
        <w:numPr>
          <w:ilvl w:val="0"/>
          <w:numId w:val="1"/>
        </w:numPr>
        <w:spacing w:after="38"/>
        <w:ind w:hanging="348"/>
      </w:pPr>
      <w:r>
        <w:lastRenderedPageBreak/>
        <w:t>Ensure that stated needs on Education, Health and Care Plans (EHCP’s) are being met and delivered across the divisions</w:t>
      </w:r>
      <w:r w:rsidR="007D4775">
        <w:t>.</w:t>
      </w:r>
    </w:p>
    <w:p w14:paraId="3E4CA1B5" w14:textId="77777777" w:rsidR="003C225A" w:rsidRDefault="00F97E0A">
      <w:pPr>
        <w:numPr>
          <w:ilvl w:val="0"/>
          <w:numId w:val="1"/>
        </w:numPr>
        <w:ind w:hanging="348"/>
      </w:pPr>
      <w:r>
        <w:t xml:space="preserve">To support service delivery and operations in line with the OFG vision, mission and values </w:t>
      </w:r>
    </w:p>
    <w:p w14:paraId="1CE46BCE" w14:textId="77B2C127" w:rsidR="003C225A" w:rsidRDefault="00F97E0A">
      <w:pPr>
        <w:numPr>
          <w:ilvl w:val="0"/>
          <w:numId w:val="1"/>
        </w:numPr>
        <w:ind w:hanging="348"/>
      </w:pPr>
      <w:r>
        <w:t xml:space="preserve">To line manage staff within the service allocated by the </w:t>
      </w:r>
      <w:r w:rsidR="007D4775">
        <w:t xml:space="preserve">Locality </w:t>
      </w:r>
      <w:r>
        <w:t xml:space="preserve">Clinical Lead, ensuring that the service provided meets the standards and levels required </w:t>
      </w:r>
    </w:p>
    <w:p w14:paraId="02088985" w14:textId="77777777" w:rsidR="003C225A" w:rsidRDefault="00F97E0A">
      <w:pPr>
        <w:spacing w:after="0" w:line="259" w:lineRule="auto"/>
        <w:ind w:left="0" w:firstLine="0"/>
        <w:jc w:val="left"/>
      </w:pPr>
      <w:r>
        <w:t xml:space="preserve"> </w:t>
      </w:r>
    </w:p>
    <w:p w14:paraId="1C9051F7" w14:textId="77777777" w:rsidR="003C225A" w:rsidRDefault="00F97E0A">
      <w:pPr>
        <w:pStyle w:val="Heading1"/>
        <w:ind w:left="-5"/>
      </w:pPr>
      <w:r>
        <w:t xml:space="preserve">Key Outputs </w:t>
      </w:r>
    </w:p>
    <w:p w14:paraId="67A52F5F" w14:textId="77777777" w:rsidR="003C225A" w:rsidRDefault="00F97E0A">
      <w:pPr>
        <w:spacing w:after="86" w:line="259" w:lineRule="auto"/>
        <w:ind w:left="0" w:firstLine="0"/>
        <w:jc w:val="left"/>
      </w:pPr>
      <w:r>
        <w:rPr>
          <w:sz w:val="16"/>
        </w:rPr>
        <w:t xml:space="preserve"> </w:t>
      </w:r>
    </w:p>
    <w:p w14:paraId="47173AA9" w14:textId="6B201207" w:rsidR="003C225A" w:rsidRDefault="00F97E0A">
      <w:pPr>
        <w:numPr>
          <w:ilvl w:val="0"/>
          <w:numId w:val="2"/>
        </w:numPr>
        <w:spacing w:after="35"/>
        <w:ind w:hanging="348"/>
      </w:pPr>
      <w:r>
        <w:t>The local management / co-ordination, development and delivery of services at the universal, enhanced and specialist level of intervention across their responsible provision(s) comprising of care, education</w:t>
      </w:r>
      <w:r w:rsidR="007D4775">
        <w:t xml:space="preserve"> </w:t>
      </w:r>
      <w:r>
        <w:t>and clinical services, in line with the groups ‘Integrated Model of Care’ via training and consultation</w:t>
      </w:r>
      <w:r w:rsidR="007D4775">
        <w:t>.</w:t>
      </w:r>
      <w:r>
        <w:t xml:space="preserve"> </w:t>
      </w:r>
    </w:p>
    <w:p w14:paraId="6132357E" w14:textId="48609672" w:rsidR="003C225A" w:rsidRDefault="00F97E0A">
      <w:pPr>
        <w:numPr>
          <w:ilvl w:val="0"/>
          <w:numId w:val="2"/>
        </w:numPr>
        <w:spacing w:after="38"/>
        <w:ind w:hanging="348"/>
      </w:pPr>
      <w:r>
        <w:t xml:space="preserve">To support the provisions to meet and exceed regulatory requirements leading a ‘gold standard’ provision; achieved via working closely with Registered Manager/s, Principals, Heads of Education and/or Care to support the implementation of OFG’s integrated model of care </w:t>
      </w:r>
    </w:p>
    <w:p w14:paraId="5E3B0348" w14:textId="77777777" w:rsidR="003C225A" w:rsidRDefault="00F97E0A">
      <w:pPr>
        <w:numPr>
          <w:ilvl w:val="0"/>
          <w:numId w:val="2"/>
        </w:numPr>
        <w:spacing w:after="35"/>
        <w:ind w:hanging="348"/>
      </w:pPr>
      <w:r>
        <w:t xml:space="preserve">The effective co-ordination of resources contributing to service and cultural improvement and individual development, as well as reinforcing practice of preventative / reductive, early, proactive intervention; ensuring / enforcing  that reactive / crisis approaches are minimised to emergency use only </w:t>
      </w:r>
    </w:p>
    <w:p w14:paraId="6103D8BD" w14:textId="77777777" w:rsidR="007D4775" w:rsidRDefault="00F97E0A">
      <w:pPr>
        <w:numPr>
          <w:ilvl w:val="0"/>
          <w:numId w:val="2"/>
        </w:numPr>
        <w:ind w:hanging="348"/>
      </w:pPr>
      <w:r>
        <w:t>To monitor and achieve group led quality assurance standards across all services in line with regulatory standards, best practice guidelines and internal measures</w:t>
      </w:r>
      <w:r w:rsidR="007D4775">
        <w:t>.</w:t>
      </w:r>
    </w:p>
    <w:p w14:paraId="3E033C27" w14:textId="37DBFC54" w:rsidR="007D4775" w:rsidRDefault="007D4775" w:rsidP="007D4775">
      <w:pPr>
        <w:pStyle w:val="ListParagraph"/>
        <w:numPr>
          <w:ilvl w:val="0"/>
          <w:numId w:val="2"/>
        </w:numPr>
      </w:pPr>
      <w:r>
        <w:t>To support the maintenance of clinical governance information for the service and supply regular update reports to key stakeholders.</w:t>
      </w:r>
    </w:p>
    <w:p w14:paraId="7D5CBC57" w14:textId="77777777" w:rsidR="007D4775" w:rsidRDefault="007D4775" w:rsidP="007D4775">
      <w:pPr>
        <w:pStyle w:val="ListParagraph"/>
        <w:ind w:left="693" w:firstLine="0"/>
      </w:pPr>
    </w:p>
    <w:p w14:paraId="799DB4B6" w14:textId="77777777" w:rsidR="003C225A" w:rsidRDefault="00F97E0A">
      <w:pPr>
        <w:pStyle w:val="Heading1"/>
        <w:tabs>
          <w:tab w:val="center" w:pos="7353"/>
        </w:tabs>
        <w:ind w:left="-15" w:firstLine="0"/>
      </w:pPr>
      <w:r>
        <w:t xml:space="preserve">Responsibilities </w:t>
      </w:r>
      <w:r>
        <w:tab/>
        <w:t xml:space="preserve"> </w:t>
      </w:r>
    </w:p>
    <w:p w14:paraId="322A95B7" w14:textId="77777777" w:rsidR="003C225A" w:rsidRDefault="00F97E0A">
      <w:pPr>
        <w:spacing w:after="86" w:line="259" w:lineRule="auto"/>
        <w:ind w:left="0" w:firstLine="0"/>
        <w:jc w:val="left"/>
      </w:pPr>
      <w:r>
        <w:rPr>
          <w:b/>
          <w:sz w:val="16"/>
        </w:rPr>
        <w:t xml:space="preserve"> </w:t>
      </w:r>
    </w:p>
    <w:p w14:paraId="26BE6107" w14:textId="5FF038F2" w:rsidR="003C225A" w:rsidRDefault="00F97E0A">
      <w:pPr>
        <w:numPr>
          <w:ilvl w:val="0"/>
          <w:numId w:val="3"/>
        </w:numPr>
        <w:spacing w:after="38"/>
        <w:ind w:hanging="348"/>
      </w:pPr>
      <w:r>
        <w:t xml:space="preserve">To audit and monitor children /young peoples’ and adults’ needs from the point of joining a service, ensuring that all identified wellbeing and clinical needs are catered </w:t>
      </w:r>
      <w:r w:rsidR="007D4775">
        <w:t>for.</w:t>
      </w:r>
      <w:r>
        <w:t xml:space="preserve"> </w:t>
      </w:r>
    </w:p>
    <w:p w14:paraId="709D1152" w14:textId="73388D0A" w:rsidR="003C225A" w:rsidRDefault="00F97E0A">
      <w:pPr>
        <w:numPr>
          <w:ilvl w:val="0"/>
          <w:numId w:val="3"/>
        </w:numPr>
        <w:spacing w:after="38"/>
        <w:ind w:hanging="348"/>
      </w:pPr>
      <w:r>
        <w:t xml:space="preserve">To ensure the implementation of the ‘Integrated Model of Care’ in line with the strategic plans set by OFG and as supported by the Locality </w:t>
      </w:r>
      <w:r w:rsidR="007D4775">
        <w:t xml:space="preserve">Clinical </w:t>
      </w:r>
      <w:r>
        <w:t xml:space="preserve">Lead, while reporting to the </w:t>
      </w:r>
      <w:r w:rsidR="007D4775">
        <w:t>provision’s</w:t>
      </w:r>
      <w:r>
        <w:t xml:space="preserve"> senior management team / all levels as required </w:t>
      </w:r>
    </w:p>
    <w:p w14:paraId="54AE7771" w14:textId="77777777" w:rsidR="003C225A" w:rsidRDefault="00F97E0A">
      <w:pPr>
        <w:numPr>
          <w:ilvl w:val="0"/>
          <w:numId w:val="3"/>
        </w:numPr>
        <w:ind w:hanging="348"/>
      </w:pPr>
      <w:r>
        <w:t xml:space="preserve">To locally provide planned structured support to all education, residential services and foster care staff in their area(s) of responsibility to enhance performance, understanding and delivery of the groups ‘Integrated </w:t>
      </w:r>
    </w:p>
    <w:p w14:paraId="4428FF3F" w14:textId="77777777" w:rsidR="003C225A" w:rsidRDefault="00F97E0A">
      <w:pPr>
        <w:ind w:left="720" w:firstLine="0"/>
      </w:pPr>
      <w:r>
        <w:t xml:space="preserve">Model of Care’ </w:t>
      </w:r>
    </w:p>
    <w:p w14:paraId="73D4DB84" w14:textId="77777777" w:rsidR="003C225A" w:rsidRDefault="00F97E0A">
      <w:pPr>
        <w:numPr>
          <w:ilvl w:val="0"/>
          <w:numId w:val="3"/>
        </w:numPr>
        <w:spacing w:after="38"/>
        <w:ind w:hanging="348"/>
      </w:pPr>
      <w:r>
        <w:t xml:space="preserve">To ensure the effective application of operational systems and processes to analyse data, as provided by OFG, and locally review operational practices identifying early warnings to ensure expert planned support, guidance and advice is in place to all staff in regards to children / young people and adults personal development, behaviour and welfare </w:t>
      </w:r>
    </w:p>
    <w:p w14:paraId="47F649AB" w14:textId="77777777" w:rsidR="003C225A" w:rsidRDefault="00F97E0A">
      <w:pPr>
        <w:numPr>
          <w:ilvl w:val="0"/>
          <w:numId w:val="3"/>
        </w:numPr>
        <w:spacing w:after="35"/>
        <w:ind w:hanging="348"/>
      </w:pPr>
      <w:r>
        <w:t xml:space="preserve">To locally act as a mentor, coach and adviser to all staff on personal development, behaviour and welfare functioning at a local level, providing support to staff where appropriate and in line with the provisions intervention strategies to minimise the impact of crisis and improve poor performance </w:t>
      </w:r>
    </w:p>
    <w:p w14:paraId="4E75028E" w14:textId="1035DB8A" w:rsidR="003C225A" w:rsidRDefault="00F97E0A">
      <w:pPr>
        <w:numPr>
          <w:ilvl w:val="0"/>
          <w:numId w:val="3"/>
        </w:numPr>
        <w:ind w:hanging="348"/>
      </w:pPr>
      <w:r>
        <w:t>To co</w:t>
      </w:r>
      <w:r w:rsidR="003D6D26">
        <w:t>-</w:t>
      </w:r>
      <w:r>
        <w:t xml:space="preserve">ordinate and support the delivery of direct specialist services and training, inductions for groups of new starters and ongoing training to existing staff teams (with a particular emphasis on trauma informed practice and understanding neurodevelopmental differences), develop the practice and theoretical knowledge of the workforce and support the development of all staff in relation to working with personal development, behaviour and welfare </w:t>
      </w:r>
      <w:r w:rsidR="003D6D26">
        <w:t>difficulties.</w:t>
      </w:r>
      <w:r>
        <w:t xml:space="preserve"> </w:t>
      </w:r>
    </w:p>
    <w:p w14:paraId="79EFEED4" w14:textId="77777777" w:rsidR="003C225A" w:rsidRDefault="00F97E0A">
      <w:pPr>
        <w:spacing w:after="0" w:line="259" w:lineRule="auto"/>
        <w:ind w:left="0" w:firstLine="0"/>
        <w:jc w:val="left"/>
        <w:rPr>
          <w:b/>
        </w:rPr>
      </w:pPr>
      <w:r>
        <w:rPr>
          <w:b/>
        </w:rPr>
        <w:t xml:space="preserve"> </w:t>
      </w:r>
    </w:p>
    <w:p w14:paraId="3BE11277" w14:textId="77777777" w:rsidR="003D6D26" w:rsidRDefault="003D6D26">
      <w:pPr>
        <w:spacing w:after="0" w:line="259" w:lineRule="auto"/>
        <w:ind w:left="0" w:firstLine="0"/>
        <w:jc w:val="left"/>
      </w:pPr>
    </w:p>
    <w:p w14:paraId="04AA34C7" w14:textId="77777777" w:rsidR="003C225A" w:rsidRDefault="00F97E0A">
      <w:pPr>
        <w:pStyle w:val="Heading1"/>
        <w:ind w:left="-5"/>
      </w:pPr>
      <w:r>
        <w:lastRenderedPageBreak/>
        <w:t xml:space="preserve">Supporting Responsibilities  </w:t>
      </w:r>
    </w:p>
    <w:p w14:paraId="10B77037" w14:textId="77777777" w:rsidR="003C225A" w:rsidRDefault="00F97E0A">
      <w:pPr>
        <w:spacing w:after="86" w:line="259" w:lineRule="auto"/>
        <w:ind w:left="0" w:firstLine="0"/>
        <w:jc w:val="left"/>
      </w:pPr>
      <w:r>
        <w:rPr>
          <w:sz w:val="16"/>
        </w:rPr>
        <w:t xml:space="preserve"> </w:t>
      </w:r>
    </w:p>
    <w:p w14:paraId="6858B11D" w14:textId="1BF73A0A" w:rsidR="003C225A" w:rsidRDefault="00F97E0A">
      <w:pPr>
        <w:numPr>
          <w:ilvl w:val="0"/>
          <w:numId w:val="4"/>
        </w:numPr>
        <w:spacing w:after="35"/>
        <w:ind w:hanging="348"/>
      </w:pPr>
      <w:r>
        <w:t xml:space="preserve">As an operational manager of </w:t>
      </w:r>
      <w:r w:rsidR="003D6D26">
        <w:t>services,</w:t>
      </w:r>
      <w:r>
        <w:t xml:space="preserve"> the </w:t>
      </w:r>
      <w:r w:rsidR="003D6D26">
        <w:t xml:space="preserve">Lead Clinician </w:t>
      </w:r>
      <w:r>
        <w:t xml:space="preserve">is to ensure all leadership and management provided holds in mind the standards set as part of the 5 pillars of operational functioning that comprise leadership &amp; management and advises and guides in this regard </w:t>
      </w:r>
    </w:p>
    <w:p w14:paraId="2D8F9C26" w14:textId="71B9DF0D" w:rsidR="003C225A" w:rsidRDefault="00F97E0A">
      <w:pPr>
        <w:numPr>
          <w:ilvl w:val="0"/>
          <w:numId w:val="4"/>
        </w:numPr>
        <w:spacing w:after="38"/>
        <w:ind w:hanging="348"/>
      </w:pPr>
      <w:r>
        <w:t xml:space="preserve">Leadership &amp; Management – to locally support and guide, ensuring they are fully resourced, trained &amp; experienced to deliver outstanding </w:t>
      </w:r>
      <w:r w:rsidR="003D6D26">
        <w:t>services.</w:t>
      </w:r>
      <w:r>
        <w:t xml:space="preserve"> </w:t>
      </w:r>
    </w:p>
    <w:p w14:paraId="796625E2" w14:textId="58617864" w:rsidR="003C225A" w:rsidRDefault="00F97E0A">
      <w:pPr>
        <w:numPr>
          <w:ilvl w:val="0"/>
          <w:numId w:val="4"/>
        </w:numPr>
        <w:spacing w:after="69"/>
        <w:ind w:hanging="348"/>
      </w:pPr>
      <w:r>
        <w:t xml:space="preserve">Premises – to resource and monitor </w:t>
      </w:r>
      <w:r w:rsidR="003D6D26">
        <w:t xml:space="preserve">clinical </w:t>
      </w:r>
      <w:r>
        <w:t>services and the wider provision, ensuring that the provision is compliant to people’s individual EHCP’s, placement plans, and each clinician</w:t>
      </w:r>
      <w:r w:rsidR="003D6D26">
        <w:t>’</w:t>
      </w:r>
      <w:r>
        <w:t xml:space="preserve">s relevant governing body, communicating and addressing any concerns </w:t>
      </w:r>
      <w:r w:rsidR="003D6D26">
        <w:t>appropriately.</w:t>
      </w:r>
      <w:r>
        <w:t xml:space="preserve"> </w:t>
      </w:r>
    </w:p>
    <w:p w14:paraId="5EC84543" w14:textId="0A7DD4AD" w:rsidR="003C225A" w:rsidRDefault="00F97E0A">
      <w:pPr>
        <w:numPr>
          <w:ilvl w:val="0"/>
          <w:numId w:val="4"/>
        </w:numPr>
        <w:spacing w:after="69"/>
        <w:ind w:hanging="348"/>
      </w:pPr>
      <w:r>
        <w:t xml:space="preserve">Finance – to </w:t>
      </w:r>
      <w:r w:rsidR="003D6D26">
        <w:t xml:space="preserve">support the Locality Clinical Lead in </w:t>
      </w:r>
      <w:r>
        <w:t>adher</w:t>
      </w:r>
      <w:r w:rsidR="003D6D26">
        <w:t>ing</w:t>
      </w:r>
      <w:r>
        <w:t xml:space="preserve"> to the allocated annual budget for their responsible clinical </w:t>
      </w:r>
      <w:r w:rsidR="003D6D26">
        <w:t xml:space="preserve">locality </w:t>
      </w:r>
      <w:r>
        <w:t>provision(s)</w:t>
      </w:r>
      <w:r w:rsidR="003D6D26">
        <w:t>.</w:t>
      </w:r>
    </w:p>
    <w:p w14:paraId="4416066A" w14:textId="3F89021F" w:rsidR="003C225A" w:rsidRDefault="00F97E0A">
      <w:pPr>
        <w:numPr>
          <w:ilvl w:val="0"/>
          <w:numId w:val="4"/>
        </w:numPr>
        <w:spacing w:after="69"/>
        <w:ind w:hanging="348"/>
      </w:pPr>
      <w:r>
        <w:t xml:space="preserve">Safeguarding – to support and develop services to promote and meet all standards of safe practice, including recruitment and supporting documentation related to the effective functioning of the Clinical and Wellbeing Team, such as but not limited to; Service Level Agreements (SLA’s), Clinician Profiles, Service Review Plans and Assessment / Progress Reports.  You will support in the completion, monitoring and recording of Safeguarding Concerns, LADO referrals, risk management, bullying and exploitation – offering expert advice and guidance as </w:t>
      </w:r>
      <w:r w:rsidR="003D6D26">
        <w:t>required.</w:t>
      </w:r>
      <w:r>
        <w:t xml:space="preserve"> </w:t>
      </w:r>
    </w:p>
    <w:p w14:paraId="1C00D9A4" w14:textId="08151671" w:rsidR="003C225A" w:rsidRDefault="00F97E0A">
      <w:pPr>
        <w:numPr>
          <w:ilvl w:val="0"/>
          <w:numId w:val="4"/>
        </w:numPr>
        <w:spacing w:after="69"/>
        <w:ind w:hanging="348"/>
      </w:pPr>
      <w:r>
        <w:t>Progress &amp; Quality – to support and develop the promotion of positive outcomes for young people</w:t>
      </w:r>
      <w:r w:rsidR="003D6D26">
        <w:t xml:space="preserve"> and adults</w:t>
      </w:r>
      <w:r>
        <w:t xml:space="preserve">, supporting the effective assessment of needs, planning and measurement of progress and the quality assurance of all services, models and approaches locally offered </w:t>
      </w:r>
    </w:p>
    <w:p w14:paraId="67AA26D7" w14:textId="3E863079" w:rsidR="003C225A" w:rsidRDefault="00F97E0A">
      <w:pPr>
        <w:numPr>
          <w:ilvl w:val="0"/>
          <w:numId w:val="4"/>
        </w:numPr>
        <w:ind w:hanging="348"/>
      </w:pPr>
      <w:r>
        <w:t xml:space="preserve">People &amp; Wellbeing – to support and develop services to invest in people. To deliver training, workshops and chair meetings as required.  To monitor the emotional welfare of the workforce across the divisions, supporting local leaders to intervene and support as appropriate, to improve staff </w:t>
      </w:r>
      <w:r w:rsidR="003D6D26">
        <w:t>retention.</w:t>
      </w:r>
      <w:r>
        <w:t xml:space="preserve"> </w:t>
      </w:r>
    </w:p>
    <w:p w14:paraId="05A10424" w14:textId="77777777" w:rsidR="003C225A" w:rsidRDefault="00F97E0A">
      <w:pPr>
        <w:spacing w:after="0" w:line="259" w:lineRule="auto"/>
        <w:ind w:left="0" w:firstLine="0"/>
        <w:jc w:val="left"/>
      </w:pPr>
      <w:r>
        <w:rPr>
          <w:b/>
        </w:rPr>
        <w:t xml:space="preserve"> </w:t>
      </w:r>
    </w:p>
    <w:p w14:paraId="0D287A20" w14:textId="77777777" w:rsidR="003C225A" w:rsidRDefault="00F97E0A">
      <w:pPr>
        <w:pStyle w:val="Heading1"/>
        <w:ind w:left="-5"/>
      </w:pPr>
      <w:r>
        <w:t>Key Activities</w:t>
      </w:r>
      <w:r>
        <w:rPr>
          <w:b w:val="0"/>
        </w:rPr>
        <w:t xml:space="preserve"> </w:t>
      </w:r>
    </w:p>
    <w:p w14:paraId="64E1D512" w14:textId="77777777" w:rsidR="003C225A" w:rsidRDefault="00F97E0A">
      <w:pPr>
        <w:spacing w:after="89" w:line="259" w:lineRule="auto"/>
        <w:ind w:left="0" w:firstLine="0"/>
        <w:jc w:val="left"/>
      </w:pPr>
      <w:r>
        <w:rPr>
          <w:sz w:val="16"/>
        </w:rPr>
        <w:t xml:space="preserve"> </w:t>
      </w:r>
    </w:p>
    <w:p w14:paraId="46B7FD43" w14:textId="31F6E80A" w:rsidR="003C225A" w:rsidRDefault="00F97E0A">
      <w:pPr>
        <w:numPr>
          <w:ilvl w:val="0"/>
          <w:numId w:val="5"/>
        </w:numPr>
        <w:spacing w:after="72"/>
        <w:ind w:hanging="348"/>
      </w:pPr>
      <w:r>
        <w:t xml:space="preserve">To consistently act and behave in line with the organisation’s vision, mission, values and Code of conduct, role modelling, coaching and mentoring in this </w:t>
      </w:r>
      <w:r w:rsidR="003D6D26">
        <w:t>regard.</w:t>
      </w:r>
      <w:r>
        <w:t xml:space="preserve"> </w:t>
      </w:r>
    </w:p>
    <w:p w14:paraId="1B7BD87F" w14:textId="683082AD" w:rsidR="003C225A" w:rsidRDefault="00F97E0A">
      <w:pPr>
        <w:numPr>
          <w:ilvl w:val="0"/>
          <w:numId w:val="5"/>
        </w:numPr>
        <w:spacing w:after="72"/>
        <w:ind w:hanging="348"/>
      </w:pPr>
      <w:r>
        <w:t>To plan and structure working time so as to provide meaningful and consistent guidance and support to direct staff and appointed clinicians in the delivery of the groups ‘Integrated Model of Care’</w:t>
      </w:r>
      <w:r w:rsidR="003D6D26">
        <w:t>.</w:t>
      </w:r>
      <w:r>
        <w:t xml:space="preserve"> </w:t>
      </w:r>
    </w:p>
    <w:p w14:paraId="792D3BDA" w14:textId="5674A8D0" w:rsidR="003C225A" w:rsidRDefault="00F97E0A">
      <w:pPr>
        <w:numPr>
          <w:ilvl w:val="0"/>
          <w:numId w:val="5"/>
        </w:numPr>
        <w:ind w:hanging="348"/>
      </w:pPr>
      <w:r>
        <w:t xml:space="preserve">To manage / coordinate, deliver and monitor the delivery of Clinical services to meet the needs requirement in young peoples and adults Service Review Plans, assessments, outcomes measures’ and reporting and recording systems. </w:t>
      </w:r>
    </w:p>
    <w:p w14:paraId="575E117B" w14:textId="4A7A1EC6" w:rsidR="003C225A" w:rsidRDefault="00F97E0A" w:rsidP="003D6D26">
      <w:pPr>
        <w:pStyle w:val="ListParagraph"/>
        <w:numPr>
          <w:ilvl w:val="0"/>
          <w:numId w:val="5"/>
        </w:numPr>
        <w:spacing w:after="71"/>
      </w:pPr>
      <w:r>
        <w:t>Ensuring that compliance is met and information is adequately communicated and / or circulated to all parties involved in the care and education of each individual, while supporting the reviewing process jointly with the Locality</w:t>
      </w:r>
      <w:r w:rsidR="003D6D26">
        <w:t xml:space="preserve"> Clinical</w:t>
      </w:r>
      <w:r>
        <w:t xml:space="preserve"> Lead </w:t>
      </w:r>
    </w:p>
    <w:p w14:paraId="4ED17C1E" w14:textId="789E1EFA" w:rsidR="003C225A" w:rsidRDefault="00F97E0A">
      <w:pPr>
        <w:numPr>
          <w:ilvl w:val="0"/>
          <w:numId w:val="5"/>
        </w:numPr>
        <w:spacing w:after="72"/>
        <w:ind w:hanging="348"/>
      </w:pPr>
      <w:r>
        <w:t xml:space="preserve">To provide consistent planned and structured (immediate if required) feedback in respect of all matters addressed so as to enhance performance, understanding and service delivery in real time to the </w:t>
      </w:r>
      <w:r w:rsidR="003D6D26">
        <w:t>provision’s</w:t>
      </w:r>
      <w:r>
        <w:t xml:space="preserve"> senior management team and also the Group </w:t>
      </w:r>
    </w:p>
    <w:p w14:paraId="55935BF8" w14:textId="7C3DC884" w:rsidR="003C225A" w:rsidRDefault="00F97E0A">
      <w:pPr>
        <w:numPr>
          <w:ilvl w:val="0"/>
          <w:numId w:val="5"/>
        </w:numPr>
        <w:spacing w:after="72"/>
        <w:ind w:hanging="348"/>
      </w:pPr>
      <w:r>
        <w:t xml:space="preserve">To build positive and constructive relationships with all staff and appointed clinicians involved in delivering the groups ‘Integrated Model of Care’ across the provision - so as to enhance performance, understanding and service </w:t>
      </w:r>
      <w:r w:rsidR="003D6D26">
        <w:t>delivery.</w:t>
      </w:r>
      <w:r>
        <w:t xml:space="preserve"> </w:t>
      </w:r>
    </w:p>
    <w:p w14:paraId="113C2777" w14:textId="77777777" w:rsidR="003C225A" w:rsidRDefault="00F97E0A">
      <w:pPr>
        <w:numPr>
          <w:ilvl w:val="0"/>
          <w:numId w:val="5"/>
        </w:numPr>
        <w:spacing w:after="72"/>
        <w:ind w:hanging="348"/>
      </w:pPr>
      <w:r>
        <w:t xml:space="preserve">To complete the quality assurance of operational central systems and processes in a structured and strategic manner to ensure adherence to policies and generate meaningful reports / data for the senior management </w:t>
      </w:r>
      <w:r>
        <w:lastRenderedPageBreak/>
        <w:t xml:space="preserve">team, supporting governance and to make improvements to local functioning and ensure that the data, which is remotely accessible by the Group, is accurate and relevant to Key Performance Indicator (KPI) incidents </w:t>
      </w:r>
    </w:p>
    <w:p w14:paraId="4BC2C90F" w14:textId="77777777" w:rsidR="003C225A" w:rsidRDefault="00F97E0A">
      <w:pPr>
        <w:numPr>
          <w:ilvl w:val="0"/>
          <w:numId w:val="5"/>
        </w:numPr>
        <w:spacing w:after="69"/>
        <w:ind w:hanging="348"/>
      </w:pPr>
      <w:r>
        <w:t xml:space="preserve">To implement and support on the referrals and admissions process as required and in line with the provisions local policy and procedure and through liaison with the allocated Admissions Manager </w:t>
      </w:r>
    </w:p>
    <w:p w14:paraId="0AA83392" w14:textId="11669B6F" w:rsidR="003C225A" w:rsidRDefault="00F97E0A">
      <w:pPr>
        <w:numPr>
          <w:ilvl w:val="0"/>
          <w:numId w:val="5"/>
        </w:numPr>
        <w:spacing w:after="49"/>
        <w:ind w:hanging="348"/>
      </w:pPr>
      <w:r>
        <w:t xml:space="preserve">To attend meetings as required in line with the </w:t>
      </w:r>
      <w:r w:rsidR="003D6D26">
        <w:t>role.</w:t>
      </w:r>
      <w:r>
        <w:t xml:space="preserve"> </w:t>
      </w:r>
    </w:p>
    <w:p w14:paraId="71CF29D3" w14:textId="2865B031" w:rsidR="003C225A" w:rsidRDefault="00F97E0A">
      <w:pPr>
        <w:numPr>
          <w:ilvl w:val="0"/>
          <w:numId w:val="5"/>
        </w:numPr>
        <w:spacing w:after="72"/>
        <w:ind w:hanging="348"/>
      </w:pPr>
      <w:r>
        <w:t>To keep abreast of current theory and practice and undertake ongoing professional training and research in line with relevant government body requirement</w:t>
      </w:r>
      <w:r w:rsidR="003D6D26">
        <w:t>.</w:t>
      </w:r>
      <w:r>
        <w:t xml:space="preserve"> </w:t>
      </w:r>
    </w:p>
    <w:p w14:paraId="33846FED" w14:textId="08102A37" w:rsidR="003C225A" w:rsidRDefault="00F97E0A">
      <w:pPr>
        <w:numPr>
          <w:ilvl w:val="0"/>
          <w:numId w:val="5"/>
        </w:numPr>
        <w:spacing w:after="224"/>
        <w:ind w:hanging="348"/>
      </w:pPr>
      <w:r>
        <w:t>To maintain good relationships with, and up-to-date knowledge of, local authorities and statutory bodies and regulations</w:t>
      </w:r>
      <w:r w:rsidR="003D6D26">
        <w:t>.</w:t>
      </w:r>
    </w:p>
    <w:p w14:paraId="7AC69CB4" w14:textId="77777777" w:rsidR="003C225A" w:rsidRDefault="00F97E0A">
      <w:pPr>
        <w:pStyle w:val="Heading1"/>
        <w:ind w:left="370"/>
      </w:pPr>
      <w:r>
        <w:t xml:space="preserve">Additional Responsibilities </w:t>
      </w:r>
    </w:p>
    <w:p w14:paraId="30769BC7" w14:textId="77777777" w:rsidR="003C225A" w:rsidRDefault="00F97E0A">
      <w:pPr>
        <w:spacing w:after="86" w:line="259" w:lineRule="auto"/>
        <w:ind w:left="1800" w:firstLine="0"/>
        <w:jc w:val="left"/>
      </w:pPr>
      <w:r>
        <w:rPr>
          <w:sz w:val="16"/>
        </w:rPr>
        <w:t xml:space="preserve"> </w:t>
      </w:r>
    </w:p>
    <w:p w14:paraId="5142FAD5" w14:textId="77777777" w:rsidR="003C225A" w:rsidRDefault="00F97E0A">
      <w:pPr>
        <w:numPr>
          <w:ilvl w:val="0"/>
          <w:numId w:val="6"/>
        </w:numPr>
        <w:spacing w:after="69"/>
        <w:ind w:hanging="348"/>
      </w:pPr>
      <w:r>
        <w:t xml:space="preserve">Any other reasonable duties commensurate within the post as requested by the Executive Team and Regional Directors </w:t>
      </w:r>
    </w:p>
    <w:p w14:paraId="119D998B" w14:textId="7589CCA4" w:rsidR="003C225A" w:rsidRDefault="00F97E0A">
      <w:pPr>
        <w:numPr>
          <w:ilvl w:val="0"/>
          <w:numId w:val="6"/>
        </w:numPr>
        <w:spacing w:after="49"/>
        <w:ind w:hanging="348"/>
      </w:pPr>
      <w:r>
        <w:t xml:space="preserve">Work within deadlines and respond in a flexible way to the changing demands of the </w:t>
      </w:r>
      <w:r w:rsidR="003D6D26">
        <w:t>provision.</w:t>
      </w:r>
      <w:r>
        <w:t xml:space="preserve"> </w:t>
      </w:r>
    </w:p>
    <w:p w14:paraId="66182D01" w14:textId="43370B93" w:rsidR="003C225A" w:rsidRDefault="00F97E0A">
      <w:pPr>
        <w:numPr>
          <w:ilvl w:val="0"/>
          <w:numId w:val="6"/>
        </w:numPr>
        <w:spacing w:after="69"/>
        <w:ind w:hanging="348"/>
      </w:pPr>
      <w:r>
        <w:t>Work within the provisions of the Data Protection Act / GDPR, observing strict confidentiality in relation to all aspects of work undertaken</w:t>
      </w:r>
      <w:r w:rsidR="003D6D26">
        <w:t>.</w:t>
      </w:r>
    </w:p>
    <w:p w14:paraId="48837274" w14:textId="42D79830" w:rsidR="003C225A" w:rsidRDefault="00F97E0A">
      <w:pPr>
        <w:numPr>
          <w:ilvl w:val="0"/>
          <w:numId w:val="6"/>
        </w:numPr>
        <w:spacing w:after="72"/>
        <w:ind w:hanging="348"/>
      </w:pPr>
      <w:r>
        <w:t>Respond sensitively and professionally in supporting and maintaining good relationships with colleagues and all contacts who work in partnership with the Group</w:t>
      </w:r>
      <w:r w:rsidR="003D6D26">
        <w:t>.</w:t>
      </w:r>
    </w:p>
    <w:p w14:paraId="75CAA5FA" w14:textId="63F6362A" w:rsidR="003C225A" w:rsidRDefault="00F97E0A">
      <w:pPr>
        <w:numPr>
          <w:ilvl w:val="0"/>
          <w:numId w:val="6"/>
        </w:numPr>
        <w:spacing w:after="72"/>
        <w:ind w:hanging="348"/>
      </w:pPr>
      <w:r>
        <w:t>To be aware of and work within the Company’s health and safety policies, relating to the working environment and building security, reporting any issues promptly to the facilities team</w:t>
      </w:r>
      <w:r w:rsidR="003D6D26">
        <w:t>.</w:t>
      </w:r>
      <w:r>
        <w:t xml:space="preserve"> </w:t>
      </w:r>
    </w:p>
    <w:p w14:paraId="7A4E5FDA" w14:textId="54B167C1" w:rsidR="003C225A" w:rsidRDefault="00F97E0A">
      <w:pPr>
        <w:numPr>
          <w:ilvl w:val="0"/>
          <w:numId w:val="6"/>
        </w:numPr>
        <w:spacing w:after="72"/>
        <w:ind w:hanging="348"/>
      </w:pPr>
      <w:r>
        <w:t>To be aware of equal opportunities issues and to work positively towards anti-discriminatory and anti-racist practice</w:t>
      </w:r>
      <w:r w:rsidR="003D6D26">
        <w:t>.</w:t>
      </w:r>
    </w:p>
    <w:p w14:paraId="2BC02E19" w14:textId="77777777" w:rsidR="003C225A" w:rsidRDefault="00F97E0A">
      <w:pPr>
        <w:numPr>
          <w:ilvl w:val="0"/>
          <w:numId w:val="6"/>
        </w:numPr>
        <w:spacing w:after="69"/>
        <w:ind w:hanging="348"/>
      </w:pPr>
      <w:r>
        <w:t xml:space="preserve">Develop personal skills and capability through on-going training as provided internally by the company or externally subject to Company approval and as agreed with the Line Manager </w:t>
      </w:r>
    </w:p>
    <w:p w14:paraId="06B55153" w14:textId="7DE552D4" w:rsidR="003C225A" w:rsidRDefault="00F97E0A">
      <w:pPr>
        <w:numPr>
          <w:ilvl w:val="0"/>
          <w:numId w:val="6"/>
        </w:numPr>
        <w:spacing w:after="69"/>
        <w:ind w:hanging="348"/>
      </w:pPr>
      <w:r>
        <w:t>Safeguarding is everybody’s business.  The welfare and safeguarding of children / young people and adults we support should be of paramount consideration, whatever your role or level of responsibility is within the organisation</w:t>
      </w:r>
      <w:r w:rsidR="003D6D26">
        <w:t>.</w:t>
      </w:r>
    </w:p>
    <w:p w14:paraId="74FD8144" w14:textId="61A778E3" w:rsidR="003C225A" w:rsidRDefault="00F97E0A">
      <w:pPr>
        <w:numPr>
          <w:ilvl w:val="0"/>
          <w:numId w:val="6"/>
        </w:numPr>
        <w:spacing w:after="224"/>
        <w:ind w:hanging="348"/>
      </w:pPr>
      <w:r>
        <w:t>All employees, panel members, independent workers and volunteers are required to ensure compliance with the company’s guidance and policy on safeguarding and are required to attend Safeguarding training appropriate to their level of responsibility</w:t>
      </w:r>
      <w:r w:rsidR="003D6D26">
        <w:t>.</w:t>
      </w:r>
      <w:r>
        <w:t xml:space="preserve"> </w:t>
      </w:r>
    </w:p>
    <w:p w14:paraId="3C54FCAC" w14:textId="77777777" w:rsidR="003C225A" w:rsidRDefault="00F97E0A">
      <w:pPr>
        <w:spacing w:after="0" w:line="259" w:lineRule="auto"/>
        <w:ind w:left="0" w:firstLine="0"/>
        <w:jc w:val="left"/>
      </w:pPr>
      <w:r>
        <w:rPr>
          <w:b/>
        </w:rPr>
        <w:t xml:space="preserve"> </w:t>
      </w:r>
    </w:p>
    <w:p w14:paraId="236E2CC6" w14:textId="77777777" w:rsidR="003C225A" w:rsidRDefault="00F97E0A">
      <w:pPr>
        <w:spacing w:after="0" w:line="259" w:lineRule="auto"/>
        <w:ind w:left="0" w:firstLine="0"/>
        <w:jc w:val="left"/>
      </w:pPr>
      <w:r>
        <w:rPr>
          <w:b/>
        </w:rPr>
        <w:t xml:space="preserve"> </w:t>
      </w:r>
    </w:p>
    <w:p w14:paraId="54B87D0C" w14:textId="77777777" w:rsidR="003C225A" w:rsidRDefault="00F97E0A">
      <w:pPr>
        <w:pStyle w:val="Heading1"/>
        <w:ind w:left="-5"/>
      </w:pPr>
      <w:r>
        <w:t xml:space="preserve">Managing own Performance and Development </w:t>
      </w:r>
    </w:p>
    <w:p w14:paraId="44A21C63" w14:textId="77777777" w:rsidR="003C225A" w:rsidRDefault="00F97E0A">
      <w:pPr>
        <w:spacing w:after="89" w:line="259" w:lineRule="auto"/>
        <w:ind w:left="0" w:firstLine="0"/>
        <w:jc w:val="left"/>
      </w:pPr>
      <w:r>
        <w:rPr>
          <w:b/>
          <w:sz w:val="16"/>
        </w:rPr>
        <w:t xml:space="preserve"> </w:t>
      </w:r>
    </w:p>
    <w:p w14:paraId="1A27D271" w14:textId="77777777" w:rsidR="003C225A" w:rsidRDefault="00F97E0A">
      <w:pPr>
        <w:numPr>
          <w:ilvl w:val="0"/>
          <w:numId w:val="7"/>
        </w:numPr>
        <w:spacing w:after="38"/>
        <w:ind w:hanging="360"/>
      </w:pPr>
      <w:r>
        <w:t xml:space="preserve">Being aware of and complying with policies and procedures relating to safeguarding, child protection, health, safety and security, confidentiality and data protection, and reporting all concerns to an appropriate designated person </w:t>
      </w:r>
    </w:p>
    <w:p w14:paraId="04C0EFAD" w14:textId="68EFD528" w:rsidR="003C225A" w:rsidRDefault="00F97E0A">
      <w:pPr>
        <w:numPr>
          <w:ilvl w:val="0"/>
          <w:numId w:val="7"/>
        </w:numPr>
        <w:ind w:hanging="360"/>
      </w:pPr>
      <w:r>
        <w:t xml:space="preserve">Contributing to the overall ethos/work/aims of the </w:t>
      </w:r>
      <w:r w:rsidR="003D6D26">
        <w:t>company.</w:t>
      </w:r>
      <w:r>
        <w:t xml:space="preserve"> </w:t>
      </w:r>
    </w:p>
    <w:p w14:paraId="78B78348" w14:textId="53D15FA8" w:rsidR="003C225A" w:rsidRDefault="00F97E0A">
      <w:pPr>
        <w:numPr>
          <w:ilvl w:val="0"/>
          <w:numId w:val="7"/>
        </w:numPr>
        <w:ind w:hanging="360"/>
      </w:pPr>
      <w:r>
        <w:t>Appreciating and supporting the role of other professionals</w:t>
      </w:r>
      <w:r w:rsidR="003D6D26">
        <w:t>.</w:t>
      </w:r>
      <w:r>
        <w:t xml:space="preserve"> </w:t>
      </w:r>
    </w:p>
    <w:p w14:paraId="33344D47" w14:textId="63E41997" w:rsidR="003C225A" w:rsidRDefault="00F97E0A">
      <w:pPr>
        <w:numPr>
          <w:ilvl w:val="0"/>
          <w:numId w:val="7"/>
        </w:numPr>
        <w:ind w:hanging="360"/>
      </w:pPr>
      <w:r>
        <w:t>Attending relevant meetings as required</w:t>
      </w:r>
      <w:r w:rsidR="003D6D26">
        <w:t>.</w:t>
      </w:r>
    </w:p>
    <w:p w14:paraId="78857AD3" w14:textId="3AA743D0" w:rsidR="003C225A" w:rsidRDefault="00F97E0A">
      <w:pPr>
        <w:numPr>
          <w:ilvl w:val="0"/>
          <w:numId w:val="7"/>
        </w:numPr>
        <w:ind w:hanging="360"/>
      </w:pPr>
      <w:r>
        <w:t>Participating in training and performance management as required</w:t>
      </w:r>
      <w:r w:rsidR="003D6D26">
        <w:t>.</w:t>
      </w:r>
    </w:p>
    <w:p w14:paraId="33C5EF48" w14:textId="0AA56174" w:rsidR="003C225A" w:rsidRDefault="00F97E0A">
      <w:pPr>
        <w:numPr>
          <w:ilvl w:val="0"/>
          <w:numId w:val="7"/>
        </w:numPr>
        <w:ind w:hanging="360"/>
      </w:pPr>
      <w:r>
        <w:t>Achieve challenging professional goals</w:t>
      </w:r>
      <w:r w:rsidR="003D6D26">
        <w:t>.</w:t>
      </w:r>
    </w:p>
    <w:p w14:paraId="4B797619" w14:textId="0E69E700" w:rsidR="003C225A" w:rsidRDefault="00F97E0A">
      <w:pPr>
        <w:numPr>
          <w:ilvl w:val="0"/>
          <w:numId w:val="7"/>
        </w:numPr>
        <w:ind w:hanging="360"/>
      </w:pPr>
      <w:r>
        <w:t xml:space="preserve">Take responsibility for your own professional </w:t>
      </w:r>
      <w:r w:rsidR="003D6D26">
        <w:t>development.</w:t>
      </w:r>
      <w:r>
        <w:t xml:space="preserve"> </w:t>
      </w:r>
    </w:p>
    <w:p w14:paraId="0DB467DD" w14:textId="77777777" w:rsidR="003C225A" w:rsidRDefault="00F97E0A">
      <w:pPr>
        <w:spacing w:after="0" w:line="259" w:lineRule="auto"/>
        <w:ind w:left="0" w:firstLine="0"/>
        <w:jc w:val="left"/>
      </w:pPr>
      <w:r>
        <w:rPr>
          <w:b/>
        </w:rPr>
        <w:t xml:space="preserve"> </w:t>
      </w:r>
    </w:p>
    <w:p w14:paraId="5D014766" w14:textId="77777777" w:rsidR="003C225A" w:rsidRDefault="00F97E0A">
      <w:pPr>
        <w:pStyle w:val="Heading1"/>
        <w:ind w:left="-5"/>
      </w:pPr>
      <w:r>
        <w:lastRenderedPageBreak/>
        <w:t xml:space="preserve">Health and Wellbeing </w:t>
      </w:r>
    </w:p>
    <w:p w14:paraId="151D0426" w14:textId="77777777" w:rsidR="003C225A" w:rsidRDefault="00F97E0A">
      <w:pPr>
        <w:spacing w:after="86" w:line="259" w:lineRule="auto"/>
        <w:ind w:left="0" w:firstLine="0"/>
        <w:jc w:val="left"/>
      </w:pPr>
      <w:r>
        <w:rPr>
          <w:b/>
          <w:sz w:val="16"/>
        </w:rPr>
        <w:t xml:space="preserve"> </w:t>
      </w:r>
    </w:p>
    <w:p w14:paraId="1534F575" w14:textId="3E55C899" w:rsidR="003C225A" w:rsidRDefault="00F97E0A">
      <w:pPr>
        <w:numPr>
          <w:ilvl w:val="0"/>
          <w:numId w:val="8"/>
        </w:numPr>
        <w:spacing w:after="38"/>
        <w:ind w:hanging="286"/>
      </w:pPr>
      <w:r>
        <w:t xml:space="preserve">Be aware of the current legal requirements, national policies and guidance on the safeguarding and promotion of the well-being of children and young </w:t>
      </w:r>
      <w:r w:rsidR="003D6D26">
        <w:t>people and/or adults.</w:t>
      </w:r>
      <w:r>
        <w:t xml:space="preserve"> </w:t>
      </w:r>
    </w:p>
    <w:p w14:paraId="2BB94034" w14:textId="3FF9A55A" w:rsidR="003C225A" w:rsidRDefault="00F97E0A">
      <w:pPr>
        <w:numPr>
          <w:ilvl w:val="0"/>
          <w:numId w:val="8"/>
        </w:numPr>
        <w:ind w:hanging="286"/>
      </w:pPr>
      <w:r>
        <w:t xml:space="preserve">Know how to identify potential abuse or neglect and follow safeguarding </w:t>
      </w:r>
      <w:r w:rsidR="003D6D26">
        <w:t>procedures.</w:t>
      </w:r>
      <w:r>
        <w:t xml:space="preserve"> </w:t>
      </w:r>
    </w:p>
    <w:p w14:paraId="7CE0D54B" w14:textId="00E588F9" w:rsidR="003C225A" w:rsidRDefault="00F97E0A">
      <w:pPr>
        <w:numPr>
          <w:ilvl w:val="0"/>
          <w:numId w:val="8"/>
        </w:numPr>
        <w:spacing w:after="38"/>
        <w:ind w:hanging="286"/>
      </w:pPr>
      <w:r>
        <w:t>Know how to identify and support children and young adults whose progress, development or wellbeing is affected by changes or difficulties in their personal circumstances, and when to refer them to colleagues for specialist support</w:t>
      </w:r>
      <w:r w:rsidR="003D6D26">
        <w:t>.</w:t>
      </w:r>
    </w:p>
    <w:p w14:paraId="5863863F" w14:textId="14926E22" w:rsidR="003C225A" w:rsidRDefault="00F97E0A">
      <w:pPr>
        <w:numPr>
          <w:ilvl w:val="0"/>
          <w:numId w:val="8"/>
        </w:numPr>
        <w:ind w:hanging="286"/>
      </w:pPr>
      <w:r>
        <w:t xml:space="preserve">To be aware of your own wellbeing needs, discussing these with your line manager where necessary to ensure you promote a positive work-life </w:t>
      </w:r>
      <w:r w:rsidR="003D6D26">
        <w:t>balance.</w:t>
      </w:r>
      <w:r>
        <w:t xml:space="preserve"> </w:t>
      </w:r>
    </w:p>
    <w:p w14:paraId="7D21FD38" w14:textId="77777777" w:rsidR="003C225A" w:rsidRDefault="00F97E0A">
      <w:pPr>
        <w:spacing w:after="0" w:line="259" w:lineRule="auto"/>
        <w:ind w:left="142" w:firstLine="0"/>
        <w:jc w:val="left"/>
      </w:pPr>
      <w:r>
        <w:t xml:space="preserve"> </w:t>
      </w:r>
    </w:p>
    <w:p w14:paraId="1BFC417C" w14:textId="77777777" w:rsidR="003C225A" w:rsidRDefault="00F97E0A">
      <w:pPr>
        <w:pStyle w:val="Heading1"/>
        <w:ind w:left="-5"/>
      </w:pPr>
      <w:r>
        <w:t xml:space="preserve">Team Working and Collaboration </w:t>
      </w:r>
    </w:p>
    <w:p w14:paraId="3768FA81" w14:textId="77777777" w:rsidR="003C225A" w:rsidRDefault="00F97E0A">
      <w:pPr>
        <w:spacing w:after="125" w:line="259" w:lineRule="auto"/>
        <w:ind w:left="0" w:firstLine="0"/>
        <w:jc w:val="left"/>
      </w:pPr>
      <w:r>
        <w:rPr>
          <w:b/>
          <w:sz w:val="16"/>
        </w:rPr>
        <w:t xml:space="preserve"> </w:t>
      </w:r>
    </w:p>
    <w:p w14:paraId="515EF324" w14:textId="77777777" w:rsidR="003C225A" w:rsidRDefault="00F97E0A">
      <w:pPr>
        <w:ind w:left="142" w:firstLine="0"/>
      </w:pPr>
      <w:r>
        <w:rPr>
          <w:rFonts w:ascii="Segoe UI Symbol" w:eastAsia="Segoe UI Symbol" w:hAnsi="Segoe UI Symbol" w:cs="Segoe UI Symbol"/>
        </w:rPr>
        <w:t></w:t>
      </w:r>
      <w:r>
        <w:rPr>
          <w:rFonts w:ascii="Arial" w:eastAsia="Arial" w:hAnsi="Arial" w:cs="Arial"/>
        </w:rPr>
        <w:t xml:space="preserve"> </w:t>
      </w:r>
      <w:r>
        <w:t xml:space="preserve">Work as a team member and identify opportunities for working with colleagues and sharing the development of </w:t>
      </w:r>
    </w:p>
    <w:p w14:paraId="42A28278" w14:textId="77777777" w:rsidR="003C225A" w:rsidRDefault="00F97E0A">
      <w:pPr>
        <w:ind w:left="345" w:firstLine="0"/>
      </w:pPr>
      <w:r>
        <w:t xml:space="preserve">effective practice with them </w:t>
      </w:r>
    </w:p>
    <w:p w14:paraId="6F741FFD" w14:textId="77777777" w:rsidR="003C225A" w:rsidRDefault="00F97E0A">
      <w:pPr>
        <w:spacing w:after="0" w:line="259" w:lineRule="auto"/>
        <w:ind w:left="0" w:firstLine="0"/>
        <w:jc w:val="left"/>
      </w:pPr>
      <w:r>
        <w:rPr>
          <w:b/>
        </w:rPr>
        <w:t xml:space="preserve"> </w:t>
      </w:r>
    </w:p>
    <w:p w14:paraId="54FC2A6A" w14:textId="77777777" w:rsidR="003C225A" w:rsidRDefault="00F97E0A">
      <w:pPr>
        <w:spacing w:after="0" w:line="239" w:lineRule="auto"/>
        <w:ind w:left="0" w:right="2" w:firstLine="0"/>
      </w:pPr>
      <w:r>
        <w:rPr>
          <w:i/>
        </w:rPr>
        <w:t>The above serves as a guide and is not exhaustive; all professional staff are expected to undertake other duties and projects as may be reasonably required by their Line Manager / Clinical and Wellbeing Locality Lead / Regional Head of Wellbeing and Clinical Services or Head of Service/Principal/Head teacher/ Head of Care / Regional Director. You will be working as part of a friendly team and may be asked to provide extra support during busy periods, working together in a mutually supportive way towards shared priorities.</w:t>
      </w:r>
      <w:r>
        <w:t xml:space="preserve"> </w:t>
      </w:r>
    </w:p>
    <w:p w14:paraId="68F407EF" w14:textId="77777777" w:rsidR="003C225A" w:rsidRDefault="00F97E0A">
      <w:pPr>
        <w:spacing w:after="0" w:line="259" w:lineRule="auto"/>
        <w:ind w:left="0" w:firstLine="0"/>
        <w:jc w:val="left"/>
      </w:pPr>
      <w:r>
        <w:t xml:space="preserve"> </w:t>
      </w:r>
    </w:p>
    <w:p w14:paraId="74E15D72" w14:textId="77777777" w:rsidR="003C225A" w:rsidRDefault="00F97E0A">
      <w:pPr>
        <w:spacing w:after="0" w:line="259" w:lineRule="auto"/>
        <w:ind w:left="-5" w:hanging="10"/>
        <w:jc w:val="left"/>
      </w:pPr>
      <w:r>
        <w:rPr>
          <w:b/>
        </w:rPr>
        <w:t xml:space="preserve">I have read through the job description and agree to perform the duties as outlined above </w:t>
      </w:r>
    </w:p>
    <w:p w14:paraId="04CAE7C3" w14:textId="77777777" w:rsidR="003C225A" w:rsidRDefault="00F97E0A">
      <w:pPr>
        <w:spacing w:after="0" w:line="259" w:lineRule="auto"/>
        <w:ind w:left="0" w:firstLine="0"/>
        <w:jc w:val="left"/>
      </w:pPr>
      <w:r>
        <w:rPr>
          <w:b/>
        </w:rPr>
        <w:t xml:space="preserve"> </w:t>
      </w:r>
    </w:p>
    <w:p w14:paraId="7729D55D" w14:textId="77777777" w:rsidR="003C225A" w:rsidRDefault="00F97E0A">
      <w:pPr>
        <w:pStyle w:val="Heading1"/>
        <w:ind w:left="-5"/>
      </w:pPr>
      <w:r>
        <w:t xml:space="preserve">Job Holder’s signature  </w:t>
      </w:r>
    </w:p>
    <w:p w14:paraId="1AEB5376" w14:textId="77777777" w:rsidR="003C225A" w:rsidRDefault="00F97E0A">
      <w:pPr>
        <w:spacing w:after="0" w:line="259" w:lineRule="auto"/>
        <w:ind w:left="0" w:firstLine="0"/>
        <w:jc w:val="left"/>
      </w:pPr>
      <w:r>
        <w:t xml:space="preserve"> </w:t>
      </w:r>
    </w:p>
    <w:p w14:paraId="50EDA750" w14:textId="77777777" w:rsidR="003C225A" w:rsidRDefault="00F97E0A">
      <w:pPr>
        <w:ind w:left="0" w:firstLine="0"/>
      </w:pPr>
      <w:r>
        <w:t xml:space="preserve">Name: _______________________________ </w:t>
      </w:r>
    </w:p>
    <w:p w14:paraId="483892E9" w14:textId="77777777" w:rsidR="003C225A" w:rsidRDefault="00F97E0A">
      <w:pPr>
        <w:spacing w:after="0" w:line="259" w:lineRule="auto"/>
        <w:ind w:left="0" w:firstLine="0"/>
        <w:jc w:val="left"/>
      </w:pPr>
      <w:r>
        <w:t xml:space="preserve"> </w:t>
      </w:r>
    </w:p>
    <w:p w14:paraId="3D68CF3C" w14:textId="77777777" w:rsidR="003C225A" w:rsidRDefault="00F97E0A">
      <w:pPr>
        <w:ind w:left="0" w:firstLine="0"/>
      </w:pPr>
      <w:r>
        <w:t xml:space="preserve">Signed: ______________________________                      Date: ________________ </w:t>
      </w:r>
    </w:p>
    <w:p w14:paraId="78E2FB6C" w14:textId="77777777" w:rsidR="003C225A" w:rsidRDefault="00F97E0A">
      <w:pPr>
        <w:spacing w:after="0" w:line="259" w:lineRule="auto"/>
        <w:ind w:left="0" w:firstLine="0"/>
        <w:jc w:val="left"/>
      </w:pPr>
      <w:r>
        <w:rPr>
          <w:b/>
        </w:rPr>
        <w:t xml:space="preserve"> </w:t>
      </w:r>
    </w:p>
    <w:p w14:paraId="36D45B24" w14:textId="77777777" w:rsidR="003C225A" w:rsidRDefault="00F97E0A">
      <w:pPr>
        <w:spacing w:after="0" w:line="259" w:lineRule="auto"/>
        <w:ind w:left="0" w:firstLine="0"/>
        <w:jc w:val="left"/>
      </w:pPr>
      <w:r>
        <w:rPr>
          <w:b/>
        </w:rPr>
        <w:t xml:space="preserve"> </w:t>
      </w:r>
    </w:p>
    <w:p w14:paraId="0BB94621" w14:textId="77777777" w:rsidR="003C225A" w:rsidRDefault="00F97E0A">
      <w:pPr>
        <w:pStyle w:val="Heading1"/>
        <w:ind w:left="-5"/>
      </w:pPr>
      <w:r>
        <w:t xml:space="preserve">Signed on behalf of the OFG Group </w:t>
      </w:r>
    </w:p>
    <w:p w14:paraId="5DC40F7E" w14:textId="77777777" w:rsidR="003C225A" w:rsidRDefault="00F97E0A">
      <w:pPr>
        <w:spacing w:after="0" w:line="259" w:lineRule="auto"/>
        <w:ind w:left="0" w:firstLine="0"/>
        <w:jc w:val="left"/>
      </w:pPr>
      <w:r>
        <w:t xml:space="preserve"> </w:t>
      </w:r>
    </w:p>
    <w:p w14:paraId="459334C2" w14:textId="77777777" w:rsidR="003C225A" w:rsidRDefault="00F97E0A">
      <w:pPr>
        <w:ind w:left="0" w:firstLine="0"/>
      </w:pPr>
      <w:r>
        <w:t xml:space="preserve">Name:   _____________________________                       Title:  </w:t>
      </w:r>
    </w:p>
    <w:p w14:paraId="3B5BC41A" w14:textId="77777777" w:rsidR="003C225A" w:rsidRDefault="00F97E0A">
      <w:pPr>
        <w:spacing w:after="0" w:line="259" w:lineRule="auto"/>
        <w:ind w:left="0" w:firstLine="0"/>
        <w:jc w:val="left"/>
      </w:pPr>
      <w:r>
        <w:t xml:space="preserve">                                                             </w:t>
      </w:r>
    </w:p>
    <w:p w14:paraId="4A7EFA2D" w14:textId="77777777" w:rsidR="003C225A" w:rsidRDefault="00F97E0A">
      <w:pPr>
        <w:spacing w:after="0" w:line="259" w:lineRule="auto"/>
        <w:ind w:left="0" w:firstLine="0"/>
        <w:jc w:val="left"/>
      </w:pPr>
      <w:r>
        <w:t xml:space="preserve"> </w:t>
      </w:r>
    </w:p>
    <w:p w14:paraId="04507D4C" w14:textId="77777777" w:rsidR="003C225A" w:rsidRDefault="00F97E0A">
      <w:pPr>
        <w:ind w:left="0" w:firstLine="0"/>
      </w:pPr>
      <w:r>
        <w:t>Signed: _____________________________                        Date: ________________</w:t>
      </w:r>
      <w:r>
        <w:rPr>
          <w:b/>
        </w:rPr>
        <w:t xml:space="preserve"> </w:t>
      </w:r>
    </w:p>
    <w:p w14:paraId="1EE38422" w14:textId="77777777" w:rsidR="003C225A" w:rsidRDefault="00F97E0A">
      <w:pPr>
        <w:spacing w:after="98" w:line="259" w:lineRule="auto"/>
        <w:ind w:left="763" w:firstLine="0"/>
        <w:jc w:val="center"/>
      </w:pPr>
      <w:r>
        <w:rPr>
          <w:b/>
        </w:rPr>
        <w:t xml:space="preserve"> </w:t>
      </w:r>
    </w:p>
    <w:p w14:paraId="6A37711C" w14:textId="77777777" w:rsidR="003D6D26" w:rsidRDefault="003D6D26">
      <w:pPr>
        <w:spacing w:after="0" w:line="259" w:lineRule="auto"/>
        <w:ind w:left="763" w:firstLine="0"/>
        <w:jc w:val="center"/>
        <w:rPr>
          <w:b/>
        </w:rPr>
      </w:pPr>
    </w:p>
    <w:p w14:paraId="1FF7A058" w14:textId="77777777" w:rsidR="003D6D26" w:rsidRDefault="003D6D26">
      <w:pPr>
        <w:spacing w:after="0" w:line="259" w:lineRule="auto"/>
        <w:ind w:left="763" w:firstLine="0"/>
        <w:jc w:val="center"/>
        <w:rPr>
          <w:b/>
        </w:rPr>
      </w:pPr>
    </w:p>
    <w:p w14:paraId="1778EA6E" w14:textId="77777777" w:rsidR="003D6D26" w:rsidRDefault="003D6D26">
      <w:pPr>
        <w:spacing w:after="0" w:line="259" w:lineRule="auto"/>
        <w:ind w:left="763" w:firstLine="0"/>
        <w:jc w:val="center"/>
        <w:rPr>
          <w:b/>
        </w:rPr>
      </w:pPr>
    </w:p>
    <w:p w14:paraId="1634BB64" w14:textId="77777777" w:rsidR="003D6D26" w:rsidRDefault="003D6D26">
      <w:pPr>
        <w:spacing w:after="0" w:line="259" w:lineRule="auto"/>
        <w:ind w:left="763" w:firstLine="0"/>
        <w:jc w:val="center"/>
        <w:rPr>
          <w:b/>
        </w:rPr>
      </w:pPr>
    </w:p>
    <w:p w14:paraId="755637BA" w14:textId="77777777" w:rsidR="003D6D26" w:rsidRDefault="003D6D26">
      <w:pPr>
        <w:spacing w:after="0" w:line="259" w:lineRule="auto"/>
        <w:ind w:left="763" w:firstLine="0"/>
        <w:jc w:val="center"/>
        <w:rPr>
          <w:b/>
        </w:rPr>
      </w:pPr>
    </w:p>
    <w:p w14:paraId="5716E3BE" w14:textId="77777777" w:rsidR="003D6D26" w:rsidRDefault="003D6D26">
      <w:pPr>
        <w:spacing w:after="0" w:line="259" w:lineRule="auto"/>
        <w:ind w:left="763" w:firstLine="0"/>
        <w:jc w:val="center"/>
        <w:rPr>
          <w:b/>
        </w:rPr>
      </w:pPr>
    </w:p>
    <w:p w14:paraId="4127FB39" w14:textId="77777777" w:rsidR="003D6D26" w:rsidRDefault="003D6D26">
      <w:pPr>
        <w:spacing w:after="0" w:line="259" w:lineRule="auto"/>
        <w:ind w:left="763" w:firstLine="0"/>
        <w:jc w:val="center"/>
        <w:rPr>
          <w:b/>
        </w:rPr>
      </w:pPr>
    </w:p>
    <w:p w14:paraId="0E362D45" w14:textId="77777777" w:rsidR="003D6D26" w:rsidRDefault="003D6D26">
      <w:pPr>
        <w:spacing w:after="0" w:line="259" w:lineRule="auto"/>
        <w:ind w:left="763" w:firstLine="0"/>
        <w:jc w:val="center"/>
        <w:rPr>
          <w:b/>
        </w:rPr>
      </w:pPr>
    </w:p>
    <w:p w14:paraId="1950D6AF" w14:textId="35DD84A3" w:rsidR="003C225A" w:rsidRDefault="00F97E0A">
      <w:pPr>
        <w:spacing w:after="0" w:line="259" w:lineRule="auto"/>
        <w:ind w:left="763" w:firstLine="0"/>
        <w:jc w:val="center"/>
      </w:pPr>
      <w:r>
        <w:rPr>
          <w:b/>
        </w:rPr>
        <w:t xml:space="preserve"> </w:t>
      </w:r>
    </w:p>
    <w:p w14:paraId="4D48B23E" w14:textId="77777777" w:rsidR="003C225A" w:rsidRDefault="00F97E0A">
      <w:pPr>
        <w:spacing w:after="0" w:line="259" w:lineRule="auto"/>
        <w:ind w:left="715" w:firstLine="0"/>
        <w:jc w:val="center"/>
      </w:pPr>
      <w:r>
        <w:rPr>
          <w:b/>
        </w:rPr>
        <w:lastRenderedPageBreak/>
        <w:t xml:space="preserve">Person Specification </w:t>
      </w:r>
    </w:p>
    <w:tbl>
      <w:tblPr>
        <w:tblStyle w:val="TableGrid"/>
        <w:tblW w:w="10757" w:type="dxa"/>
        <w:tblInd w:w="-108" w:type="dxa"/>
        <w:tblCellMar>
          <w:top w:w="43" w:type="dxa"/>
          <w:right w:w="115" w:type="dxa"/>
        </w:tblCellMar>
        <w:tblLook w:val="04A0" w:firstRow="1" w:lastRow="0" w:firstColumn="1" w:lastColumn="0" w:noHBand="0" w:noVBand="1"/>
      </w:tblPr>
      <w:tblGrid>
        <w:gridCol w:w="8387"/>
        <w:gridCol w:w="357"/>
        <w:gridCol w:w="109"/>
        <w:gridCol w:w="737"/>
        <w:gridCol w:w="108"/>
        <w:gridCol w:w="282"/>
        <w:gridCol w:w="134"/>
        <w:gridCol w:w="82"/>
        <w:gridCol w:w="561"/>
      </w:tblGrid>
      <w:tr w:rsidR="003C225A" w14:paraId="11EDD29C" w14:textId="77777777">
        <w:trPr>
          <w:trHeight w:val="509"/>
        </w:trPr>
        <w:tc>
          <w:tcPr>
            <w:tcW w:w="8388" w:type="dxa"/>
            <w:tcBorders>
              <w:top w:val="nil"/>
              <w:left w:val="nil"/>
              <w:bottom w:val="nil"/>
              <w:right w:val="nil"/>
            </w:tcBorders>
            <w:shd w:val="clear" w:color="auto" w:fill="D9D9D9"/>
          </w:tcPr>
          <w:p w14:paraId="78EAD6FA" w14:textId="77777777" w:rsidR="003C225A" w:rsidRDefault="00F97E0A">
            <w:pPr>
              <w:spacing w:after="0" w:line="259" w:lineRule="auto"/>
              <w:ind w:left="108" w:firstLine="0"/>
              <w:jc w:val="left"/>
            </w:pPr>
            <w:r>
              <w:rPr>
                <w:b/>
              </w:rPr>
              <w:t xml:space="preserve">Experience </w:t>
            </w:r>
          </w:p>
        </w:tc>
        <w:tc>
          <w:tcPr>
            <w:tcW w:w="1311" w:type="dxa"/>
            <w:gridSpan w:val="4"/>
            <w:tcBorders>
              <w:top w:val="nil"/>
              <w:left w:val="nil"/>
              <w:bottom w:val="nil"/>
              <w:right w:val="nil"/>
            </w:tcBorders>
            <w:shd w:val="clear" w:color="auto" w:fill="D9D9D9"/>
          </w:tcPr>
          <w:p w14:paraId="64462895" w14:textId="77777777" w:rsidR="003C225A" w:rsidRDefault="00F97E0A">
            <w:pPr>
              <w:spacing w:after="0" w:line="259" w:lineRule="auto"/>
              <w:ind w:left="0" w:firstLine="0"/>
              <w:jc w:val="left"/>
            </w:pPr>
            <w:r>
              <w:rPr>
                <w:b/>
              </w:rPr>
              <w:t xml:space="preserve">Essential </w:t>
            </w:r>
          </w:p>
        </w:tc>
        <w:tc>
          <w:tcPr>
            <w:tcW w:w="1058" w:type="dxa"/>
            <w:gridSpan w:val="4"/>
            <w:tcBorders>
              <w:top w:val="nil"/>
              <w:left w:val="nil"/>
              <w:bottom w:val="nil"/>
              <w:right w:val="nil"/>
            </w:tcBorders>
            <w:shd w:val="clear" w:color="auto" w:fill="D9D9D9"/>
          </w:tcPr>
          <w:p w14:paraId="728FCE64" w14:textId="77777777" w:rsidR="003C225A" w:rsidRDefault="00F97E0A">
            <w:pPr>
              <w:spacing w:after="0" w:line="259" w:lineRule="auto"/>
              <w:ind w:left="0" w:firstLine="0"/>
              <w:jc w:val="left"/>
            </w:pPr>
            <w:r>
              <w:rPr>
                <w:b/>
              </w:rPr>
              <w:t xml:space="preserve">Desirable </w:t>
            </w:r>
          </w:p>
        </w:tc>
      </w:tr>
      <w:tr w:rsidR="003C225A" w14:paraId="4ED87ED7" w14:textId="77777777">
        <w:tblPrEx>
          <w:tblCellMar>
            <w:top w:w="0" w:type="dxa"/>
            <w:right w:w="0" w:type="dxa"/>
          </w:tblCellMar>
        </w:tblPrEx>
        <w:trPr>
          <w:gridAfter w:val="1"/>
          <w:wAfter w:w="560" w:type="dxa"/>
          <w:trHeight w:val="236"/>
        </w:trPr>
        <w:tc>
          <w:tcPr>
            <w:tcW w:w="8745" w:type="dxa"/>
            <w:gridSpan w:val="2"/>
            <w:tcBorders>
              <w:top w:val="nil"/>
              <w:left w:val="nil"/>
              <w:bottom w:val="nil"/>
              <w:right w:val="nil"/>
            </w:tcBorders>
          </w:tcPr>
          <w:p w14:paraId="6BB55CF2" w14:textId="77777777" w:rsidR="003C225A" w:rsidRDefault="00F97E0A">
            <w:pPr>
              <w:spacing w:after="0" w:line="259" w:lineRule="auto"/>
              <w:ind w:left="0" w:firstLine="0"/>
              <w:jc w:val="left"/>
            </w:pPr>
            <w:r>
              <w:t xml:space="preserve"> </w:t>
            </w:r>
          </w:p>
        </w:tc>
        <w:tc>
          <w:tcPr>
            <w:tcW w:w="1236" w:type="dxa"/>
            <w:gridSpan w:val="4"/>
            <w:tcBorders>
              <w:top w:val="nil"/>
              <w:left w:val="nil"/>
              <w:bottom w:val="nil"/>
              <w:right w:val="nil"/>
            </w:tcBorders>
          </w:tcPr>
          <w:p w14:paraId="27BBAB8C" w14:textId="77777777" w:rsidR="003C225A" w:rsidRDefault="00F97E0A">
            <w:pPr>
              <w:spacing w:after="0" w:line="259" w:lineRule="auto"/>
              <w:ind w:left="82" w:firstLine="0"/>
              <w:jc w:val="left"/>
            </w:pPr>
            <w:r>
              <w:t xml:space="preserve"> </w:t>
            </w:r>
          </w:p>
        </w:tc>
        <w:tc>
          <w:tcPr>
            <w:tcW w:w="216" w:type="dxa"/>
            <w:gridSpan w:val="2"/>
            <w:tcBorders>
              <w:top w:val="nil"/>
              <w:left w:val="nil"/>
              <w:bottom w:val="nil"/>
              <w:right w:val="nil"/>
            </w:tcBorders>
          </w:tcPr>
          <w:p w14:paraId="65B0E89B" w14:textId="77777777" w:rsidR="003C225A" w:rsidRDefault="00F97E0A">
            <w:pPr>
              <w:spacing w:after="0" w:line="259" w:lineRule="auto"/>
              <w:ind w:left="84" w:firstLine="0"/>
              <w:jc w:val="left"/>
            </w:pPr>
            <w:r>
              <w:t xml:space="preserve"> </w:t>
            </w:r>
          </w:p>
        </w:tc>
      </w:tr>
      <w:tr w:rsidR="003C225A" w14:paraId="1DFE8528" w14:textId="77777777">
        <w:tblPrEx>
          <w:tblCellMar>
            <w:top w:w="0" w:type="dxa"/>
            <w:right w:w="0" w:type="dxa"/>
          </w:tblCellMar>
        </w:tblPrEx>
        <w:trPr>
          <w:gridAfter w:val="1"/>
          <w:wAfter w:w="560" w:type="dxa"/>
          <w:trHeight w:val="1869"/>
        </w:trPr>
        <w:tc>
          <w:tcPr>
            <w:tcW w:w="8745" w:type="dxa"/>
            <w:gridSpan w:val="2"/>
            <w:tcBorders>
              <w:top w:val="nil"/>
              <w:left w:val="nil"/>
              <w:bottom w:val="nil"/>
              <w:right w:val="nil"/>
            </w:tcBorders>
          </w:tcPr>
          <w:p w14:paraId="6286D399" w14:textId="77777777" w:rsidR="003C225A" w:rsidRDefault="00F97E0A">
            <w:pPr>
              <w:numPr>
                <w:ilvl w:val="0"/>
                <w:numId w:val="9"/>
              </w:numPr>
              <w:spacing w:after="47" w:line="275" w:lineRule="auto"/>
              <w:ind w:hanging="360"/>
              <w:jc w:val="left"/>
            </w:pPr>
            <w:r>
              <w:t xml:space="preserve">Experience of working with children, young people and/or adults who have experienced trauma, have mental health needs, are neurodiverse and/or complex presentations </w:t>
            </w:r>
          </w:p>
          <w:p w14:paraId="69707816" w14:textId="77777777" w:rsidR="003C225A" w:rsidRDefault="00F97E0A">
            <w:pPr>
              <w:numPr>
                <w:ilvl w:val="0"/>
                <w:numId w:val="9"/>
              </w:numPr>
              <w:spacing w:after="43" w:line="276" w:lineRule="auto"/>
              <w:ind w:hanging="360"/>
              <w:jc w:val="left"/>
            </w:pPr>
            <w:r>
              <w:t xml:space="preserve">Experience of working using evidence-based assessments and routine outcome measures </w:t>
            </w:r>
          </w:p>
          <w:p w14:paraId="1ABBC63A" w14:textId="77777777" w:rsidR="003C225A" w:rsidRDefault="00F97E0A">
            <w:pPr>
              <w:numPr>
                <w:ilvl w:val="0"/>
                <w:numId w:val="9"/>
              </w:numPr>
              <w:spacing w:after="0" w:line="259" w:lineRule="auto"/>
              <w:ind w:hanging="360"/>
              <w:jc w:val="left"/>
            </w:pPr>
            <w:r>
              <w:t xml:space="preserve">Experience of delivering evidence-based interventions </w:t>
            </w:r>
          </w:p>
        </w:tc>
        <w:tc>
          <w:tcPr>
            <w:tcW w:w="1236" w:type="dxa"/>
            <w:gridSpan w:val="4"/>
            <w:tcBorders>
              <w:top w:val="nil"/>
              <w:left w:val="nil"/>
              <w:bottom w:val="nil"/>
              <w:right w:val="nil"/>
            </w:tcBorders>
          </w:tcPr>
          <w:p w14:paraId="30B05791" w14:textId="77777777" w:rsidR="003C225A" w:rsidRDefault="00F97E0A">
            <w:pPr>
              <w:spacing w:after="0" w:line="259" w:lineRule="auto"/>
              <w:ind w:left="0" w:firstLine="0"/>
              <w:jc w:val="left"/>
            </w:pPr>
            <w:r>
              <w:rPr>
                <w:rFonts w:ascii="Segoe UI Emoji" w:eastAsia="Segoe UI Emoji" w:hAnsi="Segoe UI Emoji" w:cs="Segoe UI Emoji"/>
              </w:rPr>
              <w:t xml:space="preserve">✓ </w:t>
            </w:r>
          </w:p>
          <w:p w14:paraId="781C2DDD" w14:textId="77777777" w:rsidR="003C225A" w:rsidRDefault="00F97E0A">
            <w:pPr>
              <w:spacing w:after="0" w:line="259" w:lineRule="auto"/>
              <w:ind w:left="82" w:firstLine="0"/>
              <w:jc w:val="left"/>
            </w:pPr>
            <w:r>
              <w:rPr>
                <w:rFonts w:ascii="Segoe UI Emoji" w:eastAsia="Segoe UI Emoji" w:hAnsi="Segoe UI Emoji" w:cs="Segoe UI Emoji"/>
              </w:rPr>
              <w:t xml:space="preserve"> </w:t>
            </w:r>
          </w:p>
          <w:p w14:paraId="6C186F78" w14:textId="77777777" w:rsidR="003C225A" w:rsidRDefault="00F97E0A">
            <w:pPr>
              <w:spacing w:after="0" w:line="259" w:lineRule="auto"/>
              <w:ind w:left="82" w:firstLine="0"/>
              <w:jc w:val="left"/>
            </w:pPr>
            <w:r>
              <w:rPr>
                <w:rFonts w:ascii="Segoe UI Emoji" w:eastAsia="Segoe UI Emoji" w:hAnsi="Segoe UI Emoji" w:cs="Segoe UI Emoji"/>
              </w:rPr>
              <w:t xml:space="preserve"> </w:t>
            </w:r>
          </w:p>
          <w:p w14:paraId="007935ED" w14:textId="77777777" w:rsidR="003C225A" w:rsidRDefault="00F97E0A">
            <w:pPr>
              <w:spacing w:after="0" w:line="259" w:lineRule="auto"/>
              <w:ind w:left="0" w:firstLine="0"/>
              <w:jc w:val="left"/>
            </w:pPr>
            <w:r>
              <w:rPr>
                <w:rFonts w:ascii="Segoe UI Emoji" w:eastAsia="Segoe UI Emoji" w:hAnsi="Segoe UI Emoji" w:cs="Segoe UI Emoji"/>
              </w:rPr>
              <w:t xml:space="preserve">✓ </w:t>
            </w:r>
          </w:p>
          <w:p w14:paraId="451664CB" w14:textId="77777777" w:rsidR="003C225A" w:rsidRDefault="00F97E0A">
            <w:pPr>
              <w:spacing w:after="0" w:line="259" w:lineRule="auto"/>
              <w:ind w:left="82" w:firstLine="0"/>
              <w:jc w:val="left"/>
            </w:pPr>
            <w:r>
              <w:rPr>
                <w:rFonts w:ascii="Segoe UI Emoji" w:eastAsia="Segoe UI Emoji" w:hAnsi="Segoe UI Emoji" w:cs="Segoe UI Emoji"/>
              </w:rPr>
              <w:t xml:space="preserve"> </w:t>
            </w:r>
          </w:p>
          <w:p w14:paraId="07259339" w14:textId="77777777" w:rsidR="003C225A" w:rsidRDefault="00F97E0A">
            <w:pPr>
              <w:spacing w:after="0" w:line="259" w:lineRule="auto"/>
              <w:ind w:left="0" w:firstLine="0"/>
              <w:jc w:val="left"/>
            </w:pPr>
            <w:r>
              <w:rPr>
                <w:rFonts w:ascii="Segoe UI Emoji" w:eastAsia="Segoe UI Emoji" w:hAnsi="Segoe UI Emoji" w:cs="Segoe UI Emoji"/>
              </w:rPr>
              <w:t>✓</w:t>
            </w:r>
            <w:r>
              <w:t xml:space="preserve"> </w:t>
            </w:r>
          </w:p>
        </w:tc>
        <w:tc>
          <w:tcPr>
            <w:tcW w:w="216" w:type="dxa"/>
            <w:gridSpan w:val="2"/>
            <w:tcBorders>
              <w:top w:val="nil"/>
              <w:left w:val="nil"/>
              <w:bottom w:val="nil"/>
              <w:right w:val="nil"/>
            </w:tcBorders>
          </w:tcPr>
          <w:p w14:paraId="478D979F" w14:textId="77777777" w:rsidR="003C225A" w:rsidRDefault="00F97E0A">
            <w:pPr>
              <w:spacing w:after="0" w:line="259" w:lineRule="auto"/>
              <w:ind w:left="84" w:firstLine="0"/>
              <w:jc w:val="left"/>
            </w:pPr>
            <w:r>
              <w:t xml:space="preserve"> </w:t>
            </w:r>
          </w:p>
        </w:tc>
      </w:tr>
      <w:tr w:rsidR="003C225A" w14:paraId="25711774" w14:textId="77777777">
        <w:tblPrEx>
          <w:tblCellMar>
            <w:top w:w="0" w:type="dxa"/>
            <w:right w:w="0" w:type="dxa"/>
          </w:tblCellMar>
        </w:tblPrEx>
        <w:trPr>
          <w:gridAfter w:val="1"/>
          <w:wAfter w:w="560" w:type="dxa"/>
          <w:trHeight w:val="329"/>
        </w:trPr>
        <w:tc>
          <w:tcPr>
            <w:tcW w:w="8745" w:type="dxa"/>
            <w:gridSpan w:val="2"/>
            <w:tcBorders>
              <w:top w:val="nil"/>
              <w:left w:val="nil"/>
              <w:bottom w:val="nil"/>
              <w:right w:val="nil"/>
            </w:tcBorders>
          </w:tcPr>
          <w:p w14:paraId="48471391" w14:textId="77777777" w:rsidR="003C225A" w:rsidRDefault="00F97E0A">
            <w:pPr>
              <w:tabs>
                <w:tab w:val="center" w:pos="411"/>
                <w:tab w:val="center" w:pos="2372"/>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Experience of supervising junior staff </w:t>
            </w:r>
          </w:p>
        </w:tc>
        <w:tc>
          <w:tcPr>
            <w:tcW w:w="1236" w:type="dxa"/>
            <w:gridSpan w:val="4"/>
            <w:tcBorders>
              <w:top w:val="nil"/>
              <w:left w:val="nil"/>
              <w:bottom w:val="nil"/>
              <w:right w:val="nil"/>
            </w:tcBorders>
          </w:tcPr>
          <w:p w14:paraId="69C678D1" w14:textId="77777777" w:rsidR="003C225A" w:rsidRDefault="00F97E0A">
            <w:pPr>
              <w:spacing w:after="0" w:line="259" w:lineRule="auto"/>
              <w:ind w:left="0" w:firstLine="0"/>
              <w:jc w:val="left"/>
            </w:pPr>
            <w:r>
              <w:rPr>
                <w:rFonts w:ascii="Segoe UI Emoji" w:eastAsia="Segoe UI Emoji" w:hAnsi="Segoe UI Emoji" w:cs="Segoe UI Emoji"/>
              </w:rPr>
              <w:t>✓</w:t>
            </w:r>
            <w:r>
              <w:t xml:space="preserve"> </w:t>
            </w:r>
          </w:p>
        </w:tc>
        <w:tc>
          <w:tcPr>
            <w:tcW w:w="216" w:type="dxa"/>
            <w:gridSpan w:val="2"/>
            <w:tcBorders>
              <w:top w:val="nil"/>
              <w:left w:val="nil"/>
              <w:bottom w:val="nil"/>
              <w:right w:val="nil"/>
            </w:tcBorders>
          </w:tcPr>
          <w:p w14:paraId="7E15CD47" w14:textId="77777777" w:rsidR="003C225A" w:rsidRDefault="00F97E0A">
            <w:pPr>
              <w:spacing w:after="0" w:line="259" w:lineRule="auto"/>
              <w:ind w:left="84" w:firstLine="0"/>
              <w:jc w:val="left"/>
            </w:pPr>
            <w:r>
              <w:t xml:space="preserve"> </w:t>
            </w:r>
          </w:p>
        </w:tc>
      </w:tr>
      <w:tr w:rsidR="003C225A" w14:paraId="5485A2DA" w14:textId="77777777">
        <w:tblPrEx>
          <w:tblCellMar>
            <w:top w:w="0" w:type="dxa"/>
            <w:right w:w="0" w:type="dxa"/>
          </w:tblCellMar>
        </w:tblPrEx>
        <w:trPr>
          <w:gridAfter w:val="1"/>
          <w:wAfter w:w="560" w:type="dxa"/>
          <w:trHeight w:val="320"/>
        </w:trPr>
        <w:tc>
          <w:tcPr>
            <w:tcW w:w="8745" w:type="dxa"/>
            <w:gridSpan w:val="2"/>
            <w:tcBorders>
              <w:top w:val="nil"/>
              <w:left w:val="nil"/>
              <w:bottom w:val="nil"/>
              <w:right w:val="nil"/>
            </w:tcBorders>
          </w:tcPr>
          <w:p w14:paraId="7E9D7DF3" w14:textId="77777777" w:rsidR="003C225A" w:rsidRDefault="00F97E0A">
            <w:pPr>
              <w:tabs>
                <w:tab w:val="center" w:pos="411"/>
                <w:tab w:val="center" w:pos="2137"/>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Experience of line management </w:t>
            </w:r>
          </w:p>
        </w:tc>
        <w:tc>
          <w:tcPr>
            <w:tcW w:w="1236" w:type="dxa"/>
            <w:gridSpan w:val="4"/>
            <w:tcBorders>
              <w:top w:val="nil"/>
              <w:left w:val="nil"/>
              <w:bottom w:val="nil"/>
              <w:right w:val="nil"/>
            </w:tcBorders>
          </w:tcPr>
          <w:p w14:paraId="7AF5D80C" w14:textId="77777777" w:rsidR="003C225A" w:rsidRDefault="00F97E0A">
            <w:pPr>
              <w:spacing w:after="0" w:line="259" w:lineRule="auto"/>
              <w:ind w:left="82" w:firstLine="0"/>
              <w:jc w:val="left"/>
            </w:pPr>
            <w:r>
              <w:t xml:space="preserve"> </w:t>
            </w:r>
          </w:p>
        </w:tc>
        <w:tc>
          <w:tcPr>
            <w:tcW w:w="216" w:type="dxa"/>
            <w:gridSpan w:val="2"/>
            <w:tcBorders>
              <w:top w:val="nil"/>
              <w:left w:val="nil"/>
              <w:bottom w:val="nil"/>
              <w:right w:val="nil"/>
            </w:tcBorders>
          </w:tcPr>
          <w:p w14:paraId="446E3F77" w14:textId="77777777" w:rsidR="003C225A" w:rsidRDefault="00F97E0A">
            <w:pPr>
              <w:spacing w:after="0" w:line="259" w:lineRule="auto"/>
              <w:ind w:left="0" w:firstLine="0"/>
            </w:pPr>
            <w:r>
              <w:rPr>
                <w:rFonts w:ascii="Segoe UI Emoji" w:eastAsia="Segoe UI Emoji" w:hAnsi="Segoe UI Emoji" w:cs="Segoe UI Emoji"/>
              </w:rPr>
              <w:t>✓</w:t>
            </w:r>
            <w:r>
              <w:t xml:space="preserve"> </w:t>
            </w:r>
          </w:p>
        </w:tc>
      </w:tr>
      <w:tr w:rsidR="003C225A" w14:paraId="2722400D" w14:textId="77777777">
        <w:tblPrEx>
          <w:tblCellMar>
            <w:top w:w="0" w:type="dxa"/>
            <w:right w:w="0" w:type="dxa"/>
          </w:tblCellMar>
        </w:tblPrEx>
        <w:trPr>
          <w:gridAfter w:val="1"/>
          <w:wAfter w:w="560" w:type="dxa"/>
          <w:trHeight w:val="332"/>
        </w:trPr>
        <w:tc>
          <w:tcPr>
            <w:tcW w:w="8745" w:type="dxa"/>
            <w:gridSpan w:val="2"/>
            <w:tcBorders>
              <w:top w:val="nil"/>
              <w:left w:val="nil"/>
              <w:bottom w:val="nil"/>
              <w:right w:val="nil"/>
            </w:tcBorders>
          </w:tcPr>
          <w:p w14:paraId="25C5713E" w14:textId="77777777" w:rsidR="003C225A" w:rsidRDefault="00F97E0A">
            <w:pPr>
              <w:tabs>
                <w:tab w:val="center" w:pos="411"/>
                <w:tab w:val="center" w:pos="3556"/>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Experience of leadership, within a team or working on a project </w:t>
            </w:r>
          </w:p>
        </w:tc>
        <w:tc>
          <w:tcPr>
            <w:tcW w:w="1236" w:type="dxa"/>
            <w:gridSpan w:val="4"/>
            <w:tcBorders>
              <w:top w:val="nil"/>
              <w:left w:val="nil"/>
              <w:bottom w:val="nil"/>
              <w:right w:val="nil"/>
            </w:tcBorders>
          </w:tcPr>
          <w:p w14:paraId="22962E84" w14:textId="77777777" w:rsidR="003C225A" w:rsidRDefault="00F97E0A">
            <w:pPr>
              <w:spacing w:after="0" w:line="259" w:lineRule="auto"/>
              <w:ind w:left="82" w:firstLine="0"/>
              <w:jc w:val="left"/>
            </w:pPr>
            <w:r>
              <w:t xml:space="preserve"> </w:t>
            </w:r>
          </w:p>
        </w:tc>
        <w:tc>
          <w:tcPr>
            <w:tcW w:w="216" w:type="dxa"/>
            <w:gridSpan w:val="2"/>
            <w:tcBorders>
              <w:top w:val="nil"/>
              <w:left w:val="nil"/>
              <w:bottom w:val="nil"/>
              <w:right w:val="nil"/>
            </w:tcBorders>
          </w:tcPr>
          <w:p w14:paraId="7683535E" w14:textId="77777777" w:rsidR="003C225A" w:rsidRDefault="00F97E0A">
            <w:pPr>
              <w:spacing w:after="0" w:line="259" w:lineRule="auto"/>
              <w:ind w:left="0" w:firstLine="0"/>
            </w:pPr>
            <w:r>
              <w:rPr>
                <w:rFonts w:ascii="Segoe UI Emoji" w:eastAsia="Segoe UI Emoji" w:hAnsi="Segoe UI Emoji" w:cs="Segoe UI Emoji"/>
              </w:rPr>
              <w:t>✓</w:t>
            </w:r>
            <w:r>
              <w:t xml:space="preserve"> </w:t>
            </w:r>
          </w:p>
        </w:tc>
      </w:tr>
      <w:tr w:rsidR="003C225A" w14:paraId="142234AA" w14:textId="77777777">
        <w:tblPrEx>
          <w:tblCellMar>
            <w:top w:w="0" w:type="dxa"/>
            <w:right w:w="0" w:type="dxa"/>
          </w:tblCellMar>
        </w:tblPrEx>
        <w:trPr>
          <w:gridAfter w:val="1"/>
          <w:wAfter w:w="560" w:type="dxa"/>
          <w:trHeight w:val="258"/>
        </w:trPr>
        <w:tc>
          <w:tcPr>
            <w:tcW w:w="8745" w:type="dxa"/>
            <w:gridSpan w:val="2"/>
            <w:tcBorders>
              <w:top w:val="nil"/>
              <w:left w:val="nil"/>
              <w:bottom w:val="nil"/>
              <w:right w:val="nil"/>
            </w:tcBorders>
          </w:tcPr>
          <w:p w14:paraId="67FFF2C9" w14:textId="77777777" w:rsidR="003C225A" w:rsidRDefault="00F97E0A">
            <w:pPr>
              <w:spacing w:after="0" w:line="259" w:lineRule="auto"/>
              <w:ind w:left="720" w:firstLine="0"/>
              <w:jc w:val="left"/>
            </w:pPr>
            <w:r>
              <w:t xml:space="preserve"> </w:t>
            </w:r>
          </w:p>
        </w:tc>
        <w:tc>
          <w:tcPr>
            <w:tcW w:w="1236" w:type="dxa"/>
            <w:gridSpan w:val="4"/>
            <w:tcBorders>
              <w:top w:val="nil"/>
              <w:left w:val="nil"/>
              <w:bottom w:val="nil"/>
              <w:right w:val="nil"/>
            </w:tcBorders>
          </w:tcPr>
          <w:p w14:paraId="6111EE79" w14:textId="77777777" w:rsidR="003C225A" w:rsidRDefault="00F97E0A">
            <w:pPr>
              <w:spacing w:after="0" w:line="259" w:lineRule="auto"/>
              <w:ind w:left="82" w:firstLine="0"/>
              <w:jc w:val="left"/>
            </w:pPr>
            <w:r>
              <w:t xml:space="preserve"> </w:t>
            </w:r>
          </w:p>
        </w:tc>
        <w:tc>
          <w:tcPr>
            <w:tcW w:w="216" w:type="dxa"/>
            <w:gridSpan w:val="2"/>
            <w:tcBorders>
              <w:top w:val="nil"/>
              <w:left w:val="nil"/>
              <w:bottom w:val="nil"/>
              <w:right w:val="nil"/>
            </w:tcBorders>
          </w:tcPr>
          <w:p w14:paraId="07F66F8D" w14:textId="77777777" w:rsidR="003C225A" w:rsidRDefault="00F97E0A">
            <w:pPr>
              <w:spacing w:after="0" w:line="259" w:lineRule="auto"/>
              <w:ind w:left="84" w:firstLine="0"/>
              <w:jc w:val="left"/>
            </w:pPr>
            <w:r>
              <w:t xml:space="preserve"> </w:t>
            </w:r>
          </w:p>
        </w:tc>
      </w:tr>
      <w:tr w:rsidR="003C225A" w14:paraId="60C7077C" w14:textId="77777777">
        <w:trPr>
          <w:trHeight w:val="509"/>
        </w:trPr>
        <w:tc>
          <w:tcPr>
            <w:tcW w:w="8388" w:type="dxa"/>
            <w:tcBorders>
              <w:top w:val="nil"/>
              <w:left w:val="nil"/>
              <w:bottom w:val="nil"/>
              <w:right w:val="nil"/>
            </w:tcBorders>
            <w:shd w:val="clear" w:color="auto" w:fill="D9D9D9"/>
          </w:tcPr>
          <w:p w14:paraId="7F4B1953" w14:textId="77777777" w:rsidR="003C225A" w:rsidRDefault="00F97E0A">
            <w:pPr>
              <w:spacing w:after="0" w:line="259" w:lineRule="auto"/>
              <w:ind w:left="108" w:firstLine="0"/>
              <w:jc w:val="left"/>
            </w:pPr>
            <w:r>
              <w:rPr>
                <w:b/>
              </w:rPr>
              <w:t xml:space="preserve">Skills, Knowledge and Aptitudes </w:t>
            </w:r>
          </w:p>
        </w:tc>
        <w:tc>
          <w:tcPr>
            <w:tcW w:w="466" w:type="dxa"/>
            <w:gridSpan w:val="2"/>
            <w:tcBorders>
              <w:top w:val="nil"/>
              <w:left w:val="nil"/>
              <w:bottom w:val="nil"/>
              <w:right w:val="nil"/>
            </w:tcBorders>
            <w:shd w:val="clear" w:color="auto" w:fill="D9D9D9"/>
          </w:tcPr>
          <w:p w14:paraId="7F176E7F" w14:textId="77777777" w:rsidR="003C225A" w:rsidRDefault="003C225A">
            <w:pPr>
              <w:spacing w:after="160" w:line="259" w:lineRule="auto"/>
              <w:ind w:left="0" w:firstLine="0"/>
              <w:jc w:val="left"/>
            </w:pPr>
          </w:p>
        </w:tc>
        <w:tc>
          <w:tcPr>
            <w:tcW w:w="1904" w:type="dxa"/>
            <w:gridSpan w:val="6"/>
            <w:tcBorders>
              <w:top w:val="nil"/>
              <w:left w:val="nil"/>
              <w:bottom w:val="nil"/>
              <w:right w:val="nil"/>
            </w:tcBorders>
            <w:shd w:val="clear" w:color="auto" w:fill="D9D9D9"/>
          </w:tcPr>
          <w:p w14:paraId="40F70D53" w14:textId="77777777" w:rsidR="003C225A" w:rsidRDefault="00F97E0A">
            <w:pPr>
              <w:spacing w:after="0" w:line="259" w:lineRule="auto"/>
              <w:ind w:left="82" w:firstLine="0"/>
              <w:jc w:val="left"/>
            </w:pPr>
            <w:r>
              <w:rPr>
                <w:b/>
              </w:rPr>
              <w:t xml:space="preserve"> </w:t>
            </w:r>
            <w:r>
              <w:rPr>
                <w:b/>
              </w:rPr>
              <w:tab/>
              <w:t xml:space="preserve"> </w:t>
            </w:r>
          </w:p>
        </w:tc>
      </w:tr>
      <w:tr w:rsidR="003C225A" w14:paraId="145AA5D2" w14:textId="77777777">
        <w:trPr>
          <w:trHeight w:val="984"/>
        </w:trPr>
        <w:tc>
          <w:tcPr>
            <w:tcW w:w="8388" w:type="dxa"/>
            <w:tcBorders>
              <w:top w:val="nil"/>
              <w:left w:val="nil"/>
              <w:bottom w:val="nil"/>
              <w:right w:val="nil"/>
            </w:tcBorders>
          </w:tcPr>
          <w:p w14:paraId="4E77142F" w14:textId="77777777" w:rsidR="003C225A" w:rsidRDefault="00F97E0A">
            <w:pPr>
              <w:numPr>
                <w:ilvl w:val="0"/>
                <w:numId w:val="10"/>
              </w:numPr>
              <w:spacing w:after="46" w:line="276" w:lineRule="auto"/>
              <w:ind w:hanging="360"/>
              <w:jc w:val="left"/>
            </w:pPr>
            <w:r>
              <w:t xml:space="preserve">A passion for working with children, young people and adults with complex needs and helping them make their way in the world </w:t>
            </w:r>
          </w:p>
          <w:p w14:paraId="494E3DBE" w14:textId="77777777" w:rsidR="003C225A" w:rsidRDefault="00F97E0A">
            <w:pPr>
              <w:numPr>
                <w:ilvl w:val="0"/>
                <w:numId w:val="10"/>
              </w:numPr>
              <w:spacing w:after="0" w:line="259" w:lineRule="auto"/>
              <w:ind w:hanging="360"/>
              <w:jc w:val="left"/>
            </w:pPr>
            <w:r>
              <w:t xml:space="preserve">Excellent organisation skills </w:t>
            </w:r>
          </w:p>
        </w:tc>
        <w:tc>
          <w:tcPr>
            <w:tcW w:w="466" w:type="dxa"/>
            <w:gridSpan w:val="2"/>
            <w:tcBorders>
              <w:top w:val="nil"/>
              <w:left w:val="nil"/>
              <w:bottom w:val="nil"/>
              <w:right w:val="nil"/>
            </w:tcBorders>
          </w:tcPr>
          <w:p w14:paraId="59A386BA" w14:textId="77777777" w:rsidR="003C225A" w:rsidRDefault="003C225A">
            <w:pPr>
              <w:spacing w:after="160" w:line="259" w:lineRule="auto"/>
              <w:ind w:left="0" w:firstLine="0"/>
              <w:jc w:val="left"/>
            </w:pPr>
          </w:p>
        </w:tc>
        <w:tc>
          <w:tcPr>
            <w:tcW w:w="737" w:type="dxa"/>
            <w:tcBorders>
              <w:top w:val="nil"/>
              <w:left w:val="nil"/>
              <w:bottom w:val="nil"/>
              <w:right w:val="nil"/>
            </w:tcBorders>
          </w:tcPr>
          <w:p w14:paraId="71746C34" w14:textId="77777777" w:rsidR="003C225A" w:rsidRDefault="00F97E0A">
            <w:pPr>
              <w:spacing w:after="0" w:line="259" w:lineRule="auto"/>
              <w:ind w:left="0" w:firstLine="0"/>
              <w:jc w:val="left"/>
            </w:pPr>
            <w:r>
              <w:rPr>
                <w:rFonts w:ascii="Segoe UI Emoji" w:eastAsia="Segoe UI Emoji" w:hAnsi="Segoe UI Emoji" w:cs="Segoe UI Emoji"/>
              </w:rPr>
              <w:t xml:space="preserve">✓ </w:t>
            </w:r>
          </w:p>
          <w:p w14:paraId="1A67F08B" w14:textId="77777777" w:rsidR="003C225A" w:rsidRDefault="00F97E0A">
            <w:pPr>
              <w:spacing w:after="49" w:line="259" w:lineRule="auto"/>
              <w:ind w:left="82" w:firstLine="0"/>
              <w:jc w:val="left"/>
            </w:pPr>
            <w:r>
              <w:t xml:space="preserve"> </w:t>
            </w:r>
          </w:p>
          <w:p w14:paraId="2083BC78" w14:textId="77777777" w:rsidR="003C225A" w:rsidRDefault="00F97E0A">
            <w:pPr>
              <w:spacing w:after="0" w:line="259" w:lineRule="auto"/>
              <w:ind w:left="0" w:firstLine="0"/>
              <w:jc w:val="left"/>
            </w:pPr>
            <w:r>
              <w:rPr>
                <w:rFonts w:ascii="Segoe UI Emoji" w:eastAsia="Segoe UI Emoji" w:hAnsi="Segoe UI Emoji" w:cs="Segoe UI Emoji"/>
              </w:rPr>
              <w:t>✓</w:t>
            </w:r>
            <w:r>
              <w:t xml:space="preserve"> </w:t>
            </w:r>
          </w:p>
        </w:tc>
        <w:tc>
          <w:tcPr>
            <w:tcW w:w="1166" w:type="dxa"/>
            <w:gridSpan w:val="5"/>
            <w:tcBorders>
              <w:top w:val="nil"/>
              <w:left w:val="nil"/>
              <w:bottom w:val="nil"/>
              <w:right w:val="nil"/>
            </w:tcBorders>
            <w:shd w:val="clear" w:color="auto" w:fill="FFFFFF"/>
          </w:tcPr>
          <w:p w14:paraId="78E2155E" w14:textId="77777777" w:rsidR="003C225A" w:rsidRDefault="00F97E0A">
            <w:pPr>
              <w:spacing w:after="0" w:line="259" w:lineRule="auto"/>
              <w:ind w:left="108" w:firstLine="0"/>
              <w:jc w:val="left"/>
            </w:pPr>
            <w:r>
              <w:rPr>
                <w:b/>
              </w:rPr>
              <w:t xml:space="preserve"> </w:t>
            </w:r>
          </w:p>
        </w:tc>
      </w:tr>
      <w:tr w:rsidR="003C225A" w14:paraId="39CA1218" w14:textId="77777777">
        <w:tblPrEx>
          <w:tblCellMar>
            <w:top w:w="34" w:type="dxa"/>
            <w:right w:w="0" w:type="dxa"/>
          </w:tblCellMar>
        </w:tblPrEx>
        <w:trPr>
          <w:gridAfter w:val="2"/>
          <w:wAfter w:w="642" w:type="dxa"/>
          <w:trHeight w:val="4017"/>
        </w:trPr>
        <w:tc>
          <w:tcPr>
            <w:tcW w:w="8745" w:type="dxa"/>
            <w:gridSpan w:val="2"/>
            <w:tcBorders>
              <w:top w:val="nil"/>
              <w:left w:val="nil"/>
              <w:bottom w:val="nil"/>
              <w:right w:val="nil"/>
            </w:tcBorders>
          </w:tcPr>
          <w:p w14:paraId="749827B4" w14:textId="77777777" w:rsidR="003C225A" w:rsidRDefault="00F97E0A">
            <w:pPr>
              <w:numPr>
                <w:ilvl w:val="0"/>
                <w:numId w:val="11"/>
              </w:numPr>
              <w:spacing w:after="45" w:line="275" w:lineRule="auto"/>
              <w:ind w:hanging="360"/>
              <w:jc w:val="left"/>
            </w:pPr>
            <w:r>
              <w:t xml:space="preserve">An ability to be flexible and adaptable to work successfully across multiple sites and build effective relationships with a variety of education, care, fostering professionals, as well as family members, carers and other external stakeholders  </w:t>
            </w:r>
          </w:p>
          <w:p w14:paraId="0C3809FF" w14:textId="77777777" w:rsidR="003C225A" w:rsidRDefault="00F97E0A">
            <w:pPr>
              <w:numPr>
                <w:ilvl w:val="0"/>
                <w:numId w:val="11"/>
              </w:numPr>
              <w:spacing w:after="39" w:line="259" w:lineRule="auto"/>
              <w:ind w:hanging="360"/>
              <w:jc w:val="left"/>
            </w:pPr>
            <w:r>
              <w:t xml:space="preserve">Knowledge of the most up to date safeguarding processes and legislation  </w:t>
            </w:r>
          </w:p>
          <w:p w14:paraId="5CE43ACD" w14:textId="77777777" w:rsidR="003C225A" w:rsidRDefault="00F97E0A">
            <w:pPr>
              <w:numPr>
                <w:ilvl w:val="0"/>
                <w:numId w:val="11"/>
              </w:numPr>
              <w:spacing w:after="43" w:line="276" w:lineRule="auto"/>
              <w:ind w:hanging="360"/>
              <w:jc w:val="left"/>
            </w:pPr>
            <w:r>
              <w:t xml:space="preserve">A commitment to keeping up to date with the most relevant and recent research theory and evidence as demonstrated by a comprehensive CPD log </w:t>
            </w:r>
          </w:p>
          <w:p w14:paraId="3AB0A908" w14:textId="77777777" w:rsidR="003C225A" w:rsidRDefault="00F97E0A">
            <w:pPr>
              <w:numPr>
                <w:ilvl w:val="0"/>
                <w:numId w:val="11"/>
              </w:numPr>
              <w:spacing w:after="39" w:line="259" w:lineRule="auto"/>
              <w:ind w:hanging="360"/>
              <w:jc w:val="left"/>
            </w:pPr>
            <w:r>
              <w:t xml:space="preserve">An ability to use supervision and reflective practice skilfully and appropriately  </w:t>
            </w:r>
          </w:p>
          <w:p w14:paraId="26517A97" w14:textId="77777777" w:rsidR="003C225A" w:rsidRDefault="00F97E0A">
            <w:pPr>
              <w:numPr>
                <w:ilvl w:val="0"/>
                <w:numId w:val="11"/>
              </w:numPr>
              <w:spacing w:after="36" w:line="259" w:lineRule="auto"/>
              <w:ind w:hanging="360"/>
              <w:jc w:val="left"/>
            </w:pPr>
            <w:r>
              <w:t xml:space="preserve">An ability to be a team member whilst also an ability to work independently </w:t>
            </w:r>
          </w:p>
          <w:p w14:paraId="1ED8AECD" w14:textId="77777777" w:rsidR="003C225A" w:rsidRDefault="00F97E0A">
            <w:pPr>
              <w:numPr>
                <w:ilvl w:val="0"/>
                <w:numId w:val="11"/>
              </w:numPr>
              <w:spacing w:after="46" w:line="276" w:lineRule="auto"/>
              <w:ind w:hanging="360"/>
              <w:jc w:val="left"/>
            </w:pPr>
            <w:r>
              <w:t xml:space="preserve">An ability to work in a timely fashion, keeping to deadlines whilst maintaining a high standard   </w:t>
            </w:r>
          </w:p>
          <w:p w14:paraId="79B6ADEF" w14:textId="77777777" w:rsidR="003C225A" w:rsidRDefault="00F97E0A">
            <w:pPr>
              <w:numPr>
                <w:ilvl w:val="0"/>
                <w:numId w:val="11"/>
              </w:numPr>
              <w:spacing w:after="37" w:line="259" w:lineRule="auto"/>
              <w:ind w:hanging="360"/>
              <w:jc w:val="left"/>
            </w:pPr>
            <w:r>
              <w:t xml:space="preserve">Excellent communication skills </w:t>
            </w:r>
          </w:p>
          <w:p w14:paraId="703BA441" w14:textId="77777777" w:rsidR="003C225A" w:rsidRDefault="00F97E0A">
            <w:pPr>
              <w:numPr>
                <w:ilvl w:val="0"/>
                <w:numId w:val="11"/>
              </w:numPr>
              <w:spacing w:after="0" w:line="259" w:lineRule="auto"/>
              <w:ind w:hanging="360"/>
              <w:jc w:val="left"/>
            </w:pPr>
            <w:r>
              <w:t xml:space="preserve">A belief and commitment to an integrated model of care </w:t>
            </w:r>
          </w:p>
        </w:tc>
        <w:tc>
          <w:tcPr>
            <w:tcW w:w="1370" w:type="dxa"/>
            <w:gridSpan w:val="5"/>
            <w:tcBorders>
              <w:top w:val="nil"/>
              <w:left w:val="nil"/>
              <w:bottom w:val="nil"/>
              <w:right w:val="nil"/>
            </w:tcBorders>
          </w:tcPr>
          <w:p w14:paraId="3B194A53" w14:textId="77777777" w:rsidR="003C225A" w:rsidRDefault="00F97E0A">
            <w:pPr>
              <w:tabs>
                <w:tab w:val="center" w:pos="1320"/>
              </w:tabs>
              <w:spacing w:after="32" w:line="259" w:lineRule="auto"/>
              <w:ind w:left="0" w:firstLine="0"/>
              <w:jc w:val="left"/>
            </w:pPr>
            <w:r>
              <w:rPr>
                <w:rFonts w:ascii="Segoe UI Emoji" w:eastAsia="Segoe UI Emoji" w:hAnsi="Segoe UI Emoji" w:cs="Segoe UI Emoji"/>
              </w:rPr>
              <w:t xml:space="preserve">✓ </w:t>
            </w:r>
            <w:r>
              <w:rPr>
                <w:rFonts w:ascii="Segoe UI Emoji" w:eastAsia="Segoe UI Emoji" w:hAnsi="Segoe UI Emoji" w:cs="Segoe UI Emoji"/>
              </w:rPr>
              <w:tab/>
            </w:r>
            <w:r>
              <w:rPr>
                <w:b/>
              </w:rPr>
              <w:t xml:space="preserve"> </w:t>
            </w:r>
          </w:p>
          <w:p w14:paraId="54451D9B" w14:textId="77777777" w:rsidR="003C225A" w:rsidRDefault="00F97E0A">
            <w:pPr>
              <w:spacing w:after="19" w:line="259" w:lineRule="auto"/>
              <w:ind w:left="82" w:firstLine="0"/>
              <w:jc w:val="left"/>
            </w:pPr>
            <w:r>
              <w:rPr>
                <w:rFonts w:ascii="Segoe UI Emoji" w:eastAsia="Segoe UI Emoji" w:hAnsi="Segoe UI Emoji" w:cs="Segoe UI Emoji"/>
              </w:rPr>
              <w:t xml:space="preserve"> </w:t>
            </w:r>
          </w:p>
          <w:p w14:paraId="7A8D99C6" w14:textId="77777777" w:rsidR="003C225A" w:rsidRDefault="00F97E0A">
            <w:pPr>
              <w:spacing w:after="19" w:line="259" w:lineRule="auto"/>
              <w:ind w:left="82" w:firstLine="0"/>
              <w:jc w:val="left"/>
            </w:pPr>
            <w:r>
              <w:rPr>
                <w:rFonts w:ascii="Segoe UI Emoji" w:eastAsia="Segoe UI Emoji" w:hAnsi="Segoe UI Emoji" w:cs="Segoe UI Emoji"/>
              </w:rPr>
              <w:t xml:space="preserve"> </w:t>
            </w:r>
          </w:p>
          <w:p w14:paraId="2551324C" w14:textId="77777777" w:rsidR="003C225A" w:rsidRDefault="00F97E0A">
            <w:pPr>
              <w:spacing w:after="19" w:line="259" w:lineRule="auto"/>
              <w:ind w:left="82" w:firstLine="0"/>
              <w:jc w:val="left"/>
            </w:pPr>
            <w:r>
              <w:rPr>
                <w:rFonts w:ascii="Segoe UI Emoji" w:eastAsia="Segoe UI Emoji" w:hAnsi="Segoe UI Emoji" w:cs="Segoe UI Emoji"/>
              </w:rPr>
              <w:t xml:space="preserve"> </w:t>
            </w:r>
          </w:p>
          <w:p w14:paraId="370360B5" w14:textId="77777777" w:rsidR="003C225A" w:rsidRDefault="00F97E0A">
            <w:pPr>
              <w:spacing w:after="21" w:line="259" w:lineRule="auto"/>
              <w:ind w:left="0" w:firstLine="0"/>
              <w:jc w:val="left"/>
            </w:pPr>
            <w:r>
              <w:rPr>
                <w:rFonts w:ascii="Segoe UI Emoji" w:eastAsia="Segoe UI Emoji" w:hAnsi="Segoe UI Emoji" w:cs="Segoe UI Emoji"/>
              </w:rPr>
              <w:t xml:space="preserve">✓ </w:t>
            </w:r>
          </w:p>
          <w:p w14:paraId="17A1C417" w14:textId="77777777" w:rsidR="003C225A" w:rsidRDefault="00F97E0A">
            <w:pPr>
              <w:spacing w:after="19" w:line="259" w:lineRule="auto"/>
              <w:ind w:left="0" w:firstLine="0"/>
              <w:jc w:val="left"/>
            </w:pPr>
            <w:r>
              <w:rPr>
                <w:rFonts w:ascii="Segoe UI Emoji" w:eastAsia="Segoe UI Emoji" w:hAnsi="Segoe UI Emoji" w:cs="Segoe UI Emoji"/>
              </w:rPr>
              <w:t xml:space="preserve">✓ </w:t>
            </w:r>
          </w:p>
          <w:p w14:paraId="33EC7302" w14:textId="77777777" w:rsidR="003C225A" w:rsidRDefault="00F97E0A">
            <w:pPr>
              <w:spacing w:after="19" w:line="259" w:lineRule="auto"/>
              <w:ind w:left="0" w:firstLine="0"/>
              <w:jc w:val="left"/>
            </w:pPr>
            <w:r>
              <w:rPr>
                <w:rFonts w:ascii="Segoe UI Emoji" w:eastAsia="Segoe UI Emoji" w:hAnsi="Segoe UI Emoji" w:cs="Segoe UI Emoji"/>
              </w:rPr>
              <w:t xml:space="preserve">✓ </w:t>
            </w:r>
          </w:p>
          <w:p w14:paraId="1104E69A" w14:textId="77777777" w:rsidR="003C225A" w:rsidRDefault="00F97E0A">
            <w:pPr>
              <w:spacing w:after="19" w:line="259" w:lineRule="auto"/>
              <w:ind w:left="0" w:firstLine="0"/>
              <w:jc w:val="left"/>
            </w:pPr>
            <w:r>
              <w:rPr>
                <w:rFonts w:ascii="Segoe UI Emoji" w:eastAsia="Segoe UI Emoji" w:hAnsi="Segoe UI Emoji" w:cs="Segoe UI Emoji"/>
              </w:rPr>
              <w:t xml:space="preserve">✓ </w:t>
            </w:r>
          </w:p>
          <w:p w14:paraId="040F5161" w14:textId="77777777" w:rsidR="003C225A" w:rsidRDefault="00F97E0A">
            <w:pPr>
              <w:spacing w:after="19" w:line="259" w:lineRule="auto"/>
              <w:ind w:left="0" w:firstLine="0"/>
              <w:jc w:val="left"/>
            </w:pPr>
            <w:r>
              <w:rPr>
                <w:rFonts w:ascii="Segoe UI Emoji" w:eastAsia="Segoe UI Emoji" w:hAnsi="Segoe UI Emoji" w:cs="Segoe UI Emoji"/>
              </w:rPr>
              <w:t xml:space="preserve">✓ </w:t>
            </w:r>
          </w:p>
          <w:p w14:paraId="5AB1A8E3" w14:textId="77777777" w:rsidR="003C225A" w:rsidRDefault="00F97E0A">
            <w:pPr>
              <w:spacing w:after="21" w:line="259" w:lineRule="auto"/>
              <w:ind w:left="82" w:firstLine="0"/>
              <w:jc w:val="left"/>
            </w:pPr>
            <w:r>
              <w:rPr>
                <w:rFonts w:ascii="Segoe UI Emoji" w:eastAsia="Segoe UI Emoji" w:hAnsi="Segoe UI Emoji" w:cs="Segoe UI Emoji"/>
              </w:rPr>
              <w:t xml:space="preserve"> </w:t>
            </w:r>
          </w:p>
          <w:p w14:paraId="6CA90493" w14:textId="77777777" w:rsidR="003C225A" w:rsidRDefault="00F97E0A">
            <w:pPr>
              <w:spacing w:after="19" w:line="259" w:lineRule="auto"/>
              <w:ind w:left="0" w:firstLine="0"/>
              <w:jc w:val="left"/>
            </w:pPr>
            <w:r>
              <w:rPr>
                <w:rFonts w:ascii="Segoe UI Emoji" w:eastAsia="Segoe UI Emoji" w:hAnsi="Segoe UI Emoji" w:cs="Segoe UI Emoji"/>
              </w:rPr>
              <w:t xml:space="preserve">✓ </w:t>
            </w:r>
          </w:p>
          <w:p w14:paraId="2B215BC3" w14:textId="77777777" w:rsidR="003C225A" w:rsidRDefault="00F97E0A">
            <w:pPr>
              <w:spacing w:after="0" w:line="259" w:lineRule="auto"/>
              <w:ind w:left="0" w:firstLine="0"/>
              <w:jc w:val="left"/>
            </w:pPr>
            <w:r>
              <w:rPr>
                <w:rFonts w:ascii="Segoe UI Emoji" w:eastAsia="Segoe UI Emoji" w:hAnsi="Segoe UI Emoji" w:cs="Segoe UI Emoji"/>
              </w:rPr>
              <w:t xml:space="preserve">✓ </w:t>
            </w:r>
          </w:p>
        </w:tc>
      </w:tr>
      <w:tr w:rsidR="003C225A" w14:paraId="1DD8A9D3" w14:textId="77777777">
        <w:tblPrEx>
          <w:tblCellMar>
            <w:top w:w="34" w:type="dxa"/>
            <w:right w:w="0" w:type="dxa"/>
          </w:tblCellMar>
        </w:tblPrEx>
        <w:trPr>
          <w:gridAfter w:val="2"/>
          <w:wAfter w:w="642" w:type="dxa"/>
          <w:trHeight w:val="268"/>
        </w:trPr>
        <w:tc>
          <w:tcPr>
            <w:tcW w:w="8745" w:type="dxa"/>
            <w:gridSpan w:val="2"/>
            <w:tcBorders>
              <w:top w:val="nil"/>
              <w:left w:val="nil"/>
              <w:bottom w:val="nil"/>
              <w:right w:val="nil"/>
            </w:tcBorders>
          </w:tcPr>
          <w:p w14:paraId="1824FCC9" w14:textId="77777777" w:rsidR="003C225A" w:rsidRDefault="00F97E0A">
            <w:pPr>
              <w:spacing w:after="0" w:line="259" w:lineRule="auto"/>
              <w:ind w:left="0" w:firstLine="0"/>
              <w:jc w:val="left"/>
            </w:pPr>
            <w:r>
              <w:t xml:space="preserve"> </w:t>
            </w:r>
          </w:p>
        </w:tc>
        <w:tc>
          <w:tcPr>
            <w:tcW w:w="1370" w:type="dxa"/>
            <w:gridSpan w:val="5"/>
            <w:tcBorders>
              <w:top w:val="nil"/>
              <w:left w:val="nil"/>
              <w:bottom w:val="nil"/>
              <w:right w:val="nil"/>
            </w:tcBorders>
          </w:tcPr>
          <w:p w14:paraId="5E026B3B" w14:textId="77777777" w:rsidR="003C225A" w:rsidRDefault="00F97E0A">
            <w:pPr>
              <w:spacing w:after="0" w:line="259" w:lineRule="auto"/>
              <w:ind w:left="82" w:firstLine="0"/>
              <w:jc w:val="left"/>
            </w:pPr>
            <w:r>
              <w:rPr>
                <w:b/>
              </w:rPr>
              <w:t xml:space="preserve"> </w:t>
            </w:r>
            <w:r>
              <w:rPr>
                <w:b/>
              </w:rPr>
              <w:tab/>
              <w:t xml:space="preserve"> </w:t>
            </w:r>
          </w:p>
        </w:tc>
      </w:tr>
    </w:tbl>
    <w:p w14:paraId="1BF7D301" w14:textId="77777777" w:rsidR="003C225A" w:rsidRDefault="00F97E0A">
      <w:pPr>
        <w:shd w:val="clear" w:color="auto" w:fill="D9D9D9"/>
        <w:tabs>
          <w:tab w:val="center" w:pos="8827"/>
          <w:tab w:val="center" w:pos="10066"/>
        </w:tabs>
        <w:spacing w:after="0" w:line="259" w:lineRule="auto"/>
        <w:ind w:left="0" w:firstLine="0"/>
        <w:jc w:val="left"/>
      </w:pPr>
      <w:r>
        <w:rPr>
          <w:b/>
        </w:rPr>
        <w:t xml:space="preserve">Qualifications and Training  </w:t>
      </w:r>
      <w:r>
        <w:rPr>
          <w:b/>
        </w:rPr>
        <w:tab/>
        <w:t xml:space="preserve"> </w:t>
      </w:r>
      <w:r>
        <w:rPr>
          <w:b/>
        </w:rPr>
        <w:tab/>
        <w:t xml:space="preserve"> </w:t>
      </w:r>
    </w:p>
    <w:tbl>
      <w:tblPr>
        <w:tblStyle w:val="TableGrid"/>
        <w:tblW w:w="9726" w:type="dxa"/>
        <w:tblInd w:w="471" w:type="dxa"/>
        <w:tblCellMar>
          <w:top w:w="22" w:type="dxa"/>
        </w:tblCellMar>
        <w:tblLook w:val="04A0" w:firstRow="1" w:lastRow="0" w:firstColumn="1" w:lastColumn="0" w:noHBand="0" w:noVBand="1"/>
      </w:tblPr>
      <w:tblGrid>
        <w:gridCol w:w="7808"/>
        <w:gridCol w:w="466"/>
        <w:gridCol w:w="845"/>
        <w:gridCol w:w="391"/>
        <w:gridCol w:w="216"/>
      </w:tblGrid>
      <w:tr w:rsidR="003C225A" w14:paraId="0F0D3C39" w14:textId="77777777">
        <w:trPr>
          <w:trHeight w:val="2734"/>
        </w:trPr>
        <w:tc>
          <w:tcPr>
            <w:tcW w:w="7809" w:type="dxa"/>
            <w:tcBorders>
              <w:top w:val="nil"/>
              <w:left w:val="nil"/>
              <w:bottom w:val="nil"/>
              <w:right w:val="nil"/>
            </w:tcBorders>
          </w:tcPr>
          <w:p w14:paraId="0D668E8E" w14:textId="77777777" w:rsidR="003C225A" w:rsidRDefault="00F97E0A">
            <w:pPr>
              <w:numPr>
                <w:ilvl w:val="0"/>
                <w:numId w:val="12"/>
              </w:numPr>
              <w:spacing w:after="43" w:line="240" w:lineRule="auto"/>
              <w:ind w:hanging="360"/>
              <w:jc w:val="left"/>
            </w:pPr>
            <w:r>
              <w:t xml:space="preserve">Allied health professional qualification or Psychotherapy/Clinical Psychology/Counselling Qualification </w:t>
            </w:r>
          </w:p>
          <w:p w14:paraId="3277921D" w14:textId="77777777" w:rsidR="003C225A" w:rsidRDefault="00F97E0A">
            <w:pPr>
              <w:numPr>
                <w:ilvl w:val="0"/>
                <w:numId w:val="12"/>
              </w:numPr>
              <w:spacing w:after="0" w:line="259" w:lineRule="auto"/>
              <w:ind w:hanging="360"/>
              <w:jc w:val="left"/>
            </w:pPr>
            <w:r>
              <w:t xml:space="preserve">Registration with appropriate regulatory body (eg HCPC) </w:t>
            </w:r>
          </w:p>
          <w:p w14:paraId="302D22AD" w14:textId="77777777" w:rsidR="003C225A" w:rsidRDefault="00F97E0A">
            <w:pPr>
              <w:numPr>
                <w:ilvl w:val="0"/>
                <w:numId w:val="12"/>
              </w:numPr>
              <w:spacing w:after="0" w:line="259" w:lineRule="auto"/>
              <w:ind w:hanging="360"/>
              <w:jc w:val="left"/>
            </w:pPr>
            <w:r>
              <w:t xml:space="preserve">Additional leadership qualifications </w:t>
            </w:r>
          </w:p>
          <w:p w14:paraId="4E980CE8" w14:textId="77777777" w:rsidR="003C225A" w:rsidRDefault="00F97E0A">
            <w:pPr>
              <w:numPr>
                <w:ilvl w:val="0"/>
                <w:numId w:val="12"/>
              </w:numPr>
              <w:spacing w:after="0" w:line="259" w:lineRule="auto"/>
              <w:ind w:hanging="360"/>
              <w:jc w:val="left"/>
            </w:pPr>
            <w:r>
              <w:t xml:space="preserve">Additional supervisory/reflective practice qualifications  </w:t>
            </w:r>
          </w:p>
          <w:p w14:paraId="3A33F3C1" w14:textId="77777777" w:rsidR="003C225A" w:rsidRDefault="00F97E0A">
            <w:pPr>
              <w:spacing w:after="17" w:line="259" w:lineRule="auto"/>
              <w:ind w:left="360" w:firstLine="0"/>
              <w:jc w:val="left"/>
            </w:pPr>
            <w:r>
              <w:rPr>
                <w:b/>
              </w:rPr>
              <w:t xml:space="preserve"> </w:t>
            </w:r>
          </w:p>
          <w:p w14:paraId="761AF3EC" w14:textId="77777777" w:rsidR="003C225A" w:rsidRDefault="00F97E0A">
            <w:pPr>
              <w:spacing w:after="0" w:line="259" w:lineRule="auto"/>
              <w:ind w:left="250" w:firstLine="0"/>
              <w:jc w:val="left"/>
            </w:pPr>
            <w:r>
              <w:rPr>
                <w:b/>
                <w:sz w:val="2"/>
              </w:rPr>
              <w:t xml:space="preserve"> </w:t>
            </w:r>
            <w:r>
              <w:rPr>
                <w:b/>
              </w:rPr>
              <w:t xml:space="preserve"> </w:t>
            </w:r>
          </w:p>
        </w:tc>
        <w:tc>
          <w:tcPr>
            <w:tcW w:w="466" w:type="dxa"/>
            <w:tcBorders>
              <w:top w:val="nil"/>
              <w:left w:val="nil"/>
              <w:bottom w:val="nil"/>
              <w:right w:val="nil"/>
            </w:tcBorders>
          </w:tcPr>
          <w:p w14:paraId="030CA983" w14:textId="77777777" w:rsidR="003C225A" w:rsidRDefault="003C225A">
            <w:pPr>
              <w:spacing w:after="160" w:line="259" w:lineRule="auto"/>
              <w:ind w:left="0" w:firstLine="0"/>
              <w:jc w:val="left"/>
            </w:pPr>
          </w:p>
        </w:tc>
        <w:tc>
          <w:tcPr>
            <w:tcW w:w="845" w:type="dxa"/>
            <w:tcBorders>
              <w:top w:val="nil"/>
              <w:left w:val="nil"/>
              <w:bottom w:val="nil"/>
              <w:right w:val="nil"/>
            </w:tcBorders>
          </w:tcPr>
          <w:p w14:paraId="17CFB4F9" w14:textId="77777777" w:rsidR="003C225A" w:rsidRDefault="00F97E0A">
            <w:pPr>
              <w:spacing w:after="0" w:line="259" w:lineRule="auto"/>
              <w:ind w:left="0" w:firstLine="0"/>
              <w:jc w:val="left"/>
            </w:pPr>
            <w:r>
              <w:rPr>
                <w:rFonts w:ascii="Segoe UI Emoji" w:eastAsia="Segoe UI Emoji" w:hAnsi="Segoe UI Emoji" w:cs="Segoe UI Emoji"/>
              </w:rPr>
              <w:t xml:space="preserve">✓ </w:t>
            </w:r>
          </w:p>
          <w:p w14:paraId="165E78A6" w14:textId="77777777" w:rsidR="003C225A" w:rsidRDefault="00F97E0A">
            <w:pPr>
              <w:spacing w:after="0" w:line="259" w:lineRule="auto"/>
              <w:ind w:left="82" w:firstLine="0"/>
              <w:jc w:val="left"/>
            </w:pPr>
            <w:r>
              <w:rPr>
                <w:rFonts w:ascii="Segoe UI Emoji" w:eastAsia="Segoe UI Emoji" w:hAnsi="Segoe UI Emoji" w:cs="Segoe UI Emoji"/>
              </w:rPr>
              <w:t xml:space="preserve"> </w:t>
            </w:r>
          </w:p>
          <w:p w14:paraId="414727A9" w14:textId="77777777" w:rsidR="003C225A" w:rsidRDefault="00F97E0A">
            <w:pPr>
              <w:spacing w:after="0" w:line="259" w:lineRule="auto"/>
              <w:ind w:left="0" w:firstLine="0"/>
              <w:jc w:val="left"/>
            </w:pPr>
            <w:r>
              <w:rPr>
                <w:rFonts w:ascii="Segoe UI Emoji" w:eastAsia="Segoe UI Emoji" w:hAnsi="Segoe UI Emoji" w:cs="Segoe UI Emoji"/>
              </w:rPr>
              <w:t xml:space="preserve">✓ </w:t>
            </w:r>
          </w:p>
          <w:p w14:paraId="61C95070" w14:textId="77777777" w:rsidR="003C225A" w:rsidRDefault="00F97E0A">
            <w:pPr>
              <w:spacing w:after="0" w:line="259" w:lineRule="auto"/>
              <w:ind w:left="82" w:firstLine="0"/>
              <w:jc w:val="left"/>
            </w:pPr>
            <w:r>
              <w:rPr>
                <w:rFonts w:ascii="Segoe UI Emoji" w:eastAsia="Segoe UI Emoji" w:hAnsi="Segoe UI Emoji" w:cs="Segoe UI Emoji"/>
              </w:rPr>
              <w:t xml:space="preserve"> </w:t>
            </w:r>
          </w:p>
          <w:p w14:paraId="031FD4EC" w14:textId="77777777" w:rsidR="003C225A" w:rsidRDefault="00F97E0A">
            <w:pPr>
              <w:spacing w:after="0" w:line="259" w:lineRule="auto"/>
              <w:ind w:left="82" w:firstLine="0"/>
              <w:jc w:val="left"/>
            </w:pPr>
            <w:r>
              <w:rPr>
                <w:b/>
              </w:rPr>
              <w:t xml:space="preserve"> </w:t>
            </w:r>
          </w:p>
        </w:tc>
        <w:tc>
          <w:tcPr>
            <w:tcW w:w="391" w:type="dxa"/>
            <w:tcBorders>
              <w:top w:val="nil"/>
              <w:left w:val="nil"/>
              <w:bottom w:val="nil"/>
              <w:right w:val="nil"/>
            </w:tcBorders>
            <w:vAlign w:val="bottom"/>
          </w:tcPr>
          <w:p w14:paraId="77381B5A" w14:textId="77777777" w:rsidR="003C225A" w:rsidRDefault="00F97E0A">
            <w:pPr>
              <w:spacing w:after="0" w:line="259" w:lineRule="auto"/>
              <w:ind w:left="0" w:firstLine="0"/>
              <w:jc w:val="left"/>
            </w:pPr>
            <w:r>
              <w:rPr>
                <w:b/>
              </w:rPr>
              <w:t xml:space="preserve"> </w:t>
            </w:r>
          </w:p>
        </w:tc>
        <w:tc>
          <w:tcPr>
            <w:tcW w:w="216" w:type="dxa"/>
            <w:tcBorders>
              <w:top w:val="nil"/>
              <w:left w:val="nil"/>
              <w:bottom w:val="nil"/>
              <w:right w:val="nil"/>
            </w:tcBorders>
          </w:tcPr>
          <w:p w14:paraId="3E7E3FB0" w14:textId="77777777" w:rsidR="003C225A" w:rsidRDefault="00F97E0A">
            <w:pPr>
              <w:spacing w:after="0" w:line="259" w:lineRule="auto"/>
              <w:ind w:left="84" w:firstLine="0"/>
              <w:jc w:val="left"/>
            </w:pPr>
            <w:r>
              <w:rPr>
                <w:b/>
              </w:rPr>
              <w:t xml:space="preserve"> </w:t>
            </w:r>
          </w:p>
          <w:p w14:paraId="0C5E1463" w14:textId="77777777" w:rsidR="003C225A" w:rsidRDefault="00F97E0A">
            <w:pPr>
              <w:spacing w:after="0" w:line="259" w:lineRule="auto"/>
              <w:ind w:left="84" w:firstLine="0"/>
              <w:jc w:val="left"/>
            </w:pPr>
            <w:r>
              <w:rPr>
                <w:b/>
              </w:rPr>
              <w:t xml:space="preserve"> </w:t>
            </w:r>
          </w:p>
          <w:p w14:paraId="1040DE74" w14:textId="77777777" w:rsidR="003C225A" w:rsidRDefault="00F97E0A">
            <w:pPr>
              <w:spacing w:after="8" w:line="259" w:lineRule="auto"/>
              <w:ind w:left="84" w:firstLine="0"/>
              <w:jc w:val="left"/>
            </w:pPr>
            <w:r>
              <w:rPr>
                <w:b/>
              </w:rPr>
              <w:t xml:space="preserve"> </w:t>
            </w:r>
          </w:p>
          <w:p w14:paraId="23A2BC5E" w14:textId="77777777" w:rsidR="003C225A" w:rsidRDefault="00F97E0A">
            <w:pPr>
              <w:spacing w:after="0" w:line="259" w:lineRule="auto"/>
              <w:ind w:left="0" w:firstLine="0"/>
            </w:pPr>
            <w:r>
              <w:rPr>
                <w:rFonts w:ascii="Segoe UI Emoji" w:eastAsia="Segoe UI Emoji" w:hAnsi="Segoe UI Emoji" w:cs="Segoe UI Emoji"/>
              </w:rPr>
              <w:t>✓</w:t>
            </w:r>
            <w:r>
              <w:rPr>
                <w:b/>
              </w:rPr>
              <w:t xml:space="preserve"> </w:t>
            </w:r>
          </w:p>
          <w:p w14:paraId="35212CC7" w14:textId="77777777" w:rsidR="003C225A" w:rsidRDefault="00F97E0A">
            <w:pPr>
              <w:spacing w:after="0" w:line="259" w:lineRule="auto"/>
              <w:ind w:left="0" w:firstLine="0"/>
            </w:pPr>
            <w:r>
              <w:rPr>
                <w:rFonts w:ascii="Segoe UI Emoji" w:eastAsia="Segoe UI Emoji" w:hAnsi="Segoe UI Emoji" w:cs="Segoe UI Emoji"/>
              </w:rPr>
              <w:t>✓</w:t>
            </w:r>
            <w:r>
              <w:rPr>
                <w:b/>
              </w:rPr>
              <w:t xml:space="preserve"> </w:t>
            </w:r>
          </w:p>
          <w:p w14:paraId="54BFA4D6" w14:textId="77777777" w:rsidR="003C225A" w:rsidRDefault="00F97E0A">
            <w:pPr>
              <w:spacing w:after="0" w:line="259" w:lineRule="auto"/>
              <w:ind w:left="84" w:firstLine="0"/>
              <w:jc w:val="left"/>
            </w:pPr>
            <w:r>
              <w:rPr>
                <w:b/>
              </w:rPr>
              <w:t xml:space="preserve"> </w:t>
            </w:r>
          </w:p>
          <w:p w14:paraId="572377B6" w14:textId="77777777" w:rsidR="003C225A" w:rsidRDefault="00F97E0A">
            <w:pPr>
              <w:spacing w:after="0" w:line="259" w:lineRule="auto"/>
              <w:ind w:left="84" w:firstLine="0"/>
              <w:jc w:val="left"/>
            </w:pPr>
            <w:r>
              <w:rPr>
                <w:b/>
              </w:rPr>
              <w:t xml:space="preserve"> </w:t>
            </w:r>
          </w:p>
          <w:p w14:paraId="06B47662" w14:textId="77777777" w:rsidR="003C225A" w:rsidRDefault="00F97E0A">
            <w:pPr>
              <w:spacing w:after="0" w:line="259" w:lineRule="auto"/>
              <w:ind w:left="84" w:firstLine="0"/>
              <w:jc w:val="left"/>
            </w:pPr>
            <w:r>
              <w:rPr>
                <w:b/>
              </w:rPr>
              <w:t xml:space="preserve"> </w:t>
            </w:r>
          </w:p>
          <w:p w14:paraId="542E4B57" w14:textId="77777777" w:rsidR="003C225A" w:rsidRDefault="00F97E0A">
            <w:pPr>
              <w:spacing w:after="0" w:line="259" w:lineRule="auto"/>
              <w:ind w:left="84" w:firstLine="0"/>
              <w:jc w:val="left"/>
            </w:pPr>
            <w:r>
              <w:rPr>
                <w:b/>
              </w:rPr>
              <w:t xml:space="preserve"> </w:t>
            </w:r>
          </w:p>
        </w:tc>
      </w:tr>
      <w:tr w:rsidR="003C225A" w14:paraId="71343A82" w14:textId="77777777">
        <w:trPr>
          <w:trHeight w:val="247"/>
        </w:trPr>
        <w:tc>
          <w:tcPr>
            <w:tcW w:w="7809" w:type="dxa"/>
            <w:tcBorders>
              <w:top w:val="nil"/>
              <w:left w:val="nil"/>
              <w:bottom w:val="nil"/>
              <w:right w:val="nil"/>
            </w:tcBorders>
          </w:tcPr>
          <w:p w14:paraId="09CC149A" w14:textId="77777777" w:rsidR="003C225A" w:rsidRDefault="00F97E0A">
            <w:pPr>
              <w:spacing w:after="0" w:line="259" w:lineRule="auto"/>
              <w:ind w:left="250" w:firstLine="0"/>
              <w:jc w:val="left"/>
            </w:pPr>
            <w:r>
              <w:rPr>
                <w:b/>
              </w:rPr>
              <w:t xml:space="preserve"> </w:t>
            </w:r>
          </w:p>
        </w:tc>
        <w:tc>
          <w:tcPr>
            <w:tcW w:w="466" w:type="dxa"/>
            <w:tcBorders>
              <w:top w:val="nil"/>
              <w:left w:val="nil"/>
              <w:bottom w:val="nil"/>
              <w:right w:val="nil"/>
            </w:tcBorders>
          </w:tcPr>
          <w:p w14:paraId="753F0CC4" w14:textId="77777777" w:rsidR="003C225A" w:rsidRDefault="00F97E0A">
            <w:pPr>
              <w:spacing w:after="0" w:line="259" w:lineRule="auto"/>
              <w:ind w:left="0" w:firstLine="0"/>
              <w:jc w:val="left"/>
            </w:pPr>
            <w:r>
              <w:rPr>
                <w:b/>
              </w:rPr>
              <w:t xml:space="preserve"> </w:t>
            </w:r>
          </w:p>
        </w:tc>
        <w:tc>
          <w:tcPr>
            <w:tcW w:w="845" w:type="dxa"/>
            <w:tcBorders>
              <w:top w:val="nil"/>
              <w:left w:val="nil"/>
              <w:bottom w:val="nil"/>
              <w:right w:val="nil"/>
            </w:tcBorders>
          </w:tcPr>
          <w:p w14:paraId="0ED9BD95" w14:textId="77777777" w:rsidR="003C225A" w:rsidRDefault="003C225A">
            <w:pPr>
              <w:spacing w:after="160" w:line="259" w:lineRule="auto"/>
              <w:ind w:left="0" w:firstLine="0"/>
              <w:jc w:val="left"/>
            </w:pPr>
          </w:p>
        </w:tc>
        <w:tc>
          <w:tcPr>
            <w:tcW w:w="391" w:type="dxa"/>
            <w:tcBorders>
              <w:top w:val="nil"/>
              <w:left w:val="nil"/>
              <w:bottom w:val="nil"/>
              <w:right w:val="nil"/>
            </w:tcBorders>
          </w:tcPr>
          <w:p w14:paraId="524AB2B4" w14:textId="77777777" w:rsidR="003C225A" w:rsidRDefault="003C225A">
            <w:pPr>
              <w:spacing w:after="160" w:line="259" w:lineRule="auto"/>
              <w:ind w:left="0" w:firstLine="0"/>
              <w:jc w:val="left"/>
            </w:pPr>
          </w:p>
        </w:tc>
        <w:tc>
          <w:tcPr>
            <w:tcW w:w="216" w:type="dxa"/>
            <w:tcBorders>
              <w:top w:val="nil"/>
              <w:left w:val="nil"/>
              <w:bottom w:val="nil"/>
              <w:right w:val="nil"/>
            </w:tcBorders>
          </w:tcPr>
          <w:p w14:paraId="16B6785D" w14:textId="77777777" w:rsidR="003C225A" w:rsidRDefault="00F97E0A">
            <w:pPr>
              <w:spacing w:after="0" w:line="259" w:lineRule="auto"/>
              <w:ind w:left="84" w:firstLine="0"/>
              <w:jc w:val="left"/>
            </w:pPr>
            <w:r>
              <w:rPr>
                <w:b/>
              </w:rPr>
              <w:t xml:space="preserve"> </w:t>
            </w:r>
          </w:p>
        </w:tc>
      </w:tr>
    </w:tbl>
    <w:p w14:paraId="7BB58C4D" w14:textId="77777777" w:rsidR="003C225A" w:rsidRDefault="00F97E0A">
      <w:pPr>
        <w:spacing w:after="0" w:line="259" w:lineRule="auto"/>
        <w:ind w:left="0" w:firstLine="0"/>
        <w:jc w:val="left"/>
      </w:pPr>
      <w:r>
        <w:lastRenderedPageBreak/>
        <w:t xml:space="preserve"> </w:t>
      </w:r>
    </w:p>
    <w:sectPr w:rsidR="003C225A">
      <w:headerReference w:type="even" r:id="rId7"/>
      <w:headerReference w:type="default" r:id="rId8"/>
      <w:footerReference w:type="even" r:id="rId9"/>
      <w:footerReference w:type="default" r:id="rId10"/>
      <w:headerReference w:type="first" r:id="rId11"/>
      <w:footerReference w:type="first" r:id="rId12"/>
      <w:pgSz w:w="11906" w:h="16838"/>
      <w:pgMar w:top="1594" w:right="713" w:bottom="1306" w:left="720" w:header="225"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3A28" w14:textId="77777777" w:rsidR="00F97E0A" w:rsidRDefault="00F97E0A">
      <w:pPr>
        <w:spacing w:after="0" w:line="240" w:lineRule="auto"/>
      </w:pPr>
      <w:r>
        <w:separator/>
      </w:r>
    </w:p>
  </w:endnote>
  <w:endnote w:type="continuationSeparator" w:id="0">
    <w:p w14:paraId="74E6718C" w14:textId="77777777" w:rsidR="00F97E0A" w:rsidRDefault="00F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4206" w14:textId="77777777" w:rsidR="003C225A" w:rsidRDefault="00F97E0A">
    <w:pPr>
      <w:tabs>
        <w:tab w:val="center" w:pos="6481"/>
        <w:tab w:val="center" w:pos="9474"/>
        <w:tab w:val="right" w:pos="10474"/>
      </w:tabs>
      <w:spacing w:after="0" w:line="259" w:lineRule="auto"/>
      <w:ind w:left="0" w:right="-20" w:firstLine="0"/>
      <w:jc w:val="left"/>
    </w:pPr>
    <w:r>
      <w:tab/>
    </w:r>
    <w:r>
      <w:rPr>
        <w:rFonts w:ascii="Arial" w:eastAsia="Arial" w:hAnsi="Arial" w:cs="Arial"/>
        <w:sz w:val="16"/>
      </w:rPr>
      <w:t xml:space="preserve"> </w:t>
    </w:r>
    <w:r>
      <w:rPr>
        <w:rFonts w:ascii="Arial" w:eastAsia="Arial" w:hAnsi="Arial" w:cs="Arial"/>
        <w:sz w:val="16"/>
      </w:rPr>
      <w:tab/>
      <w:t xml:space="preserve">Version 1.2 September 2021 </w:t>
    </w:r>
    <w:r>
      <w:rPr>
        <w:rFonts w:ascii="Arial" w:eastAsia="Arial" w:hAnsi="Arial" w:cs="Arial"/>
        <w:sz w:val="16"/>
      </w:rPr>
      <w:tab/>
      <w:t xml:space="preserve"> </w:t>
    </w:r>
  </w:p>
  <w:p w14:paraId="4863BCF1" w14:textId="77777777" w:rsidR="003C225A" w:rsidRDefault="00F97E0A">
    <w:pPr>
      <w:spacing w:after="0" w:line="259" w:lineRule="auto"/>
      <w:ind w:left="0" w:firstLine="0"/>
      <w:jc w:val="left"/>
    </w:pPr>
    <w:r>
      <w:rPr>
        <w:rFonts w:ascii="Arial" w:eastAsia="Arial" w:hAnsi="Arial" w:cs="Arial"/>
        <w:color w:val="999999"/>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D88" w14:textId="0428BC80" w:rsidR="003C225A" w:rsidRDefault="00F97E0A">
    <w:pPr>
      <w:tabs>
        <w:tab w:val="center" w:pos="6481"/>
        <w:tab w:val="center" w:pos="9474"/>
        <w:tab w:val="right" w:pos="10474"/>
      </w:tabs>
      <w:spacing w:after="0" w:line="259" w:lineRule="auto"/>
      <w:ind w:left="0" w:right="-20" w:firstLine="0"/>
      <w:jc w:val="left"/>
    </w:pPr>
    <w:r>
      <w:tab/>
    </w:r>
    <w:r>
      <w:rPr>
        <w:rFonts w:ascii="Arial" w:eastAsia="Arial" w:hAnsi="Arial" w:cs="Arial"/>
        <w:sz w:val="16"/>
      </w:rPr>
      <w:t xml:space="preserve"> </w:t>
    </w:r>
    <w:r>
      <w:rPr>
        <w:rFonts w:ascii="Arial" w:eastAsia="Arial" w:hAnsi="Arial" w:cs="Arial"/>
        <w:sz w:val="16"/>
      </w:rPr>
      <w:tab/>
      <w:t xml:space="preserve">Version 1.3 December 2023 </w:t>
    </w:r>
    <w:r>
      <w:rPr>
        <w:rFonts w:ascii="Arial" w:eastAsia="Arial" w:hAnsi="Arial" w:cs="Arial"/>
        <w:sz w:val="16"/>
      </w:rPr>
      <w:tab/>
      <w:t xml:space="preserve"> </w:t>
    </w:r>
  </w:p>
  <w:p w14:paraId="3832FD9B" w14:textId="77777777" w:rsidR="003C225A" w:rsidRDefault="00F97E0A">
    <w:pPr>
      <w:spacing w:after="0" w:line="259" w:lineRule="auto"/>
      <w:ind w:left="0" w:firstLine="0"/>
      <w:jc w:val="left"/>
    </w:pPr>
    <w:r>
      <w:rPr>
        <w:rFonts w:ascii="Arial" w:eastAsia="Arial" w:hAnsi="Arial" w:cs="Arial"/>
        <w:color w:val="999999"/>
        <w:sz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8A91" w14:textId="77777777" w:rsidR="003C225A" w:rsidRDefault="00F97E0A">
    <w:pPr>
      <w:tabs>
        <w:tab w:val="center" w:pos="6481"/>
        <w:tab w:val="center" w:pos="9474"/>
        <w:tab w:val="right" w:pos="10474"/>
      </w:tabs>
      <w:spacing w:after="0" w:line="259" w:lineRule="auto"/>
      <w:ind w:left="0" w:right="-20" w:firstLine="0"/>
      <w:jc w:val="left"/>
    </w:pPr>
    <w:r>
      <w:tab/>
    </w:r>
    <w:r>
      <w:rPr>
        <w:rFonts w:ascii="Arial" w:eastAsia="Arial" w:hAnsi="Arial" w:cs="Arial"/>
        <w:sz w:val="16"/>
      </w:rPr>
      <w:t xml:space="preserve"> </w:t>
    </w:r>
    <w:r>
      <w:rPr>
        <w:rFonts w:ascii="Arial" w:eastAsia="Arial" w:hAnsi="Arial" w:cs="Arial"/>
        <w:sz w:val="16"/>
      </w:rPr>
      <w:tab/>
      <w:t xml:space="preserve">Version 1.2 September 2021 </w:t>
    </w:r>
    <w:r>
      <w:rPr>
        <w:rFonts w:ascii="Arial" w:eastAsia="Arial" w:hAnsi="Arial" w:cs="Arial"/>
        <w:sz w:val="16"/>
      </w:rPr>
      <w:tab/>
      <w:t xml:space="preserve"> </w:t>
    </w:r>
  </w:p>
  <w:p w14:paraId="30FCA548" w14:textId="77777777" w:rsidR="003C225A" w:rsidRDefault="00F97E0A">
    <w:pPr>
      <w:spacing w:after="0" w:line="259" w:lineRule="auto"/>
      <w:ind w:left="0" w:firstLine="0"/>
      <w:jc w:val="left"/>
    </w:pPr>
    <w:r>
      <w:rPr>
        <w:rFonts w:ascii="Arial" w:eastAsia="Arial" w:hAnsi="Arial" w:cs="Arial"/>
        <w:color w:val="999999"/>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1D51" w14:textId="77777777" w:rsidR="00F97E0A" w:rsidRDefault="00F97E0A">
      <w:pPr>
        <w:spacing w:after="0" w:line="240" w:lineRule="auto"/>
      </w:pPr>
      <w:r>
        <w:separator/>
      </w:r>
    </w:p>
  </w:footnote>
  <w:footnote w:type="continuationSeparator" w:id="0">
    <w:p w14:paraId="2C1E5C76" w14:textId="77777777" w:rsidR="00F97E0A" w:rsidRDefault="00F9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3338" w14:textId="77777777" w:rsidR="003C225A" w:rsidRDefault="00F97E0A">
    <w:pPr>
      <w:spacing w:after="0" w:line="259" w:lineRule="auto"/>
      <w:ind w:left="0" w:right="-487" w:firstLine="0"/>
      <w:jc w:val="left"/>
    </w:pPr>
    <w:r>
      <w:rPr>
        <w:noProof/>
      </w:rPr>
      <w:drawing>
        <wp:anchor distT="0" distB="0" distL="114300" distR="114300" simplePos="0" relativeHeight="251658240" behindDoc="0" locked="0" layoutInCell="1" allowOverlap="0" wp14:anchorId="61EFDD8A" wp14:editId="4A12ED98">
          <wp:simplePos x="0" y="0"/>
          <wp:positionH relativeFrom="page">
            <wp:posOffset>5343525</wp:posOffset>
          </wp:positionH>
          <wp:positionV relativeFrom="page">
            <wp:posOffset>142875</wp:posOffset>
          </wp:positionV>
          <wp:extent cx="2073910" cy="572135"/>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073910" cy="572135"/>
                  </a:xfrm>
                  <a:prstGeom prst="rect">
                    <a:avLst/>
                  </a:prstGeom>
                </pic:spPr>
              </pic:pic>
            </a:graphicData>
          </a:graphic>
        </wp:anchor>
      </w:drawing>
    </w:r>
    <w:r>
      <w:rPr>
        <w:b/>
        <w:sz w:val="28"/>
      </w:rPr>
      <w:t xml:space="preserve"> </w:t>
    </w:r>
    <w:r>
      <w:rPr>
        <w:b/>
        <w:sz w:val="28"/>
      </w:rPr>
      <w:tab/>
    </w:r>
  </w:p>
  <w:p w14:paraId="54C9B1ED" w14:textId="77777777" w:rsidR="003C225A" w:rsidRDefault="00F97E0A">
    <w:pPr>
      <w:tabs>
        <w:tab w:val="center" w:pos="7922"/>
      </w:tabs>
      <w:spacing w:after="0" w:line="259" w:lineRule="auto"/>
      <w:ind w:left="0" w:firstLine="0"/>
      <w:jc w:val="left"/>
    </w:pPr>
    <w:r>
      <w:rPr>
        <w:b/>
        <w:sz w:val="28"/>
      </w:rPr>
      <w:t>Job Description – Clinical &amp; Wellbeing Service(s) Co-ordinator</w:t>
    </w:r>
    <w:r>
      <w:rPr>
        <w:rFonts w:ascii="Arial" w:eastAsia="Arial" w:hAnsi="Arial" w:cs="Arial"/>
        <w:b/>
        <w:color w:val="999999"/>
        <w:sz w:val="20"/>
      </w:rPr>
      <w:t xml:space="preserve">  </w:t>
    </w:r>
    <w:r>
      <w:rPr>
        <w:rFonts w:ascii="Arial" w:eastAsia="Arial" w:hAnsi="Arial" w:cs="Arial"/>
        <w:b/>
        <w:color w:val="999999"/>
        <w:sz w:val="20"/>
      </w:rPr>
      <w:tab/>
      <w:t xml:space="preserve">        </w:t>
    </w:r>
  </w:p>
  <w:p w14:paraId="58BBAEFB" w14:textId="77777777" w:rsidR="003C225A" w:rsidRDefault="00F97E0A">
    <w:pPr>
      <w:spacing w:after="0" w:line="259" w:lineRule="auto"/>
      <w:ind w:left="0" w:right="-40" w:firstLine="0"/>
      <w:jc w:val="right"/>
    </w:pPr>
    <w:r>
      <w:rPr>
        <w:rFonts w:ascii="Arial" w:eastAsia="Arial" w:hAnsi="Arial" w:cs="Arial"/>
        <w:i/>
        <w:color w:val="999999"/>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4969" w14:textId="77777777" w:rsidR="003C225A" w:rsidRDefault="00F97E0A">
    <w:pPr>
      <w:spacing w:after="0" w:line="259" w:lineRule="auto"/>
      <w:ind w:left="0" w:right="-487" w:firstLine="0"/>
      <w:jc w:val="left"/>
    </w:pPr>
    <w:r>
      <w:rPr>
        <w:noProof/>
      </w:rPr>
      <w:drawing>
        <wp:anchor distT="0" distB="0" distL="114300" distR="114300" simplePos="0" relativeHeight="251659264" behindDoc="0" locked="0" layoutInCell="1" allowOverlap="0" wp14:anchorId="5331C0BA" wp14:editId="36BB779D">
          <wp:simplePos x="0" y="0"/>
          <wp:positionH relativeFrom="page">
            <wp:posOffset>5343525</wp:posOffset>
          </wp:positionH>
          <wp:positionV relativeFrom="page">
            <wp:posOffset>142875</wp:posOffset>
          </wp:positionV>
          <wp:extent cx="2073910" cy="572135"/>
          <wp:effectExtent l="0" t="0" r="0" b="0"/>
          <wp:wrapSquare wrapText="bothSides"/>
          <wp:docPr id="1592856544" name="Picture 1592856544"/>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073910" cy="572135"/>
                  </a:xfrm>
                  <a:prstGeom prst="rect">
                    <a:avLst/>
                  </a:prstGeom>
                </pic:spPr>
              </pic:pic>
            </a:graphicData>
          </a:graphic>
        </wp:anchor>
      </w:drawing>
    </w:r>
    <w:r>
      <w:rPr>
        <w:b/>
        <w:sz w:val="28"/>
      </w:rPr>
      <w:t xml:space="preserve"> </w:t>
    </w:r>
    <w:r>
      <w:rPr>
        <w:b/>
        <w:sz w:val="28"/>
      </w:rPr>
      <w:tab/>
    </w:r>
  </w:p>
  <w:p w14:paraId="054BFD3E" w14:textId="3F0CA1F3" w:rsidR="003C225A" w:rsidRDefault="00F97E0A">
    <w:pPr>
      <w:tabs>
        <w:tab w:val="center" w:pos="7922"/>
      </w:tabs>
      <w:spacing w:after="0" w:line="259" w:lineRule="auto"/>
      <w:ind w:left="0" w:firstLine="0"/>
      <w:jc w:val="left"/>
    </w:pPr>
    <w:r>
      <w:rPr>
        <w:b/>
        <w:sz w:val="28"/>
      </w:rPr>
      <w:t>Job Description –</w:t>
    </w:r>
    <w:r w:rsidR="007D4775">
      <w:rPr>
        <w:b/>
        <w:sz w:val="28"/>
      </w:rPr>
      <w:t xml:space="preserve"> Lead Clinician</w:t>
    </w:r>
    <w:r>
      <w:rPr>
        <w:rFonts w:ascii="Arial" w:eastAsia="Arial" w:hAnsi="Arial" w:cs="Arial"/>
        <w:b/>
        <w:color w:val="999999"/>
        <w:sz w:val="20"/>
      </w:rPr>
      <w:tab/>
      <w:t xml:space="preserve">        </w:t>
    </w:r>
  </w:p>
  <w:p w14:paraId="4F3EDA8F" w14:textId="77777777" w:rsidR="003C225A" w:rsidRDefault="00F97E0A">
    <w:pPr>
      <w:spacing w:after="0" w:line="259" w:lineRule="auto"/>
      <w:ind w:left="0" w:right="-40" w:firstLine="0"/>
      <w:jc w:val="right"/>
    </w:pPr>
    <w:r>
      <w:rPr>
        <w:rFonts w:ascii="Arial" w:eastAsia="Arial" w:hAnsi="Arial" w:cs="Arial"/>
        <w:i/>
        <w:color w:val="999999"/>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E8DB" w14:textId="77777777" w:rsidR="003C225A" w:rsidRDefault="00F97E0A">
    <w:pPr>
      <w:spacing w:after="0" w:line="259" w:lineRule="auto"/>
      <w:ind w:left="0" w:right="-487" w:firstLine="0"/>
      <w:jc w:val="left"/>
    </w:pPr>
    <w:r>
      <w:rPr>
        <w:noProof/>
      </w:rPr>
      <w:drawing>
        <wp:anchor distT="0" distB="0" distL="114300" distR="114300" simplePos="0" relativeHeight="251660288" behindDoc="0" locked="0" layoutInCell="1" allowOverlap="0" wp14:anchorId="50E885EB" wp14:editId="036677F1">
          <wp:simplePos x="0" y="0"/>
          <wp:positionH relativeFrom="page">
            <wp:posOffset>5343525</wp:posOffset>
          </wp:positionH>
          <wp:positionV relativeFrom="page">
            <wp:posOffset>142875</wp:posOffset>
          </wp:positionV>
          <wp:extent cx="2073910" cy="572135"/>
          <wp:effectExtent l="0" t="0" r="0" b="0"/>
          <wp:wrapSquare wrapText="bothSides"/>
          <wp:docPr id="1921595716" name="Picture 192159571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073910" cy="572135"/>
                  </a:xfrm>
                  <a:prstGeom prst="rect">
                    <a:avLst/>
                  </a:prstGeom>
                </pic:spPr>
              </pic:pic>
            </a:graphicData>
          </a:graphic>
        </wp:anchor>
      </w:drawing>
    </w:r>
    <w:r>
      <w:rPr>
        <w:b/>
        <w:sz w:val="28"/>
      </w:rPr>
      <w:t xml:space="preserve"> </w:t>
    </w:r>
    <w:r>
      <w:rPr>
        <w:b/>
        <w:sz w:val="28"/>
      </w:rPr>
      <w:tab/>
    </w:r>
  </w:p>
  <w:p w14:paraId="13BCF2A7" w14:textId="77777777" w:rsidR="003C225A" w:rsidRDefault="00F97E0A">
    <w:pPr>
      <w:tabs>
        <w:tab w:val="center" w:pos="7922"/>
      </w:tabs>
      <w:spacing w:after="0" w:line="259" w:lineRule="auto"/>
      <w:ind w:left="0" w:firstLine="0"/>
      <w:jc w:val="left"/>
    </w:pPr>
    <w:r>
      <w:rPr>
        <w:b/>
        <w:sz w:val="28"/>
      </w:rPr>
      <w:t>Job Description – Clinical &amp; Wellbeing Service(s) Co-ordinator</w:t>
    </w:r>
    <w:r>
      <w:rPr>
        <w:rFonts w:ascii="Arial" w:eastAsia="Arial" w:hAnsi="Arial" w:cs="Arial"/>
        <w:b/>
        <w:color w:val="999999"/>
        <w:sz w:val="20"/>
      </w:rPr>
      <w:t xml:space="preserve">  </w:t>
    </w:r>
    <w:r>
      <w:rPr>
        <w:rFonts w:ascii="Arial" w:eastAsia="Arial" w:hAnsi="Arial" w:cs="Arial"/>
        <w:b/>
        <w:color w:val="999999"/>
        <w:sz w:val="20"/>
      </w:rPr>
      <w:tab/>
      <w:t xml:space="preserve">        </w:t>
    </w:r>
  </w:p>
  <w:p w14:paraId="52B5A305" w14:textId="77777777" w:rsidR="003C225A" w:rsidRDefault="00F97E0A">
    <w:pPr>
      <w:spacing w:after="0" w:line="259" w:lineRule="auto"/>
      <w:ind w:left="0" w:right="-40" w:firstLine="0"/>
      <w:jc w:val="right"/>
    </w:pPr>
    <w:r>
      <w:rPr>
        <w:rFonts w:ascii="Arial" w:eastAsia="Arial" w:hAnsi="Arial" w:cs="Arial"/>
        <w:i/>
        <w:color w:val="999999"/>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8C"/>
    <w:multiLevelType w:val="hybridMultilevel"/>
    <w:tmpl w:val="0C4284B2"/>
    <w:lvl w:ilvl="0" w:tplc="2C88D4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22C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B62C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A0F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81A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CE3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239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2BC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67F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0238F"/>
    <w:multiLevelType w:val="hybridMultilevel"/>
    <w:tmpl w:val="C7D24B02"/>
    <w:lvl w:ilvl="0" w:tplc="0142C0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6CF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CDC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60D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C77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64A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DA83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46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1EEE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A33CC"/>
    <w:multiLevelType w:val="hybridMultilevel"/>
    <w:tmpl w:val="C0EC9D26"/>
    <w:lvl w:ilvl="0" w:tplc="69C8BF6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855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3A4B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44A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AFC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25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3CD4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A13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4AC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D43C99"/>
    <w:multiLevelType w:val="hybridMultilevel"/>
    <w:tmpl w:val="F2845D32"/>
    <w:lvl w:ilvl="0" w:tplc="1B54E19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C85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0E76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C048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420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E24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AEA3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894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74E3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0B1B38"/>
    <w:multiLevelType w:val="hybridMultilevel"/>
    <w:tmpl w:val="309426A8"/>
    <w:lvl w:ilvl="0" w:tplc="3788B89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E6F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765A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947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C3E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66B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D7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2AD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0E3B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0E73D4"/>
    <w:multiLevelType w:val="hybridMultilevel"/>
    <w:tmpl w:val="BC303752"/>
    <w:lvl w:ilvl="0" w:tplc="D5407A6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ED26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12AA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03CD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AB82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2469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CAB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EF55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28BC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CA3BA3"/>
    <w:multiLevelType w:val="hybridMultilevel"/>
    <w:tmpl w:val="49F0FD7A"/>
    <w:lvl w:ilvl="0" w:tplc="DC80BA18">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EDB5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C2F9E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2CA5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2B40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439E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2571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E9D3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6D26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C7539E"/>
    <w:multiLevelType w:val="hybridMultilevel"/>
    <w:tmpl w:val="2C12399A"/>
    <w:lvl w:ilvl="0" w:tplc="212C0F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44B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A6E6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A88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C48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E87E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407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CA2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4C6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723978"/>
    <w:multiLevelType w:val="hybridMultilevel"/>
    <w:tmpl w:val="C500329A"/>
    <w:lvl w:ilvl="0" w:tplc="88D4D25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A21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2CD4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E1B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9622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52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8E26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EC6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CC0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CD038B"/>
    <w:multiLevelType w:val="hybridMultilevel"/>
    <w:tmpl w:val="262A75CE"/>
    <w:lvl w:ilvl="0" w:tplc="BE846044">
      <w:start w:val="1"/>
      <w:numFmt w:val="bullet"/>
      <w:lvlText w:val="•"/>
      <w:lvlJc w:val="left"/>
      <w:pPr>
        <w:ind w:left="1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0F33E">
      <w:start w:val="1"/>
      <w:numFmt w:val="bullet"/>
      <w:lvlText w:val="o"/>
      <w:lvlJc w:val="left"/>
      <w:pPr>
        <w:ind w:left="1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5C435E">
      <w:start w:val="1"/>
      <w:numFmt w:val="bullet"/>
      <w:lvlText w:val="▪"/>
      <w:lvlJc w:val="left"/>
      <w:pPr>
        <w:ind w:left="2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A387E">
      <w:start w:val="1"/>
      <w:numFmt w:val="bullet"/>
      <w:lvlText w:val="•"/>
      <w:lvlJc w:val="left"/>
      <w:pPr>
        <w:ind w:left="2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69DA2">
      <w:start w:val="1"/>
      <w:numFmt w:val="bullet"/>
      <w:lvlText w:val="o"/>
      <w:lvlJc w:val="left"/>
      <w:pPr>
        <w:ind w:left="3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A507A">
      <w:start w:val="1"/>
      <w:numFmt w:val="bullet"/>
      <w:lvlText w:val="▪"/>
      <w:lvlJc w:val="left"/>
      <w:pPr>
        <w:ind w:left="4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01260">
      <w:start w:val="1"/>
      <w:numFmt w:val="bullet"/>
      <w:lvlText w:val="•"/>
      <w:lvlJc w:val="left"/>
      <w:pPr>
        <w:ind w:left="5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087F2">
      <w:start w:val="1"/>
      <w:numFmt w:val="bullet"/>
      <w:lvlText w:val="o"/>
      <w:lvlJc w:val="left"/>
      <w:pPr>
        <w:ind w:left="5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AA8F12">
      <w:start w:val="1"/>
      <w:numFmt w:val="bullet"/>
      <w:lvlText w:val="▪"/>
      <w:lvlJc w:val="left"/>
      <w:pPr>
        <w:ind w:left="6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E077A5"/>
    <w:multiLevelType w:val="hybridMultilevel"/>
    <w:tmpl w:val="6C7ADFEE"/>
    <w:lvl w:ilvl="0" w:tplc="473A07E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838AA">
      <w:start w:val="1"/>
      <w:numFmt w:val="bullet"/>
      <w:lvlText w:val="o"/>
      <w:lvlJc w:val="left"/>
      <w:pPr>
        <w:ind w:left="1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C4AFE">
      <w:start w:val="1"/>
      <w:numFmt w:val="bullet"/>
      <w:lvlText w:val="▪"/>
      <w:lvlJc w:val="left"/>
      <w:pPr>
        <w:ind w:left="2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A281E">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21654">
      <w:start w:val="1"/>
      <w:numFmt w:val="bullet"/>
      <w:lvlText w:val="o"/>
      <w:lvlJc w:val="left"/>
      <w:pPr>
        <w:ind w:left="3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F609F2">
      <w:start w:val="1"/>
      <w:numFmt w:val="bullet"/>
      <w:lvlText w:val="▪"/>
      <w:lvlJc w:val="left"/>
      <w:pPr>
        <w:ind w:left="4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588EFE">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8987C">
      <w:start w:val="1"/>
      <w:numFmt w:val="bullet"/>
      <w:lvlText w:val="o"/>
      <w:lvlJc w:val="left"/>
      <w:pPr>
        <w:ind w:left="5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48EFB0">
      <w:start w:val="1"/>
      <w:numFmt w:val="bullet"/>
      <w:lvlText w:val="▪"/>
      <w:lvlJc w:val="left"/>
      <w:pPr>
        <w:ind w:left="6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5E5FC7"/>
    <w:multiLevelType w:val="hybridMultilevel"/>
    <w:tmpl w:val="656666F4"/>
    <w:lvl w:ilvl="0" w:tplc="3FF6521E">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3A0F2C">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DC8D4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00D528">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45444">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EE9718">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8708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2646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7C7034">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832CE7"/>
    <w:multiLevelType w:val="hybridMultilevel"/>
    <w:tmpl w:val="B6B27168"/>
    <w:lvl w:ilvl="0" w:tplc="330494A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228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E641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E14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EAA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4BA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D440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6A7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50E2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27377984">
    <w:abstractNumId w:val="10"/>
  </w:num>
  <w:num w:numId="2" w16cid:durableId="149178637">
    <w:abstractNumId w:val="4"/>
  </w:num>
  <w:num w:numId="3" w16cid:durableId="1079519780">
    <w:abstractNumId w:val="2"/>
  </w:num>
  <w:num w:numId="4" w16cid:durableId="542140249">
    <w:abstractNumId w:val="12"/>
  </w:num>
  <w:num w:numId="5" w16cid:durableId="1191066633">
    <w:abstractNumId w:val="3"/>
  </w:num>
  <w:num w:numId="6" w16cid:durableId="168175748">
    <w:abstractNumId w:val="8"/>
  </w:num>
  <w:num w:numId="7" w16cid:durableId="323824935">
    <w:abstractNumId w:val="11"/>
  </w:num>
  <w:num w:numId="8" w16cid:durableId="163710642">
    <w:abstractNumId w:val="6"/>
  </w:num>
  <w:num w:numId="9" w16cid:durableId="22946990">
    <w:abstractNumId w:val="0"/>
  </w:num>
  <w:num w:numId="10" w16cid:durableId="539171841">
    <w:abstractNumId w:val="5"/>
  </w:num>
  <w:num w:numId="11" w16cid:durableId="1573395362">
    <w:abstractNumId w:val="1"/>
  </w:num>
  <w:num w:numId="12" w16cid:durableId="1623805327">
    <w:abstractNumId w:val="7"/>
  </w:num>
  <w:num w:numId="13" w16cid:durableId="635187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5A"/>
    <w:rsid w:val="001014A4"/>
    <w:rsid w:val="003C225A"/>
    <w:rsid w:val="003D6D26"/>
    <w:rsid w:val="005F4980"/>
    <w:rsid w:val="007D4775"/>
    <w:rsid w:val="00F9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7B90"/>
  <w15:docId w15:val="{11B45D04-0C2D-407B-ADA3-54415A29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7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4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YOUNG ADVANTAGE</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ADVANTAGE</dc:title>
  <dc:subject/>
  <dc:creator>Nicki Taylor</dc:creator>
  <cp:keywords/>
  <cp:lastModifiedBy>Helen Hughes</cp:lastModifiedBy>
  <cp:revision>4</cp:revision>
  <dcterms:created xsi:type="dcterms:W3CDTF">2023-12-04T16:03:00Z</dcterms:created>
  <dcterms:modified xsi:type="dcterms:W3CDTF">2024-02-07T14:18:00Z</dcterms:modified>
</cp:coreProperties>
</file>