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5502C" w14:textId="77777777" w:rsidR="00C874D2" w:rsidRDefault="00C874D2" w:rsidP="00C874D2">
      <w:pPr>
        <w:pStyle w:val="NoSpacing"/>
        <w:rPr>
          <w:rStyle w:val="BookTitle"/>
          <w:b w:val="0"/>
          <w:i w:val="0"/>
          <w:sz w:val="20"/>
        </w:rPr>
      </w:pPr>
    </w:p>
    <w:p w14:paraId="5DC1862E" w14:textId="4FFD281A" w:rsidR="00C91EAE" w:rsidRPr="00C91EAE" w:rsidRDefault="00C91EAE" w:rsidP="00C91EAE">
      <w:pPr>
        <w:spacing w:after="23" w:line="259" w:lineRule="auto"/>
        <w:ind w:left="-5" w:hanging="10"/>
        <w:rPr>
          <w:rFonts w:ascii="Calibri" w:eastAsia="Calibri" w:hAnsi="Calibri" w:cs="Calibri"/>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Outdoor Education / DofE Lead Job Description </w:t>
      </w:r>
    </w:p>
    <w:p w14:paraId="644573F7"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 </w:t>
      </w:r>
      <w:r w:rsidRPr="00C91EAE">
        <w:rPr>
          <w:rFonts w:ascii="Calibri" w:eastAsia="Calibri" w:hAnsi="Calibri" w:cs="Calibri"/>
          <w:b/>
          <w:color w:val="000000"/>
          <w:kern w:val="2"/>
          <w:sz w:val="22"/>
          <w:lang w:eastAsia="en-GB"/>
          <w14:ligatures w14:val="standardContextual"/>
        </w:rPr>
        <w:tab/>
        <w:t xml:space="preserve"> </w:t>
      </w:r>
    </w:p>
    <w:p w14:paraId="577EC217" w14:textId="164E8CD1" w:rsidR="00C91EAE" w:rsidRPr="00C91EAE" w:rsidRDefault="00C91EAE" w:rsidP="00C91EAE">
      <w:pPr>
        <w:tabs>
          <w:tab w:val="center" w:pos="2507"/>
        </w:tabs>
        <w:spacing w:after="23" w:line="259" w:lineRule="auto"/>
        <w:ind w:left="-15"/>
        <w:rPr>
          <w:rFonts w:ascii="Calibri" w:eastAsia="Calibri" w:hAnsi="Calibri" w:cs="Calibri"/>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Reports to </w:t>
      </w:r>
      <w:r>
        <w:rPr>
          <w:rFonts w:ascii="Calibri" w:eastAsia="Calibri" w:hAnsi="Calibri" w:cs="Calibri"/>
          <w:b/>
          <w:color w:val="000000"/>
          <w:kern w:val="2"/>
          <w:sz w:val="22"/>
          <w:lang w:eastAsia="en-GB"/>
          <w14:ligatures w14:val="standardContextual"/>
        </w:rPr>
        <w:t xml:space="preserve">         Deputy</w:t>
      </w:r>
      <w:r w:rsidRPr="00C91EAE">
        <w:rPr>
          <w:rFonts w:ascii="Calibri" w:eastAsia="Calibri" w:hAnsi="Calibri" w:cs="Calibri"/>
          <w:b/>
          <w:color w:val="000000"/>
          <w:kern w:val="2"/>
          <w:sz w:val="22"/>
          <w:lang w:eastAsia="en-GB"/>
          <w14:ligatures w14:val="standardContextual"/>
        </w:rPr>
        <w:t xml:space="preserve"> Head</w:t>
      </w:r>
      <w:r>
        <w:rPr>
          <w:rFonts w:ascii="Calibri" w:eastAsia="Calibri" w:hAnsi="Calibri" w:cs="Calibri"/>
          <w:b/>
          <w:color w:val="000000"/>
          <w:kern w:val="2"/>
          <w:sz w:val="22"/>
          <w:lang w:eastAsia="en-GB"/>
          <w14:ligatures w14:val="standardContextual"/>
        </w:rPr>
        <w:t>t</w:t>
      </w:r>
      <w:r w:rsidRPr="00C91EAE">
        <w:rPr>
          <w:rFonts w:ascii="Calibri" w:eastAsia="Calibri" w:hAnsi="Calibri" w:cs="Calibri"/>
          <w:b/>
          <w:color w:val="000000"/>
          <w:kern w:val="2"/>
          <w:sz w:val="22"/>
          <w:lang w:eastAsia="en-GB"/>
          <w14:ligatures w14:val="standardContextual"/>
        </w:rPr>
        <w:t>eacher</w:t>
      </w:r>
      <w:r w:rsidRPr="00C91EAE">
        <w:rPr>
          <w:rFonts w:ascii="Calibri" w:eastAsia="Calibri" w:hAnsi="Calibri" w:cs="Calibri"/>
          <w:color w:val="000000"/>
          <w:kern w:val="2"/>
          <w:sz w:val="22"/>
          <w:lang w:eastAsia="en-GB"/>
          <w14:ligatures w14:val="standardContextual"/>
        </w:rPr>
        <w:t xml:space="preserve"> </w:t>
      </w:r>
    </w:p>
    <w:p w14:paraId="34E8D3C2" w14:textId="77777777" w:rsidR="00C91EAE" w:rsidRPr="00C91EAE" w:rsidRDefault="00C91EAE" w:rsidP="00C91EAE">
      <w:pPr>
        <w:spacing w:line="259" w:lineRule="auto"/>
        <w:ind w:left="2881"/>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6310866D" w14:textId="72AA72EF" w:rsidR="00C91EAE" w:rsidRPr="00C91EAE" w:rsidRDefault="00C91EAE" w:rsidP="00C91EAE">
      <w:pPr>
        <w:tabs>
          <w:tab w:val="center" w:pos="3333"/>
        </w:tabs>
        <w:spacing w:after="23" w:line="259" w:lineRule="auto"/>
        <w:ind w:left="-15"/>
        <w:rPr>
          <w:rFonts w:ascii="Calibri" w:eastAsia="Calibri" w:hAnsi="Calibri" w:cs="Calibri"/>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Salary </w:t>
      </w:r>
      <w:r>
        <w:rPr>
          <w:rFonts w:ascii="Calibri" w:eastAsia="Calibri" w:hAnsi="Calibri" w:cs="Calibri"/>
          <w:b/>
          <w:color w:val="000000"/>
          <w:kern w:val="2"/>
          <w:sz w:val="22"/>
          <w:lang w:eastAsia="en-GB"/>
          <w14:ligatures w14:val="standardContextual"/>
        </w:rPr>
        <w:t xml:space="preserve">                 </w:t>
      </w:r>
      <w:r w:rsidRPr="00C91EAE">
        <w:rPr>
          <w:rFonts w:ascii="Calibri" w:eastAsia="Calibri" w:hAnsi="Calibri" w:cs="Calibri"/>
          <w:b/>
          <w:color w:val="000000"/>
          <w:kern w:val="2"/>
          <w:sz w:val="22"/>
          <w:lang w:eastAsia="en-GB"/>
          <w14:ligatures w14:val="standardContextual"/>
        </w:rPr>
        <w:t>Up to £2</w:t>
      </w:r>
      <w:r>
        <w:rPr>
          <w:rFonts w:ascii="Calibri" w:eastAsia="Calibri" w:hAnsi="Calibri" w:cs="Calibri"/>
          <w:b/>
          <w:color w:val="000000"/>
          <w:kern w:val="2"/>
          <w:sz w:val="22"/>
          <w:lang w:eastAsia="en-GB"/>
          <w14:ligatures w14:val="standardContextual"/>
        </w:rPr>
        <w:t>5k</w:t>
      </w:r>
      <w:r w:rsidRPr="00C91EAE">
        <w:rPr>
          <w:rFonts w:ascii="Calibri" w:eastAsia="Calibri" w:hAnsi="Calibri" w:cs="Calibri"/>
          <w:b/>
          <w:color w:val="000000"/>
          <w:kern w:val="2"/>
          <w:sz w:val="22"/>
          <w:lang w:eastAsia="en-GB"/>
          <w14:ligatures w14:val="standardContextual"/>
        </w:rPr>
        <w:t xml:space="preserve"> dependant on experience</w:t>
      </w:r>
      <w:r w:rsidRPr="00C91EAE">
        <w:rPr>
          <w:rFonts w:ascii="Calibri" w:eastAsia="Calibri" w:hAnsi="Calibri" w:cs="Calibri"/>
          <w:color w:val="000000"/>
          <w:kern w:val="2"/>
          <w:sz w:val="22"/>
          <w:lang w:eastAsia="en-GB"/>
          <w14:ligatures w14:val="standardContextual"/>
        </w:rPr>
        <w:t xml:space="preserve"> </w:t>
      </w:r>
    </w:p>
    <w:p w14:paraId="0C01F258"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41BADF47"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Job Purpose </w:t>
      </w:r>
    </w:p>
    <w:p w14:paraId="3914814F" w14:textId="77777777" w:rsidR="00C91EAE" w:rsidRPr="00C91EAE" w:rsidRDefault="00C91EAE" w:rsidP="00C91EAE">
      <w:pPr>
        <w:numPr>
          <w:ilvl w:val="0"/>
          <w:numId w:val="13"/>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Plan, prepare and deliver purposeful and productive activities for children.  </w:t>
      </w:r>
    </w:p>
    <w:p w14:paraId="62B1775C" w14:textId="77777777" w:rsidR="00C91EAE" w:rsidRPr="00C91EAE" w:rsidRDefault="00C91EAE" w:rsidP="00C91EAE">
      <w:pPr>
        <w:numPr>
          <w:ilvl w:val="0"/>
          <w:numId w:val="13"/>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Be prepared to innovate and devise imaginatively varied ways of teaching the Outdoor Education experience to children.  </w:t>
      </w:r>
    </w:p>
    <w:p w14:paraId="4D3CDF16" w14:textId="35518942" w:rsidR="00C91EAE" w:rsidRPr="00C91EAE" w:rsidRDefault="00C91EAE" w:rsidP="00C91EAE">
      <w:pPr>
        <w:numPr>
          <w:ilvl w:val="0"/>
          <w:numId w:val="13"/>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Encourage children and show enthusiasm for their subject indoors and outside and </w:t>
      </w:r>
      <w:r>
        <w:rPr>
          <w:rFonts w:ascii="Calibri" w:eastAsia="Calibri" w:hAnsi="Calibri" w:cs="Calibri"/>
          <w:color w:val="000000"/>
          <w:kern w:val="2"/>
          <w:sz w:val="22"/>
          <w:lang w:eastAsia="en-GB"/>
          <w14:ligatures w14:val="standardContextual"/>
        </w:rPr>
        <w:t>Duke of Edinburgh</w:t>
      </w:r>
      <w:r w:rsidRPr="00C91EAE">
        <w:rPr>
          <w:rFonts w:ascii="Calibri" w:eastAsia="Calibri" w:hAnsi="Calibri" w:cs="Calibri"/>
          <w:color w:val="000000"/>
          <w:kern w:val="2"/>
          <w:sz w:val="22"/>
          <w:lang w:eastAsia="en-GB"/>
          <w14:ligatures w14:val="standardContextual"/>
        </w:rPr>
        <w:t xml:space="preserve"> sessions.  </w:t>
      </w:r>
    </w:p>
    <w:p w14:paraId="33472097" w14:textId="1E162173" w:rsidR="00C91EAE" w:rsidRPr="00C91EAE" w:rsidRDefault="00C91EAE" w:rsidP="00C91EAE">
      <w:pPr>
        <w:numPr>
          <w:ilvl w:val="0"/>
          <w:numId w:val="13"/>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Select and use a range of different resources and teaching styles, appropriate to the </w:t>
      </w:r>
      <w:r>
        <w:rPr>
          <w:rFonts w:ascii="Calibri" w:eastAsia="Calibri" w:hAnsi="Calibri" w:cs="Calibri"/>
          <w:color w:val="000000"/>
          <w:kern w:val="2"/>
          <w:sz w:val="22"/>
          <w:lang w:eastAsia="en-GB"/>
          <w14:ligatures w14:val="standardContextual"/>
        </w:rPr>
        <w:t>Duke of Edinburgh</w:t>
      </w:r>
      <w:r w:rsidRPr="00C91EAE">
        <w:rPr>
          <w:rFonts w:ascii="Calibri" w:eastAsia="Calibri" w:hAnsi="Calibri" w:cs="Calibri"/>
          <w:color w:val="000000"/>
          <w:kern w:val="2"/>
          <w:sz w:val="22"/>
          <w:lang w:eastAsia="en-GB"/>
          <w14:ligatures w14:val="standardContextual"/>
        </w:rPr>
        <w:t xml:space="preserve"> experience. </w:t>
      </w:r>
    </w:p>
    <w:p w14:paraId="4ABA1347" w14:textId="77777777" w:rsidR="00C91EAE" w:rsidRPr="00C91EAE" w:rsidRDefault="00C91EAE" w:rsidP="00C91EAE">
      <w:pPr>
        <w:numPr>
          <w:ilvl w:val="0"/>
          <w:numId w:val="13"/>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Promote positive management of behaviour in the Outdoor Learning environment, establish routines and boundaries to ensure the safety and good behaviour of the children. </w:t>
      </w:r>
    </w:p>
    <w:p w14:paraId="5F825D23"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273BF975"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Main Duties &amp; Responsibilities </w:t>
      </w:r>
    </w:p>
    <w:p w14:paraId="42DDCD01" w14:textId="14A4FEC0" w:rsidR="00C91EAE" w:rsidRPr="00C91EAE" w:rsidRDefault="00C91EAE" w:rsidP="00C91EAE">
      <w:pPr>
        <w:numPr>
          <w:ilvl w:val="0"/>
          <w:numId w:val="14"/>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Plan and deliver Outdoor Education sessions lasting up to a day at a time to classes in the age range of </w:t>
      </w:r>
      <w:r w:rsidR="003F39F5">
        <w:rPr>
          <w:rFonts w:ascii="Calibri" w:eastAsia="Calibri" w:hAnsi="Calibri" w:cs="Calibri"/>
          <w:color w:val="000000"/>
          <w:kern w:val="2"/>
          <w:sz w:val="22"/>
          <w:lang w:eastAsia="en-GB"/>
          <w14:ligatures w14:val="standardContextual"/>
        </w:rPr>
        <w:t>7</w:t>
      </w:r>
      <w:r w:rsidRPr="00C91EAE">
        <w:rPr>
          <w:rFonts w:ascii="Calibri" w:eastAsia="Calibri" w:hAnsi="Calibri" w:cs="Calibri"/>
          <w:color w:val="000000"/>
          <w:kern w:val="2"/>
          <w:sz w:val="22"/>
          <w:lang w:eastAsia="en-GB"/>
          <w14:ligatures w14:val="standardContextual"/>
        </w:rPr>
        <w:t xml:space="preserve">-18yrs. </w:t>
      </w:r>
    </w:p>
    <w:p w14:paraId="520E6E7D" w14:textId="77777777" w:rsidR="00C91EAE" w:rsidRPr="00C91EAE" w:rsidRDefault="00C91EAE" w:rsidP="00C91EAE">
      <w:pPr>
        <w:numPr>
          <w:ilvl w:val="0"/>
          <w:numId w:val="14"/>
        </w:numPr>
        <w:spacing w:after="10"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Create termly plans relevant to the different classes and the learners in those classes. </w:t>
      </w:r>
    </w:p>
    <w:p w14:paraId="0EB1840F" w14:textId="77777777" w:rsidR="00C91EAE" w:rsidRPr="00C91EAE" w:rsidRDefault="00C91EAE" w:rsidP="00C91EAE">
      <w:pPr>
        <w:numPr>
          <w:ilvl w:val="0"/>
          <w:numId w:val="14"/>
        </w:numPr>
        <w:spacing w:after="10"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Assess and report on progress of students in terms of skill, engagement and behaviour. </w:t>
      </w:r>
    </w:p>
    <w:p w14:paraId="4B23F456" w14:textId="2D8E1D95" w:rsidR="00C91EAE" w:rsidRPr="00C91EAE" w:rsidRDefault="00C91EAE" w:rsidP="00C91EAE">
      <w:pPr>
        <w:numPr>
          <w:ilvl w:val="0"/>
          <w:numId w:val="14"/>
        </w:numPr>
        <w:spacing w:after="10"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Deliver The Duke of Edinburgh Award an</w:t>
      </w:r>
      <w:r w:rsidR="003F39F5">
        <w:rPr>
          <w:rFonts w:ascii="Calibri" w:eastAsia="Calibri" w:hAnsi="Calibri" w:cs="Calibri"/>
          <w:color w:val="000000"/>
          <w:kern w:val="2"/>
          <w:sz w:val="22"/>
          <w:lang w:eastAsia="en-GB"/>
          <w14:ligatures w14:val="standardContextual"/>
        </w:rPr>
        <w:t xml:space="preserve">d other Outdoor Education qualifications. </w:t>
      </w:r>
      <w:r w:rsidRPr="00C91EAE">
        <w:rPr>
          <w:rFonts w:ascii="Calibri" w:eastAsia="Calibri" w:hAnsi="Calibri" w:cs="Calibri"/>
          <w:color w:val="000000"/>
          <w:kern w:val="2"/>
          <w:sz w:val="22"/>
          <w:lang w:eastAsia="en-GB"/>
          <w14:ligatures w14:val="standardContextual"/>
        </w:rPr>
        <w:t xml:space="preserve"> </w:t>
      </w:r>
    </w:p>
    <w:p w14:paraId="3D616C9F"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5D90E062"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Creativity and Innovation </w:t>
      </w:r>
    </w:p>
    <w:p w14:paraId="19FCFA87" w14:textId="77777777" w:rsidR="00C91EAE" w:rsidRPr="00C91EAE" w:rsidRDefault="00C91EAE" w:rsidP="00C91EAE">
      <w:pPr>
        <w:numPr>
          <w:ilvl w:val="0"/>
          <w:numId w:val="15"/>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Working as part of a team, the post holder will have opportunities to work creatively with children in a defined framework, (such as The National Curriculum). </w:t>
      </w:r>
    </w:p>
    <w:p w14:paraId="1923C83D" w14:textId="77777777" w:rsidR="00C91EAE" w:rsidRPr="00C91EAE" w:rsidRDefault="00C91EAE" w:rsidP="00C91EAE">
      <w:pPr>
        <w:numPr>
          <w:ilvl w:val="0"/>
          <w:numId w:val="15"/>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Maintain a varied and interesting menu of activities for the children to experience and learn new skills from.  </w:t>
      </w:r>
    </w:p>
    <w:p w14:paraId="0CC592AC" w14:textId="020FA07F" w:rsidR="00C91EAE" w:rsidRPr="00C91EAE" w:rsidRDefault="00C91EAE" w:rsidP="00C91EAE">
      <w:pPr>
        <w:numPr>
          <w:ilvl w:val="0"/>
          <w:numId w:val="15"/>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Enabling children to reach their full </w:t>
      </w:r>
      <w:r w:rsidR="003F39F5" w:rsidRPr="00C91EAE">
        <w:rPr>
          <w:rFonts w:ascii="Calibri" w:eastAsia="Calibri" w:hAnsi="Calibri" w:cs="Calibri"/>
          <w:color w:val="000000"/>
          <w:kern w:val="2"/>
          <w:sz w:val="22"/>
          <w:lang w:eastAsia="en-GB"/>
          <w14:ligatures w14:val="standardContextual"/>
        </w:rPr>
        <w:t>potential and</w:t>
      </w:r>
      <w:r w:rsidRPr="00C91EAE">
        <w:rPr>
          <w:rFonts w:ascii="Calibri" w:eastAsia="Calibri" w:hAnsi="Calibri" w:cs="Calibri"/>
          <w:color w:val="000000"/>
          <w:kern w:val="2"/>
          <w:sz w:val="22"/>
          <w:lang w:eastAsia="en-GB"/>
          <w14:ligatures w14:val="standardContextual"/>
        </w:rPr>
        <w:t xml:space="preserve"> seeking opportunities for continuous improvement in the school.  </w:t>
      </w:r>
    </w:p>
    <w:p w14:paraId="1298810A"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7F9B2B14"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Contacts and relationships </w:t>
      </w:r>
    </w:p>
    <w:p w14:paraId="7ED0A548" w14:textId="77777777" w:rsidR="00C91EAE" w:rsidRPr="00C91EAE" w:rsidRDefault="00C91EAE" w:rsidP="00C91EAE">
      <w:pPr>
        <w:numPr>
          <w:ilvl w:val="0"/>
          <w:numId w:val="16"/>
        </w:numPr>
        <w:spacing w:after="10"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Work with a wide of range of people including school staff and families. </w:t>
      </w:r>
    </w:p>
    <w:p w14:paraId="2561C7A6" w14:textId="2C8CCB48" w:rsidR="00C91EAE" w:rsidRPr="00C91EAE" w:rsidRDefault="00C91EAE" w:rsidP="00C91EAE">
      <w:pPr>
        <w:numPr>
          <w:ilvl w:val="0"/>
          <w:numId w:val="16"/>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Communicate sensitively and effectively with parents and carers of children</w:t>
      </w:r>
      <w:r w:rsidR="003F39F5">
        <w:rPr>
          <w:rFonts w:ascii="Calibri" w:eastAsia="Calibri" w:hAnsi="Calibri" w:cs="Calibri"/>
          <w:color w:val="000000"/>
          <w:kern w:val="2"/>
          <w:sz w:val="22"/>
          <w:lang w:eastAsia="en-GB"/>
          <w14:ligatures w14:val="standardContextual"/>
        </w:rPr>
        <w:t>.</w:t>
      </w:r>
      <w:r w:rsidRPr="00C91EAE">
        <w:rPr>
          <w:rFonts w:ascii="Calibri" w:eastAsia="Calibri" w:hAnsi="Calibri" w:cs="Calibri"/>
          <w:color w:val="000000"/>
          <w:kern w:val="2"/>
          <w:sz w:val="22"/>
          <w:lang w:eastAsia="en-GB"/>
          <w14:ligatures w14:val="standardContextual"/>
        </w:rPr>
        <w:t xml:space="preserve">  </w:t>
      </w:r>
    </w:p>
    <w:p w14:paraId="3334F4F6" w14:textId="77777777" w:rsidR="00C91EAE" w:rsidRPr="00C91EAE" w:rsidRDefault="00C91EAE" w:rsidP="00C91EAE">
      <w:pPr>
        <w:numPr>
          <w:ilvl w:val="0"/>
          <w:numId w:val="16"/>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Establish productive working relationships with children, providing immediate feedback, whilst acting as a role model.  </w:t>
      </w:r>
    </w:p>
    <w:p w14:paraId="11A64A0D" w14:textId="77777777" w:rsidR="00C91EAE" w:rsidRDefault="00C91EAE" w:rsidP="00C91EAE">
      <w:pPr>
        <w:numPr>
          <w:ilvl w:val="0"/>
          <w:numId w:val="16"/>
        </w:numPr>
        <w:spacing w:after="10"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Set high expectations for behaviour and learning.  </w:t>
      </w:r>
    </w:p>
    <w:p w14:paraId="51BCCEFB" w14:textId="77777777" w:rsidR="003F39F5" w:rsidRDefault="003F39F5" w:rsidP="003F39F5">
      <w:pPr>
        <w:spacing w:after="10" w:line="248" w:lineRule="auto"/>
        <w:ind w:right="61"/>
        <w:rPr>
          <w:rFonts w:ascii="Calibri" w:eastAsia="Calibri" w:hAnsi="Calibri" w:cs="Calibri"/>
          <w:color w:val="000000"/>
          <w:kern w:val="2"/>
          <w:sz w:val="22"/>
          <w:lang w:eastAsia="en-GB"/>
          <w14:ligatures w14:val="standardContextual"/>
        </w:rPr>
      </w:pPr>
    </w:p>
    <w:p w14:paraId="3F495ADE" w14:textId="77777777" w:rsidR="003F39F5" w:rsidRDefault="003F39F5" w:rsidP="003F39F5">
      <w:pPr>
        <w:spacing w:after="10" w:line="248" w:lineRule="auto"/>
        <w:ind w:right="61"/>
        <w:rPr>
          <w:rFonts w:ascii="Calibri" w:eastAsia="Calibri" w:hAnsi="Calibri" w:cs="Calibri"/>
          <w:color w:val="000000"/>
          <w:kern w:val="2"/>
          <w:sz w:val="22"/>
          <w:lang w:eastAsia="en-GB"/>
          <w14:ligatures w14:val="standardContextual"/>
        </w:rPr>
      </w:pPr>
    </w:p>
    <w:p w14:paraId="4FCBAF30" w14:textId="77777777" w:rsidR="003F39F5" w:rsidRDefault="003F39F5" w:rsidP="003F39F5">
      <w:pPr>
        <w:spacing w:after="10" w:line="248" w:lineRule="auto"/>
        <w:ind w:right="61"/>
        <w:rPr>
          <w:rFonts w:ascii="Calibri" w:eastAsia="Calibri" w:hAnsi="Calibri" w:cs="Calibri"/>
          <w:color w:val="000000"/>
          <w:kern w:val="2"/>
          <w:sz w:val="22"/>
          <w:lang w:eastAsia="en-GB"/>
          <w14:ligatures w14:val="standardContextual"/>
        </w:rPr>
      </w:pPr>
    </w:p>
    <w:p w14:paraId="034ED966" w14:textId="77777777" w:rsidR="003F39F5" w:rsidRDefault="003F39F5" w:rsidP="003F39F5">
      <w:pPr>
        <w:spacing w:after="10" w:line="248" w:lineRule="auto"/>
        <w:ind w:right="61"/>
        <w:rPr>
          <w:rFonts w:ascii="Calibri" w:eastAsia="Calibri" w:hAnsi="Calibri" w:cs="Calibri"/>
          <w:color w:val="000000"/>
          <w:kern w:val="2"/>
          <w:sz w:val="22"/>
          <w:lang w:eastAsia="en-GB"/>
          <w14:ligatures w14:val="standardContextual"/>
        </w:rPr>
      </w:pPr>
    </w:p>
    <w:p w14:paraId="535DCE3C" w14:textId="77777777" w:rsidR="003F39F5" w:rsidRDefault="003F39F5" w:rsidP="003F39F5">
      <w:pPr>
        <w:spacing w:after="10" w:line="248" w:lineRule="auto"/>
        <w:ind w:right="61"/>
        <w:rPr>
          <w:rFonts w:ascii="Calibri" w:eastAsia="Calibri" w:hAnsi="Calibri" w:cs="Calibri"/>
          <w:color w:val="000000"/>
          <w:kern w:val="2"/>
          <w:sz w:val="22"/>
          <w:lang w:eastAsia="en-GB"/>
          <w14:ligatures w14:val="standardContextual"/>
        </w:rPr>
      </w:pPr>
    </w:p>
    <w:p w14:paraId="165F1988" w14:textId="77777777" w:rsidR="003F39F5" w:rsidRDefault="003F39F5" w:rsidP="003F39F5">
      <w:pPr>
        <w:spacing w:after="10" w:line="248" w:lineRule="auto"/>
        <w:ind w:right="61"/>
        <w:rPr>
          <w:rFonts w:ascii="Calibri" w:eastAsia="Calibri" w:hAnsi="Calibri" w:cs="Calibri"/>
          <w:color w:val="000000"/>
          <w:kern w:val="2"/>
          <w:sz w:val="22"/>
          <w:lang w:eastAsia="en-GB"/>
          <w14:ligatures w14:val="standardContextual"/>
        </w:rPr>
      </w:pPr>
    </w:p>
    <w:p w14:paraId="4EEE1662" w14:textId="77777777" w:rsidR="003F39F5" w:rsidRDefault="003F39F5" w:rsidP="003F39F5">
      <w:pPr>
        <w:spacing w:after="10" w:line="248" w:lineRule="auto"/>
        <w:ind w:right="61"/>
        <w:rPr>
          <w:rFonts w:ascii="Calibri" w:eastAsia="Calibri" w:hAnsi="Calibri" w:cs="Calibri"/>
          <w:color w:val="000000"/>
          <w:kern w:val="2"/>
          <w:sz w:val="22"/>
          <w:lang w:eastAsia="en-GB"/>
          <w14:ligatures w14:val="standardContextual"/>
        </w:rPr>
      </w:pPr>
    </w:p>
    <w:p w14:paraId="40671E3F" w14:textId="77777777" w:rsidR="003F39F5" w:rsidRPr="00C91EAE" w:rsidRDefault="003F39F5" w:rsidP="003F39F5">
      <w:pPr>
        <w:spacing w:after="10" w:line="248" w:lineRule="auto"/>
        <w:ind w:right="61"/>
        <w:rPr>
          <w:rFonts w:ascii="Calibri" w:eastAsia="Calibri" w:hAnsi="Calibri" w:cs="Calibri"/>
          <w:color w:val="000000"/>
          <w:kern w:val="2"/>
          <w:sz w:val="22"/>
          <w:lang w:eastAsia="en-GB"/>
          <w14:ligatures w14:val="standardContextual"/>
        </w:rPr>
      </w:pPr>
    </w:p>
    <w:p w14:paraId="33738F8B"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73569186"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lastRenderedPageBreak/>
        <w:t xml:space="preserve"> </w:t>
      </w:r>
    </w:p>
    <w:p w14:paraId="5B19AD33"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Physical demands </w:t>
      </w:r>
    </w:p>
    <w:p w14:paraId="0316708C" w14:textId="77777777" w:rsidR="00C91EAE" w:rsidRPr="00C91EAE" w:rsidRDefault="00C91EAE" w:rsidP="00C91EAE">
      <w:pPr>
        <w:numPr>
          <w:ilvl w:val="0"/>
          <w:numId w:val="17"/>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The role involves working directly with children including bending, kneeling and crouching for periods of time.  </w:t>
      </w:r>
    </w:p>
    <w:p w14:paraId="0EE8575F" w14:textId="77777777" w:rsidR="00C91EAE" w:rsidRPr="00C91EAE" w:rsidRDefault="00C91EAE" w:rsidP="00C91EAE">
      <w:pPr>
        <w:numPr>
          <w:ilvl w:val="0"/>
          <w:numId w:val="17"/>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The Outdoor Education curriculum requires that a broad range of activities, including outdoor play, should be made available for children to access daily, so the role will involve working outdoors in identified Outdoor Learning areas.  </w:t>
      </w:r>
    </w:p>
    <w:p w14:paraId="026C86F3" w14:textId="5365F7BE" w:rsidR="00C91EAE" w:rsidRPr="00C91EAE" w:rsidRDefault="00C91EAE" w:rsidP="00C91EAE">
      <w:pPr>
        <w:numPr>
          <w:ilvl w:val="0"/>
          <w:numId w:val="17"/>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Lifting and carrying of </w:t>
      </w:r>
      <w:r w:rsidR="003F39F5" w:rsidRPr="00C91EAE">
        <w:rPr>
          <w:rFonts w:ascii="Calibri" w:eastAsia="Calibri" w:hAnsi="Calibri" w:cs="Calibri"/>
          <w:color w:val="000000"/>
          <w:kern w:val="2"/>
          <w:sz w:val="22"/>
          <w:lang w:eastAsia="en-GB"/>
          <w14:ligatures w14:val="standardContextual"/>
        </w:rPr>
        <w:t>equipment and</w:t>
      </w:r>
      <w:r w:rsidRPr="00C91EAE">
        <w:rPr>
          <w:rFonts w:ascii="Calibri" w:eastAsia="Calibri" w:hAnsi="Calibri" w:cs="Calibri"/>
          <w:color w:val="000000"/>
          <w:kern w:val="2"/>
          <w:sz w:val="22"/>
          <w:lang w:eastAsia="en-GB"/>
          <w14:ligatures w14:val="standardContextual"/>
        </w:rPr>
        <w:t xml:space="preserve"> bending and clearing away after sessions are all a daily part of this role, sometimes assisted by the children.  </w:t>
      </w:r>
    </w:p>
    <w:p w14:paraId="1881BB92"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440598B9"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Working conditions  </w:t>
      </w:r>
    </w:p>
    <w:p w14:paraId="25C0C308" w14:textId="77777777" w:rsidR="00C91EAE" w:rsidRPr="00C91EAE" w:rsidRDefault="00C91EAE" w:rsidP="00C91EAE">
      <w:pPr>
        <w:spacing w:line="259" w:lineRule="auto"/>
        <w:jc w:val="both"/>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r w:rsidRPr="00C91EAE">
        <w:rPr>
          <w:rFonts w:ascii="Calibri" w:eastAsia="Calibri" w:hAnsi="Calibri" w:cs="Calibri"/>
          <w:color w:val="000000"/>
          <w:kern w:val="2"/>
          <w:sz w:val="22"/>
          <w:lang w:eastAsia="en-GB"/>
          <w14:ligatures w14:val="standardContextual"/>
        </w:rPr>
        <w:tab/>
        <w:t xml:space="preserve"> </w:t>
      </w:r>
      <w:r w:rsidRPr="00C91EAE">
        <w:rPr>
          <w:rFonts w:ascii="Calibri" w:eastAsia="Calibri" w:hAnsi="Calibri" w:cs="Calibri"/>
          <w:color w:val="000000"/>
          <w:kern w:val="2"/>
          <w:sz w:val="22"/>
          <w:lang w:eastAsia="en-GB"/>
          <w14:ligatures w14:val="standardContextual"/>
        </w:rPr>
        <w:tab/>
        <w:t xml:space="preserve"> </w:t>
      </w:r>
    </w:p>
    <w:p w14:paraId="6F06CADE" w14:textId="77777777" w:rsidR="00C91EAE" w:rsidRPr="00C91EAE" w:rsidRDefault="00C91EAE" w:rsidP="00C91EAE">
      <w:pPr>
        <w:numPr>
          <w:ilvl w:val="0"/>
          <w:numId w:val="18"/>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Work involves working mostly outdoors, within the school environment, including leading facilitating in an outside environment. </w:t>
      </w:r>
    </w:p>
    <w:p w14:paraId="72A192FE" w14:textId="77777777" w:rsidR="00C91EAE" w:rsidRPr="00C91EAE" w:rsidRDefault="00C91EAE" w:rsidP="00C91EAE">
      <w:pPr>
        <w:numPr>
          <w:ilvl w:val="0"/>
          <w:numId w:val="18"/>
        </w:numPr>
        <w:spacing w:after="10"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As with all work with young children, the post holder will experience periods of moderate noise. </w:t>
      </w:r>
    </w:p>
    <w:p w14:paraId="3B910D4A" w14:textId="77777777" w:rsidR="00C91EAE" w:rsidRPr="00C91EAE" w:rsidRDefault="00C91EAE" w:rsidP="00C91EAE">
      <w:pPr>
        <w:numPr>
          <w:ilvl w:val="0"/>
          <w:numId w:val="18"/>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The post holder may also occasionally work in other environments when accompanying the children on trips to places of interest, both within the local community and further afield, for example, on a visit to the beach or forests. </w:t>
      </w:r>
    </w:p>
    <w:p w14:paraId="46B7A2D4" w14:textId="77777777" w:rsidR="00C91EAE" w:rsidRPr="00C91EAE" w:rsidRDefault="00C91EAE" w:rsidP="00C91EAE">
      <w:pPr>
        <w:numPr>
          <w:ilvl w:val="0"/>
          <w:numId w:val="18"/>
        </w:numPr>
        <w:spacing w:after="10"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There is a minimal risk of illness or injury working in a school. </w:t>
      </w:r>
    </w:p>
    <w:p w14:paraId="0DEE7BC8"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110F5631"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Knowledge and skills  </w:t>
      </w:r>
    </w:p>
    <w:p w14:paraId="146A4190" w14:textId="2AAEFBF4" w:rsidR="00C91EAE" w:rsidRPr="00C91EAE" w:rsidRDefault="00C91EAE" w:rsidP="00C91EAE">
      <w:pPr>
        <w:numPr>
          <w:ilvl w:val="0"/>
          <w:numId w:val="19"/>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This role requires the ability to undertake work in one broad area of activity with children </w:t>
      </w:r>
      <w:proofErr w:type="gramStart"/>
      <w:r w:rsidRPr="00C91EAE">
        <w:rPr>
          <w:rFonts w:ascii="Calibri" w:eastAsia="Calibri" w:hAnsi="Calibri" w:cs="Calibri"/>
          <w:color w:val="000000"/>
          <w:kern w:val="2"/>
          <w:sz w:val="22"/>
          <w:lang w:eastAsia="en-GB"/>
          <w14:ligatures w14:val="standardContextual"/>
        </w:rPr>
        <w:t xml:space="preserve">aged  </w:t>
      </w:r>
      <w:r w:rsidR="003F39F5">
        <w:rPr>
          <w:rFonts w:ascii="Calibri" w:eastAsia="Calibri" w:hAnsi="Calibri" w:cs="Calibri"/>
          <w:color w:val="000000"/>
          <w:kern w:val="2"/>
          <w:sz w:val="22"/>
          <w:lang w:eastAsia="en-GB"/>
          <w14:ligatures w14:val="standardContextual"/>
        </w:rPr>
        <w:t>7</w:t>
      </w:r>
      <w:proofErr w:type="gramEnd"/>
      <w:r w:rsidRPr="00C91EAE">
        <w:rPr>
          <w:rFonts w:ascii="Calibri" w:eastAsia="Calibri" w:hAnsi="Calibri" w:cs="Calibri"/>
          <w:color w:val="000000"/>
          <w:kern w:val="2"/>
          <w:sz w:val="22"/>
          <w:lang w:eastAsia="en-GB"/>
          <w14:ligatures w14:val="standardContextual"/>
        </w:rPr>
        <w:t xml:space="preserve"> – 18 years with a basic level of practical knowledge and skills for Learning in the Outdoor Environment.  </w:t>
      </w:r>
    </w:p>
    <w:p w14:paraId="4B61E7C9" w14:textId="1C9165E9" w:rsidR="00C91EAE" w:rsidRPr="00C91EAE" w:rsidRDefault="00C91EAE" w:rsidP="00C91EAE">
      <w:pPr>
        <w:numPr>
          <w:ilvl w:val="0"/>
          <w:numId w:val="19"/>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Must be willing to train towards an Outdoor Education qualification within the first 12 months of joining the school.  </w:t>
      </w:r>
    </w:p>
    <w:p w14:paraId="0605E5E3"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2B50DD1A"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Working with children </w:t>
      </w:r>
    </w:p>
    <w:p w14:paraId="583F0BA8" w14:textId="77777777" w:rsidR="00C91EAE" w:rsidRPr="00C91EAE" w:rsidRDefault="00C91EAE" w:rsidP="00C91EAE">
      <w:pPr>
        <w:numPr>
          <w:ilvl w:val="0"/>
          <w:numId w:val="20"/>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Implementing agreed learning activities and teaching programmes including working with children with additional needs. </w:t>
      </w:r>
    </w:p>
    <w:p w14:paraId="05AF0460" w14:textId="77777777" w:rsidR="00C91EAE" w:rsidRPr="00C91EAE" w:rsidRDefault="00C91EAE" w:rsidP="00C91EAE">
      <w:pPr>
        <w:numPr>
          <w:ilvl w:val="0"/>
          <w:numId w:val="20"/>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Monitoring children’s responses to learning activities through observation and providing objective and accurate feedback and reports as required on child achievement and progress and other matters to class Teachers or senior staff making sure that appropriate evidence is available.  </w:t>
      </w:r>
    </w:p>
    <w:p w14:paraId="26479046" w14:textId="77777777" w:rsidR="00C91EAE" w:rsidRPr="00C91EAE" w:rsidRDefault="00C91EAE" w:rsidP="00C91EAE">
      <w:pPr>
        <w:numPr>
          <w:ilvl w:val="0"/>
          <w:numId w:val="20"/>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Encouraging children to both interact and work co-operatively as well as develop independence and self-reliance. This includes promoting positive values, attitudes and good child behaviour acting as a role model, and engaging children in activities and providing immediate feedback in relation to progress and achievement.  </w:t>
      </w:r>
    </w:p>
    <w:p w14:paraId="38054CE7" w14:textId="706FC5C0" w:rsidR="00C91EAE" w:rsidRPr="00C91EAE" w:rsidRDefault="00C91EAE" w:rsidP="00811387">
      <w:pPr>
        <w:numPr>
          <w:ilvl w:val="0"/>
          <w:numId w:val="20"/>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Working with senior staff to establish an appropriate physical and emotional safe and secure learning environment thus ensuring that all children </w:t>
      </w:r>
      <w:proofErr w:type="gramStart"/>
      <w:r w:rsidRPr="00C91EAE">
        <w:rPr>
          <w:rFonts w:ascii="Calibri" w:eastAsia="Calibri" w:hAnsi="Calibri" w:cs="Calibri"/>
          <w:color w:val="000000"/>
          <w:kern w:val="2"/>
          <w:sz w:val="22"/>
          <w:lang w:eastAsia="en-GB"/>
          <w14:ligatures w14:val="standardContextual"/>
        </w:rPr>
        <w:t>have the opportunity to</w:t>
      </w:r>
      <w:proofErr w:type="gramEnd"/>
      <w:r w:rsidRPr="00C91EAE">
        <w:rPr>
          <w:rFonts w:ascii="Calibri" w:eastAsia="Calibri" w:hAnsi="Calibri" w:cs="Calibri"/>
          <w:color w:val="000000"/>
          <w:kern w:val="2"/>
          <w:sz w:val="22"/>
          <w:lang w:eastAsia="en-GB"/>
          <w14:ligatures w14:val="standardContextual"/>
        </w:rPr>
        <w:t xml:space="preserve"> learn, interact and fulfil their potential</w:t>
      </w:r>
      <w:r w:rsidR="003F39F5">
        <w:rPr>
          <w:rFonts w:ascii="Calibri" w:eastAsia="Calibri" w:hAnsi="Calibri" w:cs="Calibri"/>
          <w:color w:val="000000"/>
          <w:kern w:val="2"/>
          <w:sz w:val="22"/>
          <w:lang w:eastAsia="en-GB"/>
          <w14:ligatures w14:val="standardContextual"/>
        </w:rPr>
        <w:t xml:space="preserve">. </w:t>
      </w:r>
    </w:p>
    <w:p w14:paraId="3E63FF60" w14:textId="0346B62A" w:rsidR="00C91EAE" w:rsidRDefault="00C91EAE" w:rsidP="00C91EAE">
      <w:pPr>
        <w:numPr>
          <w:ilvl w:val="0"/>
          <w:numId w:val="20"/>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Experience working with Outdoor Education with Secondary School students, for example facilitating Duke of Edinburgh Award Scheme.  </w:t>
      </w:r>
    </w:p>
    <w:p w14:paraId="55556439" w14:textId="77777777" w:rsidR="003F39F5" w:rsidRDefault="003F39F5" w:rsidP="003F39F5">
      <w:pPr>
        <w:spacing w:after="36" w:line="248" w:lineRule="auto"/>
        <w:ind w:right="61"/>
        <w:rPr>
          <w:rFonts w:ascii="Calibri" w:eastAsia="Calibri" w:hAnsi="Calibri" w:cs="Calibri"/>
          <w:color w:val="000000"/>
          <w:kern w:val="2"/>
          <w:sz w:val="22"/>
          <w:lang w:eastAsia="en-GB"/>
          <w14:ligatures w14:val="standardContextual"/>
        </w:rPr>
      </w:pPr>
    </w:p>
    <w:p w14:paraId="49CED44B" w14:textId="77777777" w:rsidR="003F39F5" w:rsidRDefault="003F39F5" w:rsidP="003F39F5">
      <w:pPr>
        <w:spacing w:after="36" w:line="248" w:lineRule="auto"/>
        <w:ind w:right="61"/>
        <w:rPr>
          <w:rFonts w:ascii="Calibri" w:eastAsia="Calibri" w:hAnsi="Calibri" w:cs="Calibri"/>
          <w:color w:val="000000"/>
          <w:kern w:val="2"/>
          <w:sz w:val="22"/>
          <w:lang w:eastAsia="en-GB"/>
          <w14:ligatures w14:val="standardContextual"/>
        </w:rPr>
      </w:pPr>
    </w:p>
    <w:p w14:paraId="57AD11F7" w14:textId="77777777" w:rsidR="003F39F5" w:rsidRDefault="003F39F5" w:rsidP="003F39F5">
      <w:pPr>
        <w:spacing w:after="36" w:line="248" w:lineRule="auto"/>
        <w:ind w:right="61"/>
        <w:rPr>
          <w:rFonts w:ascii="Calibri" w:eastAsia="Calibri" w:hAnsi="Calibri" w:cs="Calibri"/>
          <w:color w:val="000000"/>
          <w:kern w:val="2"/>
          <w:sz w:val="22"/>
          <w:lang w:eastAsia="en-GB"/>
          <w14:ligatures w14:val="standardContextual"/>
        </w:rPr>
      </w:pPr>
    </w:p>
    <w:p w14:paraId="30BF1AB8" w14:textId="77777777" w:rsidR="003F39F5" w:rsidRDefault="003F39F5" w:rsidP="003F39F5">
      <w:pPr>
        <w:spacing w:after="36" w:line="248" w:lineRule="auto"/>
        <w:ind w:right="61"/>
        <w:rPr>
          <w:rFonts w:ascii="Calibri" w:eastAsia="Calibri" w:hAnsi="Calibri" w:cs="Calibri"/>
          <w:color w:val="000000"/>
          <w:kern w:val="2"/>
          <w:sz w:val="22"/>
          <w:lang w:eastAsia="en-GB"/>
          <w14:ligatures w14:val="standardContextual"/>
        </w:rPr>
      </w:pPr>
    </w:p>
    <w:p w14:paraId="2F7A7E5D" w14:textId="77777777" w:rsidR="003F39F5" w:rsidRPr="00C91EAE" w:rsidRDefault="003F39F5" w:rsidP="003F39F5">
      <w:pPr>
        <w:spacing w:after="36" w:line="248" w:lineRule="auto"/>
        <w:ind w:right="61"/>
        <w:rPr>
          <w:rFonts w:ascii="Calibri" w:eastAsia="Calibri" w:hAnsi="Calibri" w:cs="Calibri"/>
          <w:color w:val="000000"/>
          <w:kern w:val="2"/>
          <w:sz w:val="22"/>
          <w:lang w:eastAsia="en-GB"/>
          <w14:ligatures w14:val="standardContextual"/>
        </w:rPr>
      </w:pPr>
    </w:p>
    <w:p w14:paraId="1D48EE54"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lastRenderedPageBreak/>
        <w:t xml:space="preserve"> </w:t>
      </w:r>
    </w:p>
    <w:p w14:paraId="11EBC7F0"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Administration </w:t>
      </w:r>
    </w:p>
    <w:p w14:paraId="1D61F73D" w14:textId="77777777" w:rsidR="00C91EAE" w:rsidRPr="00C91EAE" w:rsidRDefault="00C91EAE" w:rsidP="00C91EAE">
      <w:pPr>
        <w:spacing w:line="248" w:lineRule="auto"/>
        <w:ind w:left="355" w:right="61" w:hanging="370"/>
        <w:rPr>
          <w:rFonts w:ascii="Calibri" w:eastAsia="Calibri" w:hAnsi="Calibri" w:cs="Calibri"/>
          <w:color w:val="000000"/>
          <w:kern w:val="2"/>
          <w:sz w:val="22"/>
          <w:lang w:eastAsia="en-GB"/>
          <w14:ligatures w14:val="standardContextual"/>
        </w:rPr>
      </w:pPr>
      <w:r w:rsidRPr="00C91EAE">
        <w:rPr>
          <w:rFonts w:ascii="Segoe UI Symbol" w:eastAsia="Segoe UI Symbol" w:hAnsi="Segoe UI Symbol" w:cs="Segoe UI Symbol"/>
          <w:color w:val="000000"/>
          <w:kern w:val="2"/>
          <w:sz w:val="22"/>
          <w:lang w:eastAsia="en-GB"/>
          <w14:ligatures w14:val="standardContextual"/>
        </w:rPr>
        <w:t>•</w:t>
      </w:r>
      <w:r w:rsidRPr="00C91EAE">
        <w:rPr>
          <w:rFonts w:ascii="Arial" w:eastAsia="Arial" w:hAnsi="Arial" w:cs="Arial"/>
          <w:color w:val="000000"/>
          <w:kern w:val="2"/>
          <w:sz w:val="22"/>
          <w:lang w:eastAsia="en-GB"/>
          <w14:ligatures w14:val="standardContextual"/>
        </w:rPr>
        <w:t xml:space="preserve"> </w:t>
      </w:r>
      <w:r w:rsidRPr="00C91EAE">
        <w:rPr>
          <w:rFonts w:ascii="Arial" w:eastAsia="Arial" w:hAnsi="Arial" w:cs="Arial"/>
          <w:color w:val="000000"/>
          <w:kern w:val="2"/>
          <w:sz w:val="22"/>
          <w:lang w:eastAsia="en-GB"/>
          <w14:ligatures w14:val="standardContextual"/>
        </w:rPr>
        <w:tab/>
      </w:r>
      <w:r w:rsidRPr="00C91EAE">
        <w:rPr>
          <w:rFonts w:ascii="Calibri" w:eastAsia="Calibri" w:hAnsi="Calibri" w:cs="Calibri"/>
          <w:color w:val="000000"/>
          <w:kern w:val="2"/>
          <w:sz w:val="22"/>
          <w:lang w:eastAsia="en-GB"/>
          <w14:ligatures w14:val="standardContextual"/>
        </w:rPr>
        <w:t xml:space="preserve">Providing general clerical and administrative support as required – for example, by making an entry in an accident log. </w:t>
      </w:r>
    </w:p>
    <w:p w14:paraId="5256A9B7"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61B9A10D"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General </w:t>
      </w:r>
    </w:p>
    <w:p w14:paraId="29646C2E" w14:textId="77777777"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Liaising with senior staff </w:t>
      </w:r>
      <w:proofErr w:type="gramStart"/>
      <w:r w:rsidRPr="00C91EAE">
        <w:rPr>
          <w:rFonts w:ascii="Calibri" w:eastAsia="Calibri" w:hAnsi="Calibri" w:cs="Calibri"/>
          <w:color w:val="000000"/>
          <w:kern w:val="2"/>
          <w:sz w:val="22"/>
          <w:lang w:eastAsia="en-GB"/>
          <w14:ligatures w14:val="standardContextual"/>
        </w:rPr>
        <w:t>with regard to</w:t>
      </w:r>
      <w:proofErr w:type="gramEnd"/>
      <w:r w:rsidRPr="00C91EAE">
        <w:rPr>
          <w:rFonts w:ascii="Calibri" w:eastAsia="Calibri" w:hAnsi="Calibri" w:cs="Calibri"/>
          <w:color w:val="000000"/>
          <w:kern w:val="2"/>
          <w:sz w:val="22"/>
          <w:lang w:eastAsia="en-GB"/>
          <w14:ligatures w14:val="standardContextual"/>
        </w:rPr>
        <w:t xml:space="preserve"> the need for, preparation of and/or maintenance of general and specialist equipment and resources. </w:t>
      </w:r>
    </w:p>
    <w:p w14:paraId="0C96EF3D" w14:textId="77777777"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Being aware of, and complying with, policies and procedures relating to child protection, health safety and security, equality and diversity, confidentiality and data protection and reporting all concerns to an appropriate person. </w:t>
      </w:r>
    </w:p>
    <w:p w14:paraId="12A01908" w14:textId="77777777" w:rsidR="003F39F5"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The setting operates a policy of collective responsibility, (including all staff and children) towards the safeguarding of all members of the setting and the welcoming of diversity</w:t>
      </w:r>
      <w:r w:rsidR="003F39F5">
        <w:rPr>
          <w:rFonts w:ascii="Calibri" w:eastAsia="Calibri" w:hAnsi="Calibri" w:cs="Calibri"/>
          <w:color w:val="000000"/>
          <w:kern w:val="2"/>
          <w:sz w:val="22"/>
          <w:lang w:eastAsia="en-GB"/>
          <w14:ligatures w14:val="standardContextual"/>
        </w:rPr>
        <w:t xml:space="preserve">. </w:t>
      </w:r>
    </w:p>
    <w:p w14:paraId="1564B86D" w14:textId="03F0F8D1"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Recognising your own strengths and areas of expertise and using these in the setting. </w:t>
      </w:r>
    </w:p>
    <w:p w14:paraId="5403E917" w14:textId="77777777"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Contributing to the overall ethos, work and aims of the school.  </w:t>
      </w:r>
    </w:p>
    <w:p w14:paraId="3511F9BD" w14:textId="77777777"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A positive approach to continuous professional development, including accessing recommended training and development programmes as identified by senior staff.  </w:t>
      </w:r>
    </w:p>
    <w:p w14:paraId="0DA68E19"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49A5FEAB"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Other Duties and Responsibilities</w:t>
      </w:r>
      <w:r w:rsidRPr="00C91EAE">
        <w:rPr>
          <w:rFonts w:ascii="Calibri" w:eastAsia="Calibri" w:hAnsi="Calibri" w:cs="Calibri"/>
          <w:color w:val="000000"/>
          <w:kern w:val="2"/>
          <w:sz w:val="22"/>
          <w:lang w:eastAsia="en-GB"/>
          <w14:ligatures w14:val="standardContextual"/>
        </w:rPr>
        <w:t xml:space="preserve"> </w:t>
      </w:r>
    </w:p>
    <w:p w14:paraId="0027B8B2" w14:textId="77777777" w:rsidR="00C91EAE" w:rsidRPr="00C91EAE" w:rsidRDefault="00C91EAE" w:rsidP="00C91EAE">
      <w:pPr>
        <w:spacing w:line="259" w:lineRule="auto"/>
        <w:jc w:val="both"/>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r w:rsidRPr="00C91EAE">
        <w:rPr>
          <w:rFonts w:ascii="Calibri" w:eastAsia="Calibri" w:hAnsi="Calibri" w:cs="Calibri"/>
          <w:color w:val="000000"/>
          <w:kern w:val="2"/>
          <w:sz w:val="22"/>
          <w:lang w:eastAsia="en-GB"/>
          <w14:ligatures w14:val="standardContextual"/>
        </w:rPr>
        <w:tab/>
        <w:t xml:space="preserve"> </w:t>
      </w:r>
      <w:r w:rsidRPr="00C91EAE">
        <w:rPr>
          <w:rFonts w:ascii="Calibri" w:eastAsia="Calibri" w:hAnsi="Calibri" w:cs="Calibri"/>
          <w:color w:val="000000"/>
          <w:kern w:val="2"/>
          <w:sz w:val="22"/>
          <w:lang w:eastAsia="en-GB"/>
          <w14:ligatures w14:val="standardContextual"/>
        </w:rPr>
        <w:tab/>
        <w:t xml:space="preserve"> </w:t>
      </w:r>
    </w:p>
    <w:p w14:paraId="0EE53E96" w14:textId="3B127A9C" w:rsidR="00C91EAE" w:rsidRPr="00C91EAE" w:rsidRDefault="00C91EAE" w:rsidP="00C91EAE">
      <w:pPr>
        <w:spacing w:line="239" w:lineRule="auto"/>
        <w:ind w:right="48"/>
        <w:jc w:val="both"/>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A job description can never be fully descriptive and exhaustive and therefore teachers are expected to carry out any reasonable tasks requested by the Headteacher.</w:t>
      </w:r>
      <w:r w:rsidR="003F39F5">
        <w:rPr>
          <w:rFonts w:ascii="Calibri" w:eastAsia="Calibri" w:hAnsi="Calibri" w:cs="Calibri"/>
          <w:color w:val="000000"/>
          <w:kern w:val="2"/>
          <w:sz w:val="22"/>
          <w:lang w:eastAsia="en-GB"/>
          <w14:ligatures w14:val="standardContextual"/>
        </w:rPr>
        <w:t xml:space="preserve"> </w:t>
      </w:r>
      <w:r w:rsidRPr="00C91EAE">
        <w:rPr>
          <w:rFonts w:ascii="Calibri" w:eastAsia="Calibri" w:hAnsi="Calibri" w:cs="Calibri"/>
          <w:color w:val="000000"/>
          <w:kern w:val="2"/>
          <w:sz w:val="22"/>
          <w:lang w:eastAsia="en-GB"/>
          <w14:ligatures w14:val="standardContextual"/>
        </w:rPr>
        <w:t xml:space="preserve">It is also expected that staff will, within reason, respond to unforeseen circumstances and emergencies as they arise, commensurate with their qualifications, experience and the situation. </w:t>
      </w:r>
    </w:p>
    <w:p w14:paraId="0B9EC3A2"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64C3D61A"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r w:rsidRPr="00C91EAE">
        <w:rPr>
          <w:rFonts w:ascii="Calibri" w:eastAsia="Calibri" w:hAnsi="Calibri" w:cs="Calibri"/>
          <w:color w:val="000000"/>
          <w:kern w:val="2"/>
          <w:sz w:val="22"/>
          <w:lang w:eastAsia="en-GB"/>
          <w14:ligatures w14:val="standardContextual"/>
        </w:rPr>
        <w:tab/>
        <w:t xml:space="preserve"> </w:t>
      </w:r>
      <w:r w:rsidRPr="00C91EAE">
        <w:rPr>
          <w:rFonts w:ascii="Calibri" w:eastAsia="Calibri" w:hAnsi="Calibri" w:cs="Calibri"/>
          <w:color w:val="000000"/>
          <w:kern w:val="2"/>
          <w:sz w:val="22"/>
          <w:lang w:eastAsia="en-GB"/>
          <w14:ligatures w14:val="standardContextual"/>
        </w:rPr>
        <w:br w:type="page"/>
      </w:r>
    </w:p>
    <w:p w14:paraId="47F994F1" w14:textId="77777777" w:rsidR="00C91EAE" w:rsidRPr="00C91EAE" w:rsidRDefault="00C91EAE" w:rsidP="00C91EAE">
      <w:pPr>
        <w:spacing w:line="259" w:lineRule="auto"/>
        <w:jc w:val="both"/>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lastRenderedPageBreak/>
        <w:t xml:space="preserve"> </w:t>
      </w:r>
      <w:r w:rsidRPr="00C91EAE">
        <w:rPr>
          <w:rFonts w:ascii="Calibri" w:eastAsia="Calibri" w:hAnsi="Calibri" w:cs="Calibri"/>
          <w:color w:val="000000"/>
          <w:kern w:val="2"/>
          <w:sz w:val="22"/>
          <w:lang w:eastAsia="en-GB"/>
          <w14:ligatures w14:val="standardContextual"/>
        </w:rPr>
        <w:tab/>
        <w:t xml:space="preserve"> </w:t>
      </w:r>
      <w:r w:rsidRPr="00C91EAE">
        <w:rPr>
          <w:rFonts w:ascii="Calibri" w:eastAsia="Calibri" w:hAnsi="Calibri" w:cs="Calibri"/>
          <w:color w:val="000000"/>
          <w:kern w:val="2"/>
          <w:sz w:val="22"/>
          <w:lang w:eastAsia="en-GB"/>
          <w14:ligatures w14:val="standardContextual"/>
        </w:rPr>
        <w:tab/>
        <w:t xml:space="preserve"> </w:t>
      </w:r>
    </w:p>
    <w:p w14:paraId="4CD3CA60"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7407A322"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tbl>
      <w:tblPr>
        <w:tblStyle w:val="TableGrid"/>
        <w:tblW w:w="9021" w:type="dxa"/>
        <w:tblInd w:w="1" w:type="dxa"/>
        <w:tblCellMar>
          <w:top w:w="10" w:type="dxa"/>
          <w:left w:w="0" w:type="dxa"/>
          <w:bottom w:w="0" w:type="dxa"/>
          <w:right w:w="15" w:type="dxa"/>
        </w:tblCellMar>
        <w:tblLook w:val="04A0" w:firstRow="1" w:lastRow="0" w:firstColumn="1" w:lastColumn="0" w:noHBand="0" w:noVBand="1"/>
      </w:tblPr>
      <w:tblGrid>
        <w:gridCol w:w="5062"/>
        <w:gridCol w:w="1109"/>
        <w:gridCol w:w="1147"/>
        <w:gridCol w:w="1703"/>
      </w:tblGrid>
      <w:tr w:rsidR="00C91EAE" w:rsidRPr="00C91EAE" w14:paraId="5F025899" w14:textId="77777777" w:rsidTr="00871A26">
        <w:trPr>
          <w:trHeight w:val="769"/>
        </w:trPr>
        <w:tc>
          <w:tcPr>
            <w:tcW w:w="5061" w:type="dxa"/>
            <w:tcBorders>
              <w:top w:val="nil"/>
              <w:left w:val="nil"/>
              <w:bottom w:val="single" w:sz="4" w:space="0" w:color="000000"/>
              <w:right w:val="single" w:sz="4" w:space="0" w:color="000000"/>
            </w:tcBorders>
          </w:tcPr>
          <w:p w14:paraId="640A3C85"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b/>
                <w:color w:val="000000"/>
              </w:rPr>
              <w:t xml:space="preserve">Personal Specification </w:t>
            </w:r>
          </w:p>
        </w:tc>
        <w:tc>
          <w:tcPr>
            <w:tcW w:w="1109" w:type="dxa"/>
            <w:tcBorders>
              <w:top w:val="single" w:sz="4" w:space="0" w:color="000000"/>
              <w:left w:val="single" w:sz="4" w:space="0" w:color="000000"/>
              <w:bottom w:val="single" w:sz="4" w:space="0" w:color="000000"/>
              <w:right w:val="single" w:sz="4" w:space="0" w:color="000000"/>
            </w:tcBorders>
          </w:tcPr>
          <w:p w14:paraId="77C0AD2E" w14:textId="77777777" w:rsidR="00C91EAE" w:rsidRPr="00C91EAE" w:rsidRDefault="00C91EAE" w:rsidP="00C91EAE">
            <w:pPr>
              <w:spacing w:line="259" w:lineRule="auto"/>
              <w:ind w:left="123"/>
              <w:rPr>
                <w:rFonts w:ascii="Calibri" w:eastAsia="Calibri" w:hAnsi="Calibri" w:cs="Calibri"/>
                <w:color w:val="000000"/>
                <w:sz w:val="22"/>
              </w:rPr>
            </w:pPr>
            <w:r w:rsidRPr="00C91EAE">
              <w:rPr>
                <w:rFonts w:ascii="Arial" w:eastAsia="Arial" w:hAnsi="Arial" w:cs="Arial"/>
                <w:color w:val="000000"/>
                <w:sz w:val="22"/>
              </w:rPr>
              <w:t xml:space="preserve">Essential </w:t>
            </w:r>
          </w:p>
        </w:tc>
        <w:tc>
          <w:tcPr>
            <w:tcW w:w="1147" w:type="dxa"/>
            <w:tcBorders>
              <w:top w:val="single" w:sz="4" w:space="0" w:color="000000"/>
              <w:left w:val="single" w:sz="4" w:space="0" w:color="000000"/>
              <w:bottom w:val="single" w:sz="4" w:space="0" w:color="000000"/>
              <w:right w:val="single" w:sz="4" w:space="0" w:color="000000"/>
            </w:tcBorders>
          </w:tcPr>
          <w:p w14:paraId="35C0A902" w14:textId="77777777" w:rsidR="00C91EAE" w:rsidRPr="00C91EAE" w:rsidRDefault="00C91EAE" w:rsidP="00C91EAE">
            <w:pPr>
              <w:spacing w:line="259" w:lineRule="auto"/>
              <w:ind w:left="125"/>
              <w:rPr>
                <w:rFonts w:ascii="Calibri" w:eastAsia="Calibri" w:hAnsi="Calibri" w:cs="Calibri"/>
                <w:color w:val="000000"/>
                <w:sz w:val="22"/>
              </w:rPr>
            </w:pPr>
            <w:r w:rsidRPr="00C91EAE">
              <w:rPr>
                <w:rFonts w:ascii="Arial" w:eastAsia="Arial" w:hAnsi="Arial" w:cs="Arial"/>
                <w:color w:val="000000"/>
                <w:sz w:val="22"/>
              </w:rPr>
              <w:t xml:space="preserve">Desirable </w:t>
            </w:r>
          </w:p>
        </w:tc>
        <w:tc>
          <w:tcPr>
            <w:tcW w:w="1703" w:type="dxa"/>
            <w:tcBorders>
              <w:top w:val="single" w:sz="4" w:space="0" w:color="000000"/>
              <w:left w:val="single" w:sz="4" w:space="0" w:color="000000"/>
              <w:bottom w:val="single" w:sz="4" w:space="0" w:color="000000"/>
              <w:right w:val="single" w:sz="4" w:space="0" w:color="000000"/>
            </w:tcBorders>
          </w:tcPr>
          <w:p w14:paraId="3B208FC3" w14:textId="77777777" w:rsidR="00C91EAE" w:rsidRPr="00C91EAE" w:rsidRDefault="00C91EAE" w:rsidP="00C91EAE">
            <w:pPr>
              <w:spacing w:line="259" w:lineRule="auto"/>
              <w:ind w:left="202"/>
              <w:rPr>
                <w:rFonts w:ascii="Calibri" w:eastAsia="Calibri" w:hAnsi="Calibri" w:cs="Calibri"/>
                <w:color w:val="000000"/>
                <w:sz w:val="22"/>
              </w:rPr>
            </w:pPr>
            <w:r w:rsidRPr="00C91EAE">
              <w:rPr>
                <w:rFonts w:ascii="Arial" w:eastAsia="Arial" w:hAnsi="Arial" w:cs="Arial"/>
                <w:color w:val="000000"/>
                <w:sz w:val="22"/>
              </w:rPr>
              <w:t xml:space="preserve">Measured by: </w:t>
            </w:r>
          </w:p>
          <w:p w14:paraId="6B38041A" w14:textId="77777777" w:rsidR="00C91EAE" w:rsidRPr="00C91EAE" w:rsidRDefault="00C91EAE" w:rsidP="00C91EAE">
            <w:pPr>
              <w:spacing w:line="259" w:lineRule="auto"/>
              <w:ind w:left="121" w:right="14"/>
              <w:jc w:val="center"/>
              <w:rPr>
                <w:rFonts w:ascii="Calibri" w:eastAsia="Calibri" w:hAnsi="Calibri" w:cs="Calibri"/>
                <w:color w:val="000000"/>
                <w:sz w:val="22"/>
              </w:rPr>
            </w:pPr>
            <w:r w:rsidRPr="00C91EAE">
              <w:rPr>
                <w:rFonts w:ascii="Arial" w:eastAsia="Arial" w:hAnsi="Arial" w:cs="Arial"/>
                <w:color w:val="000000"/>
                <w:sz w:val="22"/>
              </w:rPr>
              <w:t xml:space="preserve">application form / interview </w:t>
            </w:r>
          </w:p>
        </w:tc>
      </w:tr>
      <w:tr w:rsidR="00C91EAE" w:rsidRPr="00C91EAE" w14:paraId="6191D242" w14:textId="77777777" w:rsidTr="00871A26">
        <w:trPr>
          <w:trHeight w:val="259"/>
        </w:trPr>
        <w:tc>
          <w:tcPr>
            <w:tcW w:w="6170" w:type="dxa"/>
            <w:gridSpan w:val="2"/>
            <w:tcBorders>
              <w:top w:val="single" w:sz="4" w:space="0" w:color="000000"/>
              <w:left w:val="single" w:sz="4" w:space="0" w:color="000000"/>
              <w:bottom w:val="single" w:sz="4" w:space="0" w:color="000000"/>
              <w:right w:val="nil"/>
            </w:tcBorders>
            <w:shd w:val="clear" w:color="auto" w:fill="C0C0C0"/>
          </w:tcPr>
          <w:p w14:paraId="780DC8DC" w14:textId="77777777" w:rsidR="00C91EAE" w:rsidRPr="00C91EAE" w:rsidRDefault="00C91EAE" w:rsidP="00C91EAE">
            <w:pPr>
              <w:tabs>
                <w:tab w:val="center" w:pos="4526"/>
                <w:tab w:val="center" w:pos="5942"/>
              </w:tabs>
              <w:spacing w:line="259" w:lineRule="auto"/>
              <w:rPr>
                <w:rFonts w:ascii="Calibri" w:eastAsia="Calibri" w:hAnsi="Calibri" w:cs="Calibri"/>
                <w:color w:val="000000"/>
                <w:sz w:val="22"/>
              </w:rPr>
            </w:pPr>
            <w:r w:rsidRPr="00C91EAE">
              <w:rPr>
                <w:rFonts w:ascii="Calibri" w:eastAsia="Calibri" w:hAnsi="Calibri" w:cs="Calibri"/>
                <w:color w:val="000000"/>
                <w:sz w:val="22"/>
              </w:rPr>
              <w:tab/>
            </w:r>
            <w:r w:rsidRPr="00C91EAE">
              <w:rPr>
                <w:rFonts w:ascii="Arial" w:eastAsia="Arial" w:hAnsi="Arial" w:cs="Arial"/>
                <w:b/>
                <w:color w:val="000000"/>
                <w:sz w:val="22"/>
              </w:rPr>
              <w:t>Qualifications and Training</w:t>
            </w:r>
            <w:r w:rsidRPr="00C91EAE">
              <w:rPr>
                <w:rFonts w:ascii="Arial" w:eastAsia="Arial" w:hAnsi="Arial" w:cs="Arial"/>
                <w:color w:val="000000"/>
                <w:sz w:val="22"/>
              </w:rPr>
              <w:t xml:space="preserve"> </w:t>
            </w:r>
            <w:r w:rsidRPr="00C91EAE">
              <w:rPr>
                <w:rFonts w:ascii="Arial" w:eastAsia="Arial" w:hAnsi="Arial" w:cs="Arial"/>
                <w:color w:val="000000"/>
                <w:sz w:val="22"/>
              </w:rPr>
              <w:tab/>
            </w:r>
            <w:r w:rsidRPr="00C91EAE">
              <w:rPr>
                <w:rFonts w:ascii="Arial" w:eastAsia="Arial" w:hAnsi="Arial" w:cs="Arial"/>
                <w:b/>
                <w:color w:val="000000"/>
                <w:sz w:val="22"/>
              </w:rPr>
              <w:t xml:space="preserve"> </w:t>
            </w:r>
          </w:p>
        </w:tc>
        <w:tc>
          <w:tcPr>
            <w:tcW w:w="1147" w:type="dxa"/>
            <w:tcBorders>
              <w:top w:val="single" w:sz="4" w:space="0" w:color="000000"/>
              <w:left w:val="nil"/>
              <w:bottom w:val="single" w:sz="4" w:space="0" w:color="000000"/>
              <w:right w:val="nil"/>
            </w:tcBorders>
            <w:shd w:val="clear" w:color="auto" w:fill="C0C0C0"/>
          </w:tcPr>
          <w:p w14:paraId="43DF939C" w14:textId="77777777" w:rsidR="00C91EAE" w:rsidRPr="00C91EAE" w:rsidRDefault="00C91EAE" w:rsidP="00C91EAE">
            <w:pPr>
              <w:spacing w:after="160" w:line="259" w:lineRule="auto"/>
              <w:rPr>
                <w:rFonts w:ascii="Calibri" w:eastAsia="Calibri" w:hAnsi="Calibri" w:cs="Calibri"/>
                <w:color w:val="000000"/>
                <w:sz w:val="22"/>
              </w:rPr>
            </w:pPr>
          </w:p>
        </w:tc>
        <w:tc>
          <w:tcPr>
            <w:tcW w:w="1703" w:type="dxa"/>
            <w:tcBorders>
              <w:top w:val="single" w:sz="4" w:space="0" w:color="000000"/>
              <w:left w:val="nil"/>
              <w:bottom w:val="single" w:sz="4" w:space="0" w:color="000000"/>
              <w:right w:val="single" w:sz="4" w:space="0" w:color="000000"/>
            </w:tcBorders>
            <w:shd w:val="clear" w:color="auto" w:fill="C0C0C0"/>
          </w:tcPr>
          <w:p w14:paraId="732EB2E4" w14:textId="77777777" w:rsidR="00C91EAE" w:rsidRPr="00C91EAE" w:rsidRDefault="00C91EAE" w:rsidP="00C91EAE">
            <w:pPr>
              <w:spacing w:after="160" w:line="259" w:lineRule="auto"/>
              <w:rPr>
                <w:rFonts w:ascii="Calibri" w:eastAsia="Calibri" w:hAnsi="Calibri" w:cs="Calibri"/>
                <w:color w:val="000000"/>
                <w:sz w:val="22"/>
              </w:rPr>
            </w:pPr>
          </w:p>
        </w:tc>
      </w:tr>
      <w:tr w:rsidR="00C91EAE" w:rsidRPr="00C91EAE" w14:paraId="33BA109D" w14:textId="77777777" w:rsidTr="00871A26">
        <w:trPr>
          <w:trHeight w:val="265"/>
        </w:trPr>
        <w:tc>
          <w:tcPr>
            <w:tcW w:w="5061" w:type="dxa"/>
            <w:tcBorders>
              <w:top w:val="single" w:sz="4" w:space="0" w:color="000000"/>
              <w:left w:val="single" w:sz="4" w:space="0" w:color="000000"/>
              <w:bottom w:val="single" w:sz="4" w:space="0" w:color="000000"/>
              <w:right w:val="single" w:sz="4" w:space="0" w:color="000000"/>
            </w:tcBorders>
          </w:tcPr>
          <w:p w14:paraId="323C0A84"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Degree in Education </w:t>
            </w:r>
          </w:p>
        </w:tc>
        <w:tc>
          <w:tcPr>
            <w:tcW w:w="1109" w:type="dxa"/>
            <w:tcBorders>
              <w:top w:val="single" w:sz="4" w:space="0" w:color="000000"/>
              <w:left w:val="single" w:sz="4" w:space="0" w:color="000000"/>
              <w:bottom w:val="single" w:sz="4" w:space="0" w:color="000000"/>
              <w:right w:val="single" w:sz="4" w:space="0" w:color="000000"/>
            </w:tcBorders>
          </w:tcPr>
          <w:p w14:paraId="446C29F1" w14:textId="77777777" w:rsidR="00C91EAE" w:rsidRPr="00C91EAE" w:rsidRDefault="00C91EAE" w:rsidP="00C91EAE">
            <w:pPr>
              <w:spacing w:after="160" w:line="259" w:lineRule="auto"/>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0491E10A" w14:textId="77777777" w:rsidR="00C91EAE" w:rsidRPr="00C91EAE" w:rsidRDefault="00C91EAE" w:rsidP="00C91EAE">
            <w:pPr>
              <w:spacing w:line="259" w:lineRule="auto"/>
              <w:ind w:left="16"/>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6B72F1FB"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A </w:t>
            </w:r>
          </w:p>
        </w:tc>
      </w:tr>
      <w:tr w:rsidR="00C91EAE" w:rsidRPr="00C91EAE" w14:paraId="2756D636" w14:textId="77777777" w:rsidTr="00871A26">
        <w:trPr>
          <w:trHeight w:val="264"/>
        </w:trPr>
        <w:tc>
          <w:tcPr>
            <w:tcW w:w="5061" w:type="dxa"/>
            <w:tcBorders>
              <w:top w:val="single" w:sz="4" w:space="0" w:color="000000"/>
              <w:left w:val="single" w:sz="4" w:space="0" w:color="000000"/>
              <w:bottom w:val="single" w:sz="4" w:space="0" w:color="000000"/>
              <w:right w:val="single" w:sz="4" w:space="0" w:color="000000"/>
            </w:tcBorders>
          </w:tcPr>
          <w:p w14:paraId="041C1634"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QTS </w:t>
            </w:r>
          </w:p>
        </w:tc>
        <w:tc>
          <w:tcPr>
            <w:tcW w:w="1109" w:type="dxa"/>
            <w:tcBorders>
              <w:top w:val="single" w:sz="4" w:space="0" w:color="000000"/>
              <w:left w:val="single" w:sz="4" w:space="0" w:color="000000"/>
              <w:bottom w:val="single" w:sz="4" w:space="0" w:color="000000"/>
              <w:right w:val="single" w:sz="4" w:space="0" w:color="000000"/>
            </w:tcBorders>
          </w:tcPr>
          <w:p w14:paraId="448C8116"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D410BAC" w14:textId="77777777" w:rsidR="00C91EAE" w:rsidRPr="00C91EAE" w:rsidRDefault="00C91EAE" w:rsidP="00C91EAE">
            <w:pPr>
              <w:spacing w:line="259" w:lineRule="auto"/>
              <w:ind w:left="16"/>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2369A7CB"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A </w:t>
            </w:r>
          </w:p>
        </w:tc>
      </w:tr>
      <w:tr w:rsidR="00C91EAE" w:rsidRPr="00C91EAE" w14:paraId="30DED8CE" w14:textId="77777777" w:rsidTr="00871A26">
        <w:trPr>
          <w:trHeight w:val="262"/>
        </w:trPr>
        <w:tc>
          <w:tcPr>
            <w:tcW w:w="5061" w:type="dxa"/>
            <w:tcBorders>
              <w:top w:val="single" w:sz="4" w:space="0" w:color="000000"/>
              <w:left w:val="single" w:sz="4" w:space="0" w:color="000000"/>
              <w:bottom w:val="single" w:sz="4" w:space="0" w:color="000000"/>
              <w:right w:val="single" w:sz="4" w:space="0" w:color="000000"/>
            </w:tcBorders>
          </w:tcPr>
          <w:p w14:paraId="4964A9B0"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Willingness to undertake training </w:t>
            </w:r>
          </w:p>
        </w:tc>
        <w:tc>
          <w:tcPr>
            <w:tcW w:w="1109" w:type="dxa"/>
            <w:tcBorders>
              <w:top w:val="single" w:sz="4" w:space="0" w:color="000000"/>
              <w:left w:val="single" w:sz="4" w:space="0" w:color="000000"/>
              <w:bottom w:val="single" w:sz="4" w:space="0" w:color="000000"/>
              <w:right w:val="single" w:sz="4" w:space="0" w:color="000000"/>
            </w:tcBorders>
          </w:tcPr>
          <w:p w14:paraId="35CE9723"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188D728" w14:textId="77777777" w:rsidR="00C91EAE" w:rsidRPr="00C91EAE" w:rsidRDefault="00C91EAE" w:rsidP="00C91EAE">
            <w:pPr>
              <w:spacing w:after="160" w:line="259" w:lineRule="auto"/>
              <w:rPr>
                <w:rFonts w:ascii="Calibri" w:eastAsia="Calibri" w:hAnsi="Calibri" w:cs="Calibri"/>
                <w:color w:val="000000"/>
                <w:sz w:val="22"/>
              </w:rPr>
            </w:pPr>
          </w:p>
        </w:tc>
        <w:tc>
          <w:tcPr>
            <w:tcW w:w="1703" w:type="dxa"/>
            <w:tcBorders>
              <w:top w:val="single" w:sz="4" w:space="0" w:color="000000"/>
              <w:left w:val="single" w:sz="4" w:space="0" w:color="000000"/>
              <w:bottom w:val="single" w:sz="4" w:space="0" w:color="000000"/>
              <w:right w:val="single" w:sz="4" w:space="0" w:color="000000"/>
            </w:tcBorders>
          </w:tcPr>
          <w:p w14:paraId="09B2F147"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I </w:t>
            </w:r>
          </w:p>
        </w:tc>
      </w:tr>
      <w:tr w:rsidR="00C91EAE" w:rsidRPr="00C91EAE" w14:paraId="321FF833" w14:textId="77777777" w:rsidTr="00871A26">
        <w:trPr>
          <w:trHeight w:val="264"/>
        </w:trPr>
        <w:tc>
          <w:tcPr>
            <w:tcW w:w="5061" w:type="dxa"/>
            <w:tcBorders>
              <w:top w:val="single" w:sz="4" w:space="0" w:color="000000"/>
              <w:left w:val="single" w:sz="4" w:space="0" w:color="000000"/>
              <w:bottom w:val="single" w:sz="4" w:space="0" w:color="000000"/>
              <w:right w:val="single" w:sz="4" w:space="0" w:color="000000"/>
            </w:tcBorders>
          </w:tcPr>
          <w:p w14:paraId="70303086"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Good literacy and numeracy </w:t>
            </w:r>
          </w:p>
        </w:tc>
        <w:tc>
          <w:tcPr>
            <w:tcW w:w="1109" w:type="dxa"/>
            <w:tcBorders>
              <w:top w:val="single" w:sz="4" w:space="0" w:color="000000"/>
              <w:left w:val="single" w:sz="4" w:space="0" w:color="000000"/>
              <w:bottom w:val="single" w:sz="4" w:space="0" w:color="000000"/>
              <w:right w:val="single" w:sz="4" w:space="0" w:color="000000"/>
            </w:tcBorders>
          </w:tcPr>
          <w:p w14:paraId="03C26EC8"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520A9EC"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6123B692"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6909F7F0" w14:textId="77777777" w:rsidTr="00871A26">
        <w:trPr>
          <w:trHeight w:val="262"/>
        </w:trPr>
        <w:tc>
          <w:tcPr>
            <w:tcW w:w="5061" w:type="dxa"/>
            <w:tcBorders>
              <w:top w:val="single" w:sz="4" w:space="0" w:color="000000"/>
              <w:left w:val="single" w:sz="4" w:space="0" w:color="000000"/>
              <w:bottom w:val="single" w:sz="4" w:space="0" w:color="000000"/>
              <w:right w:val="single" w:sz="4" w:space="0" w:color="000000"/>
            </w:tcBorders>
          </w:tcPr>
          <w:p w14:paraId="0F818B5B"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Full Driving Licence </w:t>
            </w:r>
          </w:p>
        </w:tc>
        <w:tc>
          <w:tcPr>
            <w:tcW w:w="1109" w:type="dxa"/>
            <w:tcBorders>
              <w:top w:val="single" w:sz="4" w:space="0" w:color="000000"/>
              <w:left w:val="single" w:sz="4" w:space="0" w:color="000000"/>
              <w:bottom w:val="single" w:sz="4" w:space="0" w:color="000000"/>
              <w:right w:val="single" w:sz="4" w:space="0" w:color="000000"/>
            </w:tcBorders>
          </w:tcPr>
          <w:p w14:paraId="77CBD8D4" w14:textId="77777777" w:rsidR="00C91EAE" w:rsidRPr="00C91EAE" w:rsidRDefault="00C91EAE" w:rsidP="00C91EAE">
            <w:pPr>
              <w:spacing w:line="259" w:lineRule="auto"/>
              <w:ind w:left="16"/>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624A34C0" w14:textId="77777777" w:rsidR="00C91EAE" w:rsidRPr="00C91EAE" w:rsidRDefault="00C91EAE" w:rsidP="00C91EAE">
            <w:pPr>
              <w:spacing w:after="160" w:line="259" w:lineRule="auto"/>
              <w:rPr>
                <w:rFonts w:ascii="Calibri" w:eastAsia="Calibri" w:hAnsi="Calibri" w:cs="Calibri"/>
                <w:color w:val="000000"/>
                <w:sz w:val="22"/>
              </w:rPr>
            </w:pPr>
          </w:p>
        </w:tc>
        <w:tc>
          <w:tcPr>
            <w:tcW w:w="1703" w:type="dxa"/>
            <w:tcBorders>
              <w:top w:val="single" w:sz="4" w:space="0" w:color="000000"/>
              <w:left w:val="single" w:sz="4" w:space="0" w:color="000000"/>
              <w:bottom w:val="single" w:sz="4" w:space="0" w:color="000000"/>
              <w:right w:val="single" w:sz="4" w:space="0" w:color="000000"/>
            </w:tcBorders>
          </w:tcPr>
          <w:p w14:paraId="53D68DC7"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I </w:t>
            </w:r>
          </w:p>
        </w:tc>
      </w:tr>
      <w:tr w:rsidR="00C91EAE" w:rsidRPr="00C91EAE" w14:paraId="3B29A700" w14:textId="77777777" w:rsidTr="00871A26">
        <w:trPr>
          <w:trHeight w:val="265"/>
        </w:trPr>
        <w:tc>
          <w:tcPr>
            <w:tcW w:w="5061" w:type="dxa"/>
            <w:tcBorders>
              <w:top w:val="single" w:sz="4" w:space="0" w:color="000000"/>
              <w:left w:val="single" w:sz="4" w:space="0" w:color="000000"/>
              <w:bottom w:val="single" w:sz="4" w:space="0" w:color="000000"/>
              <w:right w:val="single" w:sz="4" w:space="0" w:color="000000"/>
            </w:tcBorders>
          </w:tcPr>
          <w:p w14:paraId="3E799A90"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Current first aid qualification </w:t>
            </w:r>
          </w:p>
        </w:tc>
        <w:tc>
          <w:tcPr>
            <w:tcW w:w="1109" w:type="dxa"/>
            <w:tcBorders>
              <w:top w:val="single" w:sz="4" w:space="0" w:color="000000"/>
              <w:left w:val="single" w:sz="4" w:space="0" w:color="000000"/>
              <w:bottom w:val="single" w:sz="4" w:space="0" w:color="000000"/>
              <w:right w:val="single" w:sz="4" w:space="0" w:color="000000"/>
            </w:tcBorders>
          </w:tcPr>
          <w:p w14:paraId="5A2B6120"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D39E828" w14:textId="77777777" w:rsidR="00C91EAE" w:rsidRPr="00C91EAE" w:rsidRDefault="00C91EAE" w:rsidP="00C91EAE">
            <w:pPr>
              <w:spacing w:line="259" w:lineRule="auto"/>
              <w:ind w:left="44"/>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418C3713"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A </w:t>
            </w:r>
          </w:p>
        </w:tc>
      </w:tr>
      <w:tr w:rsidR="00C91EAE" w:rsidRPr="00C91EAE" w14:paraId="4476E19B" w14:textId="77777777" w:rsidTr="00871A26">
        <w:trPr>
          <w:trHeight w:val="259"/>
        </w:trPr>
        <w:tc>
          <w:tcPr>
            <w:tcW w:w="6170" w:type="dxa"/>
            <w:gridSpan w:val="2"/>
            <w:tcBorders>
              <w:top w:val="single" w:sz="4" w:space="0" w:color="000000"/>
              <w:left w:val="single" w:sz="4" w:space="0" w:color="000000"/>
              <w:bottom w:val="single" w:sz="4" w:space="0" w:color="000000"/>
              <w:right w:val="nil"/>
            </w:tcBorders>
            <w:shd w:val="clear" w:color="auto" w:fill="C0C0C0"/>
          </w:tcPr>
          <w:p w14:paraId="47F86F56" w14:textId="77777777" w:rsidR="00C91EAE" w:rsidRPr="00C91EAE" w:rsidRDefault="00C91EAE" w:rsidP="00C91EAE">
            <w:pPr>
              <w:spacing w:line="259" w:lineRule="auto"/>
              <w:ind w:left="3938"/>
              <w:rPr>
                <w:rFonts w:ascii="Calibri" w:eastAsia="Calibri" w:hAnsi="Calibri" w:cs="Calibri"/>
                <w:color w:val="000000"/>
                <w:sz w:val="22"/>
              </w:rPr>
            </w:pPr>
            <w:r w:rsidRPr="00C91EAE">
              <w:rPr>
                <w:rFonts w:ascii="Arial" w:eastAsia="Arial" w:hAnsi="Arial" w:cs="Arial"/>
                <w:b/>
                <w:color w:val="000000"/>
                <w:sz w:val="22"/>
              </w:rPr>
              <w:t xml:space="preserve">Experience </w:t>
            </w:r>
          </w:p>
        </w:tc>
        <w:tc>
          <w:tcPr>
            <w:tcW w:w="1147" w:type="dxa"/>
            <w:tcBorders>
              <w:top w:val="single" w:sz="4" w:space="0" w:color="000000"/>
              <w:left w:val="nil"/>
              <w:bottom w:val="single" w:sz="4" w:space="0" w:color="000000"/>
              <w:right w:val="nil"/>
            </w:tcBorders>
            <w:shd w:val="clear" w:color="auto" w:fill="C0C0C0"/>
          </w:tcPr>
          <w:p w14:paraId="20D402E5" w14:textId="77777777" w:rsidR="00C91EAE" w:rsidRPr="00C91EAE" w:rsidRDefault="00C91EAE" w:rsidP="00C91EAE">
            <w:pPr>
              <w:spacing w:after="160" w:line="259" w:lineRule="auto"/>
              <w:rPr>
                <w:rFonts w:ascii="Calibri" w:eastAsia="Calibri" w:hAnsi="Calibri" w:cs="Calibri"/>
                <w:color w:val="000000"/>
                <w:sz w:val="22"/>
              </w:rPr>
            </w:pPr>
          </w:p>
        </w:tc>
        <w:tc>
          <w:tcPr>
            <w:tcW w:w="1703" w:type="dxa"/>
            <w:tcBorders>
              <w:top w:val="single" w:sz="4" w:space="0" w:color="000000"/>
              <w:left w:val="nil"/>
              <w:bottom w:val="single" w:sz="4" w:space="0" w:color="000000"/>
              <w:right w:val="single" w:sz="4" w:space="0" w:color="000000"/>
            </w:tcBorders>
            <w:shd w:val="clear" w:color="auto" w:fill="C0C0C0"/>
          </w:tcPr>
          <w:p w14:paraId="007FDE11" w14:textId="77777777" w:rsidR="00C91EAE" w:rsidRPr="00C91EAE" w:rsidRDefault="00C91EAE" w:rsidP="00C91EAE">
            <w:pPr>
              <w:spacing w:after="160" w:line="259" w:lineRule="auto"/>
              <w:rPr>
                <w:rFonts w:ascii="Calibri" w:eastAsia="Calibri" w:hAnsi="Calibri" w:cs="Calibri"/>
                <w:color w:val="000000"/>
                <w:sz w:val="22"/>
              </w:rPr>
            </w:pPr>
          </w:p>
        </w:tc>
      </w:tr>
      <w:tr w:rsidR="00C91EAE" w:rsidRPr="00C91EAE" w14:paraId="41A106D6" w14:textId="77777777" w:rsidTr="00871A26">
        <w:trPr>
          <w:trHeight w:val="520"/>
        </w:trPr>
        <w:tc>
          <w:tcPr>
            <w:tcW w:w="5061" w:type="dxa"/>
            <w:tcBorders>
              <w:top w:val="single" w:sz="4" w:space="0" w:color="000000"/>
              <w:left w:val="single" w:sz="4" w:space="0" w:color="000000"/>
              <w:bottom w:val="single" w:sz="4" w:space="0" w:color="000000"/>
              <w:right w:val="single" w:sz="4" w:space="0" w:color="000000"/>
            </w:tcBorders>
          </w:tcPr>
          <w:p w14:paraId="1FB9D054" w14:textId="77777777" w:rsidR="00C91EAE" w:rsidRPr="00C91EAE" w:rsidRDefault="00C91EAE" w:rsidP="00C91EAE">
            <w:pPr>
              <w:spacing w:line="259" w:lineRule="auto"/>
              <w:ind w:left="107"/>
              <w:jc w:val="both"/>
              <w:rPr>
                <w:rFonts w:ascii="Calibri" w:eastAsia="Calibri" w:hAnsi="Calibri" w:cs="Calibri"/>
                <w:color w:val="000000"/>
                <w:sz w:val="22"/>
              </w:rPr>
            </w:pPr>
            <w:r w:rsidRPr="00C91EAE">
              <w:rPr>
                <w:rFonts w:ascii="Arial" w:eastAsia="Arial" w:hAnsi="Arial" w:cs="Arial"/>
                <w:color w:val="000000"/>
                <w:sz w:val="22"/>
              </w:rPr>
              <w:t xml:space="preserve">Experience of working with young people with complex needs, preferably in an education  </w:t>
            </w:r>
          </w:p>
        </w:tc>
        <w:tc>
          <w:tcPr>
            <w:tcW w:w="1109" w:type="dxa"/>
            <w:tcBorders>
              <w:top w:val="single" w:sz="4" w:space="0" w:color="000000"/>
              <w:left w:val="single" w:sz="4" w:space="0" w:color="000000"/>
              <w:bottom w:val="single" w:sz="4" w:space="0" w:color="000000"/>
              <w:right w:val="single" w:sz="4" w:space="0" w:color="000000"/>
            </w:tcBorders>
          </w:tcPr>
          <w:p w14:paraId="3679DD5D"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C2E111F" w14:textId="77777777" w:rsidR="00C91EAE" w:rsidRPr="00C91EAE" w:rsidRDefault="00C91EAE" w:rsidP="00C91EAE">
            <w:pPr>
              <w:spacing w:line="259" w:lineRule="auto"/>
              <w:ind w:left="44"/>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0E53D863"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A </w:t>
            </w:r>
          </w:p>
        </w:tc>
      </w:tr>
      <w:tr w:rsidR="00C91EAE" w:rsidRPr="00C91EAE" w14:paraId="58378585" w14:textId="77777777" w:rsidTr="00871A26">
        <w:trPr>
          <w:trHeight w:val="260"/>
        </w:trPr>
        <w:tc>
          <w:tcPr>
            <w:tcW w:w="6170" w:type="dxa"/>
            <w:gridSpan w:val="2"/>
            <w:tcBorders>
              <w:top w:val="single" w:sz="4" w:space="0" w:color="000000"/>
              <w:left w:val="single" w:sz="4" w:space="0" w:color="000000"/>
              <w:bottom w:val="single" w:sz="4" w:space="0" w:color="000000"/>
              <w:right w:val="nil"/>
            </w:tcBorders>
            <w:shd w:val="clear" w:color="auto" w:fill="C0C0C0"/>
          </w:tcPr>
          <w:p w14:paraId="59901469" w14:textId="77777777" w:rsidR="00C91EAE" w:rsidRPr="00C91EAE" w:rsidRDefault="00C91EAE" w:rsidP="00C91EAE">
            <w:pPr>
              <w:spacing w:line="259" w:lineRule="auto"/>
              <w:ind w:right="8"/>
              <w:jc w:val="right"/>
              <w:rPr>
                <w:rFonts w:ascii="Calibri" w:eastAsia="Calibri" w:hAnsi="Calibri" w:cs="Calibri"/>
                <w:color w:val="000000"/>
                <w:sz w:val="22"/>
              </w:rPr>
            </w:pPr>
            <w:r w:rsidRPr="00C91EAE">
              <w:rPr>
                <w:rFonts w:ascii="Arial" w:eastAsia="Arial" w:hAnsi="Arial" w:cs="Arial"/>
                <w:b/>
                <w:color w:val="000000"/>
                <w:sz w:val="22"/>
              </w:rPr>
              <w:t xml:space="preserve">Knowledge and </w:t>
            </w:r>
            <w:proofErr w:type="gramStart"/>
            <w:r w:rsidRPr="00C91EAE">
              <w:rPr>
                <w:rFonts w:ascii="Arial" w:eastAsia="Arial" w:hAnsi="Arial" w:cs="Arial"/>
                <w:b/>
                <w:color w:val="000000"/>
                <w:sz w:val="22"/>
              </w:rPr>
              <w:t>Understanding</w:t>
            </w:r>
            <w:proofErr w:type="gramEnd"/>
          </w:p>
        </w:tc>
        <w:tc>
          <w:tcPr>
            <w:tcW w:w="1147" w:type="dxa"/>
            <w:tcBorders>
              <w:top w:val="single" w:sz="4" w:space="0" w:color="000000"/>
              <w:left w:val="nil"/>
              <w:bottom w:val="single" w:sz="4" w:space="0" w:color="000000"/>
              <w:right w:val="nil"/>
            </w:tcBorders>
            <w:shd w:val="clear" w:color="auto" w:fill="C0C0C0"/>
          </w:tcPr>
          <w:p w14:paraId="076BE3BA" w14:textId="77777777" w:rsidR="00C91EAE" w:rsidRPr="00C91EAE" w:rsidRDefault="00C91EAE" w:rsidP="00C91EAE">
            <w:pPr>
              <w:spacing w:line="259" w:lineRule="auto"/>
              <w:ind w:left="-24"/>
              <w:rPr>
                <w:rFonts w:ascii="Calibri" w:eastAsia="Calibri" w:hAnsi="Calibri" w:cs="Calibri"/>
                <w:color w:val="000000"/>
                <w:sz w:val="22"/>
              </w:rPr>
            </w:pPr>
            <w:r w:rsidRPr="00C91EAE">
              <w:rPr>
                <w:rFonts w:ascii="Arial" w:eastAsia="Arial" w:hAnsi="Arial" w:cs="Arial"/>
                <w:b/>
                <w:color w:val="000000"/>
                <w:sz w:val="22"/>
              </w:rPr>
              <w:t xml:space="preserve"> </w:t>
            </w:r>
            <w:r w:rsidRPr="00C91EAE">
              <w:rPr>
                <w:rFonts w:ascii="Arial" w:eastAsia="Arial" w:hAnsi="Arial" w:cs="Arial"/>
                <w:b/>
                <w:color w:val="000000"/>
                <w:sz w:val="22"/>
              </w:rPr>
              <w:tab/>
            </w:r>
            <w:r w:rsidRPr="00C91EAE">
              <w:rPr>
                <w:rFonts w:ascii="Arial" w:eastAsia="Arial" w:hAnsi="Arial" w:cs="Arial"/>
                <w:color w:val="000000"/>
                <w:sz w:val="22"/>
              </w:rPr>
              <w:t xml:space="preserve"> </w:t>
            </w:r>
          </w:p>
        </w:tc>
        <w:tc>
          <w:tcPr>
            <w:tcW w:w="1703" w:type="dxa"/>
            <w:tcBorders>
              <w:top w:val="single" w:sz="4" w:space="0" w:color="000000"/>
              <w:left w:val="nil"/>
              <w:bottom w:val="single" w:sz="4" w:space="0" w:color="000000"/>
              <w:right w:val="single" w:sz="4" w:space="0" w:color="000000"/>
            </w:tcBorders>
            <w:shd w:val="clear" w:color="auto" w:fill="C0C0C0"/>
          </w:tcPr>
          <w:p w14:paraId="510C1968" w14:textId="77777777" w:rsidR="00C91EAE" w:rsidRPr="00C91EAE" w:rsidRDefault="00C91EAE" w:rsidP="00C91EAE">
            <w:pPr>
              <w:spacing w:after="160" w:line="259" w:lineRule="auto"/>
              <w:rPr>
                <w:rFonts w:ascii="Calibri" w:eastAsia="Calibri" w:hAnsi="Calibri" w:cs="Calibri"/>
                <w:color w:val="000000"/>
                <w:sz w:val="22"/>
              </w:rPr>
            </w:pPr>
          </w:p>
        </w:tc>
      </w:tr>
      <w:tr w:rsidR="00C91EAE" w:rsidRPr="00C91EAE" w14:paraId="3603A315" w14:textId="77777777" w:rsidTr="00871A26">
        <w:trPr>
          <w:trHeight w:val="265"/>
        </w:trPr>
        <w:tc>
          <w:tcPr>
            <w:tcW w:w="5061" w:type="dxa"/>
            <w:tcBorders>
              <w:top w:val="single" w:sz="4" w:space="0" w:color="000000"/>
              <w:left w:val="single" w:sz="4" w:space="0" w:color="000000"/>
              <w:bottom w:val="single" w:sz="4" w:space="0" w:color="000000"/>
              <w:right w:val="single" w:sz="4" w:space="0" w:color="000000"/>
            </w:tcBorders>
          </w:tcPr>
          <w:p w14:paraId="650A17E1"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Understanding / knowledge of Safeguarding  </w:t>
            </w:r>
          </w:p>
        </w:tc>
        <w:tc>
          <w:tcPr>
            <w:tcW w:w="1109" w:type="dxa"/>
            <w:tcBorders>
              <w:top w:val="single" w:sz="4" w:space="0" w:color="000000"/>
              <w:left w:val="single" w:sz="4" w:space="0" w:color="000000"/>
              <w:bottom w:val="single" w:sz="4" w:space="0" w:color="000000"/>
              <w:right w:val="single" w:sz="4" w:space="0" w:color="000000"/>
            </w:tcBorders>
          </w:tcPr>
          <w:p w14:paraId="4F430767"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vAlign w:val="bottom"/>
          </w:tcPr>
          <w:p w14:paraId="597FCD23"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16EDA5F0"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7C1BC91F" w14:textId="77777777" w:rsidTr="00871A26">
        <w:trPr>
          <w:trHeight w:val="516"/>
        </w:trPr>
        <w:tc>
          <w:tcPr>
            <w:tcW w:w="5061" w:type="dxa"/>
            <w:tcBorders>
              <w:top w:val="single" w:sz="4" w:space="0" w:color="000000"/>
              <w:left w:val="single" w:sz="4" w:space="0" w:color="000000"/>
              <w:bottom w:val="single" w:sz="4" w:space="0" w:color="000000"/>
              <w:right w:val="single" w:sz="4" w:space="0" w:color="000000"/>
            </w:tcBorders>
          </w:tcPr>
          <w:p w14:paraId="44942DA0"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Understanding / knowledge of pupils with Special Educational Needs (SEN) </w:t>
            </w:r>
          </w:p>
        </w:tc>
        <w:tc>
          <w:tcPr>
            <w:tcW w:w="1109" w:type="dxa"/>
            <w:tcBorders>
              <w:top w:val="single" w:sz="4" w:space="0" w:color="000000"/>
              <w:left w:val="single" w:sz="4" w:space="0" w:color="000000"/>
              <w:bottom w:val="single" w:sz="4" w:space="0" w:color="000000"/>
              <w:right w:val="single" w:sz="4" w:space="0" w:color="000000"/>
            </w:tcBorders>
          </w:tcPr>
          <w:p w14:paraId="03A73A88"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17D19FF" w14:textId="77777777" w:rsidR="00C91EAE" w:rsidRPr="00C91EAE" w:rsidRDefault="00C91EAE" w:rsidP="00C91EAE">
            <w:pPr>
              <w:spacing w:after="160" w:line="259" w:lineRule="auto"/>
              <w:rPr>
                <w:rFonts w:ascii="Calibri" w:eastAsia="Calibri" w:hAnsi="Calibri" w:cs="Calibri"/>
                <w:color w:val="000000"/>
                <w:sz w:val="22"/>
              </w:rPr>
            </w:pPr>
          </w:p>
        </w:tc>
        <w:tc>
          <w:tcPr>
            <w:tcW w:w="1703" w:type="dxa"/>
            <w:tcBorders>
              <w:top w:val="single" w:sz="4" w:space="0" w:color="000000"/>
              <w:left w:val="single" w:sz="4" w:space="0" w:color="000000"/>
              <w:bottom w:val="single" w:sz="4" w:space="0" w:color="000000"/>
              <w:right w:val="single" w:sz="4" w:space="0" w:color="000000"/>
            </w:tcBorders>
          </w:tcPr>
          <w:p w14:paraId="775B1404"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169914D2" w14:textId="77777777" w:rsidTr="00871A26">
        <w:trPr>
          <w:trHeight w:val="262"/>
        </w:trPr>
        <w:tc>
          <w:tcPr>
            <w:tcW w:w="5061" w:type="dxa"/>
            <w:tcBorders>
              <w:top w:val="single" w:sz="4" w:space="0" w:color="000000"/>
              <w:left w:val="single" w:sz="4" w:space="0" w:color="000000"/>
              <w:bottom w:val="single" w:sz="4" w:space="0" w:color="000000"/>
              <w:right w:val="single" w:sz="4" w:space="0" w:color="000000"/>
            </w:tcBorders>
          </w:tcPr>
          <w:p w14:paraId="50FFAB36"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Understanding / knowledge of assessment tools </w:t>
            </w:r>
          </w:p>
        </w:tc>
        <w:tc>
          <w:tcPr>
            <w:tcW w:w="1109" w:type="dxa"/>
            <w:tcBorders>
              <w:top w:val="single" w:sz="4" w:space="0" w:color="000000"/>
              <w:left w:val="single" w:sz="4" w:space="0" w:color="000000"/>
              <w:bottom w:val="single" w:sz="4" w:space="0" w:color="000000"/>
              <w:right w:val="single" w:sz="4" w:space="0" w:color="000000"/>
            </w:tcBorders>
          </w:tcPr>
          <w:p w14:paraId="7B5827AE"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FF74215" w14:textId="77777777" w:rsidR="00C91EAE" w:rsidRPr="00C91EAE" w:rsidRDefault="00C91EAE" w:rsidP="00C91EAE">
            <w:pPr>
              <w:spacing w:line="259" w:lineRule="auto"/>
              <w:ind w:left="44"/>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4BAF13D8"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I </w:t>
            </w:r>
          </w:p>
        </w:tc>
      </w:tr>
      <w:tr w:rsidR="00C91EAE" w:rsidRPr="00C91EAE" w14:paraId="7AE15E3D" w14:textId="77777777" w:rsidTr="00871A26">
        <w:trPr>
          <w:trHeight w:val="517"/>
        </w:trPr>
        <w:tc>
          <w:tcPr>
            <w:tcW w:w="5061" w:type="dxa"/>
            <w:tcBorders>
              <w:top w:val="single" w:sz="4" w:space="0" w:color="000000"/>
              <w:left w:val="single" w:sz="4" w:space="0" w:color="000000"/>
              <w:bottom w:val="single" w:sz="4" w:space="0" w:color="000000"/>
              <w:right w:val="single" w:sz="4" w:space="0" w:color="000000"/>
            </w:tcBorders>
          </w:tcPr>
          <w:p w14:paraId="09C07D7B"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Understanding / knowledge of local and national learning strategies  </w:t>
            </w:r>
          </w:p>
        </w:tc>
        <w:tc>
          <w:tcPr>
            <w:tcW w:w="1109" w:type="dxa"/>
            <w:tcBorders>
              <w:top w:val="single" w:sz="4" w:space="0" w:color="000000"/>
              <w:left w:val="single" w:sz="4" w:space="0" w:color="000000"/>
              <w:bottom w:val="single" w:sz="4" w:space="0" w:color="000000"/>
              <w:right w:val="single" w:sz="4" w:space="0" w:color="000000"/>
            </w:tcBorders>
          </w:tcPr>
          <w:p w14:paraId="389A8C36"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1C01B3C2" w14:textId="77777777" w:rsidR="00C91EAE" w:rsidRPr="00C91EAE" w:rsidRDefault="00C91EAE" w:rsidP="00C91EAE">
            <w:pPr>
              <w:spacing w:line="259" w:lineRule="auto"/>
              <w:ind w:left="44"/>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0859DF8A"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5E311D95" w14:textId="77777777" w:rsidTr="00871A26">
        <w:trPr>
          <w:trHeight w:val="262"/>
        </w:trPr>
        <w:tc>
          <w:tcPr>
            <w:tcW w:w="6170" w:type="dxa"/>
            <w:gridSpan w:val="2"/>
            <w:tcBorders>
              <w:top w:val="single" w:sz="4" w:space="0" w:color="000000"/>
              <w:left w:val="single" w:sz="4" w:space="0" w:color="000000"/>
              <w:bottom w:val="single" w:sz="4" w:space="0" w:color="000000"/>
              <w:right w:val="nil"/>
            </w:tcBorders>
            <w:shd w:val="clear" w:color="auto" w:fill="C0C0C0"/>
          </w:tcPr>
          <w:p w14:paraId="32E93156" w14:textId="77777777" w:rsidR="00C91EAE" w:rsidRPr="00C91EAE" w:rsidRDefault="00C91EAE" w:rsidP="00C91EAE">
            <w:pPr>
              <w:spacing w:line="259" w:lineRule="auto"/>
              <w:ind w:left="2899"/>
              <w:jc w:val="center"/>
              <w:rPr>
                <w:rFonts w:ascii="Calibri" w:eastAsia="Calibri" w:hAnsi="Calibri" w:cs="Calibri"/>
                <w:color w:val="000000"/>
                <w:sz w:val="22"/>
              </w:rPr>
            </w:pPr>
            <w:r w:rsidRPr="00C91EAE">
              <w:rPr>
                <w:rFonts w:ascii="Arial" w:eastAsia="Arial" w:hAnsi="Arial" w:cs="Arial"/>
                <w:b/>
                <w:color w:val="000000"/>
                <w:sz w:val="22"/>
              </w:rPr>
              <w:t xml:space="preserve">Skills </w:t>
            </w:r>
          </w:p>
        </w:tc>
        <w:tc>
          <w:tcPr>
            <w:tcW w:w="1147" w:type="dxa"/>
            <w:tcBorders>
              <w:top w:val="single" w:sz="4" w:space="0" w:color="000000"/>
              <w:left w:val="nil"/>
              <w:bottom w:val="single" w:sz="4" w:space="0" w:color="000000"/>
              <w:right w:val="nil"/>
            </w:tcBorders>
            <w:shd w:val="clear" w:color="auto" w:fill="C0C0C0"/>
          </w:tcPr>
          <w:p w14:paraId="37168EBA" w14:textId="77777777" w:rsidR="00C91EAE" w:rsidRPr="00C91EAE" w:rsidRDefault="00C91EAE" w:rsidP="00C91EAE">
            <w:pPr>
              <w:spacing w:after="160" w:line="259" w:lineRule="auto"/>
              <w:rPr>
                <w:rFonts w:ascii="Calibri" w:eastAsia="Calibri" w:hAnsi="Calibri" w:cs="Calibri"/>
                <w:color w:val="000000"/>
                <w:sz w:val="22"/>
              </w:rPr>
            </w:pPr>
          </w:p>
        </w:tc>
        <w:tc>
          <w:tcPr>
            <w:tcW w:w="1703" w:type="dxa"/>
            <w:tcBorders>
              <w:top w:val="single" w:sz="4" w:space="0" w:color="000000"/>
              <w:left w:val="nil"/>
              <w:bottom w:val="single" w:sz="4" w:space="0" w:color="000000"/>
              <w:right w:val="single" w:sz="4" w:space="0" w:color="000000"/>
            </w:tcBorders>
            <w:shd w:val="clear" w:color="auto" w:fill="C0C0C0"/>
          </w:tcPr>
          <w:p w14:paraId="776E5148" w14:textId="77777777" w:rsidR="00C91EAE" w:rsidRPr="00C91EAE" w:rsidRDefault="00C91EAE" w:rsidP="00C91EAE">
            <w:pPr>
              <w:spacing w:after="160" w:line="259" w:lineRule="auto"/>
              <w:rPr>
                <w:rFonts w:ascii="Calibri" w:eastAsia="Calibri" w:hAnsi="Calibri" w:cs="Calibri"/>
                <w:color w:val="000000"/>
                <w:sz w:val="22"/>
              </w:rPr>
            </w:pPr>
          </w:p>
        </w:tc>
      </w:tr>
      <w:tr w:rsidR="00C91EAE" w:rsidRPr="00C91EAE" w14:paraId="6F52B4BA" w14:textId="77777777" w:rsidTr="00871A26">
        <w:trPr>
          <w:trHeight w:val="263"/>
        </w:trPr>
        <w:tc>
          <w:tcPr>
            <w:tcW w:w="5061" w:type="dxa"/>
            <w:tcBorders>
              <w:top w:val="single" w:sz="4" w:space="0" w:color="000000"/>
              <w:left w:val="single" w:sz="4" w:space="0" w:color="000000"/>
              <w:bottom w:val="single" w:sz="4" w:space="0" w:color="000000"/>
              <w:right w:val="single" w:sz="4" w:space="0" w:color="000000"/>
            </w:tcBorders>
          </w:tcPr>
          <w:p w14:paraId="1D48C2A9"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Ability to work as part of a team  </w:t>
            </w:r>
          </w:p>
        </w:tc>
        <w:tc>
          <w:tcPr>
            <w:tcW w:w="1109" w:type="dxa"/>
            <w:tcBorders>
              <w:top w:val="single" w:sz="4" w:space="0" w:color="000000"/>
              <w:left w:val="single" w:sz="4" w:space="0" w:color="000000"/>
              <w:bottom w:val="single" w:sz="4" w:space="0" w:color="000000"/>
              <w:right w:val="single" w:sz="4" w:space="0" w:color="000000"/>
            </w:tcBorders>
          </w:tcPr>
          <w:p w14:paraId="0B608598"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10F1D48A"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28736E14"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56742657" w14:textId="77777777" w:rsidTr="00871A26">
        <w:trPr>
          <w:trHeight w:val="516"/>
        </w:trPr>
        <w:tc>
          <w:tcPr>
            <w:tcW w:w="5061" w:type="dxa"/>
            <w:tcBorders>
              <w:top w:val="single" w:sz="4" w:space="0" w:color="000000"/>
              <w:left w:val="single" w:sz="4" w:space="0" w:color="000000"/>
              <w:bottom w:val="single" w:sz="4" w:space="0" w:color="000000"/>
              <w:right w:val="single" w:sz="4" w:space="0" w:color="000000"/>
            </w:tcBorders>
          </w:tcPr>
          <w:p w14:paraId="52EC3E01"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Able to organise, prioritise and complete tasks efficiently </w:t>
            </w:r>
          </w:p>
        </w:tc>
        <w:tc>
          <w:tcPr>
            <w:tcW w:w="1109" w:type="dxa"/>
            <w:tcBorders>
              <w:top w:val="single" w:sz="4" w:space="0" w:color="000000"/>
              <w:left w:val="single" w:sz="4" w:space="0" w:color="000000"/>
              <w:bottom w:val="single" w:sz="4" w:space="0" w:color="000000"/>
              <w:right w:val="single" w:sz="4" w:space="0" w:color="000000"/>
            </w:tcBorders>
          </w:tcPr>
          <w:p w14:paraId="4C137EB6"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22F0D77F"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0C87F2A4"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2F584759" w14:textId="77777777" w:rsidTr="00871A26">
        <w:trPr>
          <w:trHeight w:val="264"/>
        </w:trPr>
        <w:tc>
          <w:tcPr>
            <w:tcW w:w="5061" w:type="dxa"/>
            <w:tcBorders>
              <w:top w:val="single" w:sz="4" w:space="0" w:color="000000"/>
              <w:left w:val="single" w:sz="4" w:space="0" w:color="000000"/>
              <w:bottom w:val="single" w:sz="4" w:space="0" w:color="000000"/>
              <w:right w:val="single" w:sz="4" w:space="0" w:color="000000"/>
            </w:tcBorders>
          </w:tcPr>
          <w:p w14:paraId="40EFAA40"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Flexible approach to working </w:t>
            </w:r>
          </w:p>
        </w:tc>
        <w:tc>
          <w:tcPr>
            <w:tcW w:w="1109" w:type="dxa"/>
            <w:tcBorders>
              <w:top w:val="single" w:sz="4" w:space="0" w:color="000000"/>
              <w:left w:val="single" w:sz="4" w:space="0" w:color="000000"/>
              <w:bottom w:val="single" w:sz="4" w:space="0" w:color="000000"/>
              <w:right w:val="single" w:sz="4" w:space="0" w:color="000000"/>
            </w:tcBorders>
          </w:tcPr>
          <w:p w14:paraId="45634080"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BAE53E2"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39D4AF5D"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I </w:t>
            </w:r>
          </w:p>
        </w:tc>
      </w:tr>
      <w:tr w:rsidR="00C91EAE" w:rsidRPr="00C91EAE" w14:paraId="597CFBC6" w14:textId="77777777" w:rsidTr="00871A26">
        <w:trPr>
          <w:trHeight w:val="516"/>
        </w:trPr>
        <w:tc>
          <w:tcPr>
            <w:tcW w:w="5061" w:type="dxa"/>
            <w:tcBorders>
              <w:top w:val="single" w:sz="4" w:space="0" w:color="000000"/>
              <w:left w:val="single" w:sz="4" w:space="0" w:color="000000"/>
              <w:bottom w:val="single" w:sz="4" w:space="0" w:color="000000"/>
              <w:right w:val="single" w:sz="4" w:space="0" w:color="000000"/>
            </w:tcBorders>
          </w:tcPr>
          <w:p w14:paraId="68B5DC86"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Ability to build relationships with children &amp; young people </w:t>
            </w:r>
          </w:p>
        </w:tc>
        <w:tc>
          <w:tcPr>
            <w:tcW w:w="1109" w:type="dxa"/>
            <w:tcBorders>
              <w:top w:val="single" w:sz="4" w:space="0" w:color="000000"/>
              <w:left w:val="single" w:sz="4" w:space="0" w:color="000000"/>
              <w:bottom w:val="single" w:sz="4" w:space="0" w:color="000000"/>
              <w:right w:val="single" w:sz="4" w:space="0" w:color="000000"/>
            </w:tcBorders>
          </w:tcPr>
          <w:p w14:paraId="23D9ED8D"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A7B1123" w14:textId="77777777" w:rsidR="00C91EAE" w:rsidRPr="00C91EAE" w:rsidRDefault="00C91EAE" w:rsidP="00C91EAE">
            <w:pPr>
              <w:spacing w:after="160" w:line="259" w:lineRule="auto"/>
              <w:rPr>
                <w:rFonts w:ascii="Calibri" w:eastAsia="Calibri" w:hAnsi="Calibri" w:cs="Calibri"/>
                <w:color w:val="000000"/>
                <w:sz w:val="22"/>
              </w:rPr>
            </w:pPr>
          </w:p>
        </w:tc>
        <w:tc>
          <w:tcPr>
            <w:tcW w:w="1703" w:type="dxa"/>
            <w:tcBorders>
              <w:top w:val="single" w:sz="4" w:space="0" w:color="000000"/>
              <w:left w:val="single" w:sz="4" w:space="0" w:color="000000"/>
              <w:bottom w:val="single" w:sz="4" w:space="0" w:color="000000"/>
              <w:right w:val="single" w:sz="4" w:space="0" w:color="000000"/>
            </w:tcBorders>
          </w:tcPr>
          <w:p w14:paraId="5E4D6087"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523CAD9F" w14:textId="77777777" w:rsidTr="00871A26">
        <w:trPr>
          <w:trHeight w:val="516"/>
        </w:trPr>
        <w:tc>
          <w:tcPr>
            <w:tcW w:w="5061" w:type="dxa"/>
            <w:tcBorders>
              <w:top w:val="single" w:sz="4" w:space="0" w:color="000000"/>
              <w:left w:val="single" w:sz="4" w:space="0" w:color="000000"/>
              <w:bottom w:val="single" w:sz="4" w:space="0" w:color="000000"/>
              <w:right w:val="single" w:sz="4" w:space="0" w:color="000000"/>
            </w:tcBorders>
          </w:tcPr>
          <w:p w14:paraId="2AD3C7E1" w14:textId="77777777" w:rsidR="00C91EAE" w:rsidRPr="00C91EAE" w:rsidRDefault="00C91EAE" w:rsidP="00C91EAE">
            <w:pPr>
              <w:spacing w:line="259" w:lineRule="auto"/>
              <w:ind w:left="107"/>
              <w:jc w:val="both"/>
              <w:rPr>
                <w:rFonts w:ascii="Calibri" w:eastAsia="Calibri" w:hAnsi="Calibri" w:cs="Calibri"/>
                <w:color w:val="000000"/>
                <w:sz w:val="22"/>
              </w:rPr>
            </w:pPr>
            <w:r w:rsidRPr="00C91EAE">
              <w:rPr>
                <w:rFonts w:ascii="Arial" w:eastAsia="Arial" w:hAnsi="Arial" w:cs="Arial"/>
                <w:color w:val="000000"/>
                <w:sz w:val="22"/>
              </w:rPr>
              <w:t xml:space="preserve">Able to deal with problems in a positive and systematic manner </w:t>
            </w:r>
          </w:p>
        </w:tc>
        <w:tc>
          <w:tcPr>
            <w:tcW w:w="1109" w:type="dxa"/>
            <w:tcBorders>
              <w:top w:val="single" w:sz="4" w:space="0" w:color="000000"/>
              <w:left w:val="single" w:sz="4" w:space="0" w:color="000000"/>
              <w:bottom w:val="single" w:sz="4" w:space="0" w:color="000000"/>
              <w:right w:val="single" w:sz="4" w:space="0" w:color="000000"/>
            </w:tcBorders>
          </w:tcPr>
          <w:p w14:paraId="19A7BA43"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52A166AB"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14EC8F28"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I </w:t>
            </w:r>
          </w:p>
        </w:tc>
      </w:tr>
      <w:tr w:rsidR="00C91EAE" w:rsidRPr="00C91EAE" w14:paraId="37FA3E19" w14:textId="77777777" w:rsidTr="00871A26">
        <w:trPr>
          <w:trHeight w:val="262"/>
        </w:trPr>
        <w:tc>
          <w:tcPr>
            <w:tcW w:w="5061" w:type="dxa"/>
            <w:tcBorders>
              <w:top w:val="single" w:sz="4" w:space="0" w:color="000000"/>
              <w:left w:val="single" w:sz="4" w:space="0" w:color="000000"/>
              <w:bottom w:val="single" w:sz="4" w:space="0" w:color="000000"/>
              <w:right w:val="single" w:sz="4" w:space="0" w:color="000000"/>
            </w:tcBorders>
          </w:tcPr>
          <w:p w14:paraId="7CDDA086"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Ability to use own initiative </w:t>
            </w:r>
          </w:p>
        </w:tc>
        <w:tc>
          <w:tcPr>
            <w:tcW w:w="1109" w:type="dxa"/>
            <w:tcBorders>
              <w:top w:val="single" w:sz="4" w:space="0" w:color="000000"/>
              <w:left w:val="single" w:sz="4" w:space="0" w:color="000000"/>
              <w:bottom w:val="single" w:sz="4" w:space="0" w:color="000000"/>
              <w:right w:val="single" w:sz="4" w:space="0" w:color="000000"/>
            </w:tcBorders>
          </w:tcPr>
          <w:p w14:paraId="5D6426DE"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66340BF5"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75BB92C3"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1F803D09" w14:textId="77777777" w:rsidTr="00871A26">
        <w:trPr>
          <w:trHeight w:val="770"/>
        </w:trPr>
        <w:tc>
          <w:tcPr>
            <w:tcW w:w="5061" w:type="dxa"/>
            <w:tcBorders>
              <w:top w:val="single" w:sz="4" w:space="0" w:color="000000"/>
              <w:left w:val="single" w:sz="4" w:space="0" w:color="000000"/>
              <w:bottom w:val="single" w:sz="4" w:space="0" w:color="000000"/>
              <w:right w:val="single" w:sz="4" w:space="0" w:color="000000"/>
            </w:tcBorders>
          </w:tcPr>
          <w:p w14:paraId="162D1748" w14:textId="77777777" w:rsidR="00C91EAE" w:rsidRPr="00C91EAE" w:rsidRDefault="00C91EAE" w:rsidP="00C91EAE">
            <w:pPr>
              <w:spacing w:line="259" w:lineRule="auto"/>
              <w:ind w:left="107" w:right="62"/>
              <w:jc w:val="both"/>
              <w:rPr>
                <w:rFonts w:ascii="Calibri" w:eastAsia="Calibri" w:hAnsi="Calibri" w:cs="Calibri"/>
                <w:color w:val="000000"/>
                <w:sz w:val="22"/>
              </w:rPr>
            </w:pPr>
            <w:r w:rsidRPr="00C91EAE">
              <w:rPr>
                <w:rFonts w:ascii="Arial" w:eastAsia="Arial" w:hAnsi="Arial" w:cs="Arial"/>
                <w:color w:val="000000"/>
                <w:sz w:val="22"/>
              </w:rPr>
              <w:t xml:space="preserve">Able to recognise behaviour in children, which gives cause for concern, and follow school procedures. </w:t>
            </w:r>
          </w:p>
        </w:tc>
        <w:tc>
          <w:tcPr>
            <w:tcW w:w="1109" w:type="dxa"/>
            <w:tcBorders>
              <w:top w:val="single" w:sz="4" w:space="0" w:color="000000"/>
              <w:left w:val="single" w:sz="4" w:space="0" w:color="000000"/>
              <w:bottom w:val="single" w:sz="4" w:space="0" w:color="000000"/>
              <w:right w:val="single" w:sz="4" w:space="0" w:color="000000"/>
            </w:tcBorders>
          </w:tcPr>
          <w:p w14:paraId="5AE2E299"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D1BDF53" w14:textId="77777777" w:rsidR="00C91EAE" w:rsidRPr="00C91EAE" w:rsidRDefault="00C91EAE" w:rsidP="00C91EAE">
            <w:pPr>
              <w:spacing w:after="287"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p w14:paraId="41534187"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3205B1BC"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3B2C66E1" w14:textId="77777777" w:rsidTr="00871A26">
        <w:trPr>
          <w:trHeight w:val="262"/>
        </w:trPr>
        <w:tc>
          <w:tcPr>
            <w:tcW w:w="5061" w:type="dxa"/>
            <w:tcBorders>
              <w:top w:val="single" w:sz="4" w:space="0" w:color="000000"/>
              <w:left w:val="single" w:sz="4" w:space="0" w:color="000000"/>
              <w:bottom w:val="single" w:sz="4" w:space="0" w:color="000000"/>
              <w:right w:val="single" w:sz="4" w:space="0" w:color="000000"/>
            </w:tcBorders>
          </w:tcPr>
          <w:p w14:paraId="15B23D8A"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Competent in the use of ICT </w:t>
            </w:r>
          </w:p>
        </w:tc>
        <w:tc>
          <w:tcPr>
            <w:tcW w:w="1109" w:type="dxa"/>
            <w:tcBorders>
              <w:top w:val="single" w:sz="4" w:space="0" w:color="000000"/>
              <w:left w:val="single" w:sz="4" w:space="0" w:color="000000"/>
              <w:bottom w:val="single" w:sz="4" w:space="0" w:color="000000"/>
              <w:right w:val="single" w:sz="4" w:space="0" w:color="000000"/>
            </w:tcBorders>
          </w:tcPr>
          <w:p w14:paraId="71EFA49B"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vAlign w:val="bottom"/>
          </w:tcPr>
          <w:p w14:paraId="118AC779"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1413157F"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47E0CC89" w14:textId="77777777" w:rsidTr="00871A26">
        <w:trPr>
          <w:trHeight w:val="516"/>
        </w:trPr>
        <w:tc>
          <w:tcPr>
            <w:tcW w:w="5061" w:type="dxa"/>
            <w:tcBorders>
              <w:top w:val="single" w:sz="4" w:space="0" w:color="000000"/>
              <w:left w:val="single" w:sz="4" w:space="0" w:color="000000"/>
              <w:bottom w:val="single" w:sz="4" w:space="0" w:color="000000"/>
              <w:right w:val="single" w:sz="4" w:space="0" w:color="000000"/>
            </w:tcBorders>
          </w:tcPr>
          <w:p w14:paraId="317392FE" w14:textId="77777777" w:rsidR="00C91EAE" w:rsidRPr="00C91EAE" w:rsidRDefault="00C91EAE" w:rsidP="00C91EAE">
            <w:pPr>
              <w:spacing w:line="259" w:lineRule="auto"/>
              <w:ind w:left="107"/>
              <w:jc w:val="both"/>
              <w:rPr>
                <w:rFonts w:ascii="Calibri" w:eastAsia="Calibri" w:hAnsi="Calibri" w:cs="Calibri"/>
                <w:color w:val="000000"/>
                <w:sz w:val="22"/>
              </w:rPr>
            </w:pPr>
            <w:r w:rsidRPr="00C91EAE">
              <w:rPr>
                <w:rFonts w:ascii="Arial" w:eastAsia="Arial" w:hAnsi="Arial" w:cs="Arial"/>
                <w:color w:val="000000"/>
                <w:sz w:val="22"/>
              </w:rPr>
              <w:t xml:space="preserve">Able to work effectively as part of the whole school team </w:t>
            </w:r>
          </w:p>
        </w:tc>
        <w:tc>
          <w:tcPr>
            <w:tcW w:w="1109" w:type="dxa"/>
            <w:tcBorders>
              <w:top w:val="single" w:sz="4" w:space="0" w:color="000000"/>
              <w:left w:val="single" w:sz="4" w:space="0" w:color="000000"/>
              <w:bottom w:val="single" w:sz="4" w:space="0" w:color="000000"/>
              <w:right w:val="single" w:sz="4" w:space="0" w:color="000000"/>
            </w:tcBorders>
          </w:tcPr>
          <w:p w14:paraId="39DAD82A"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vAlign w:val="bottom"/>
          </w:tcPr>
          <w:p w14:paraId="1BA39E73"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6F02576C"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7711C770" w14:textId="77777777" w:rsidTr="00871A26">
        <w:trPr>
          <w:trHeight w:val="517"/>
        </w:trPr>
        <w:tc>
          <w:tcPr>
            <w:tcW w:w="5061" w:type="dxa"/>
            <w:tcBorders>
              <w:top w:val="single" w:sz="4" w:space="0" w:color="000000"/>
              <w:left w:val="single" w:sz="4" w:space="0" w:color="000000"/>
              <w:bottom w:val="single" w:sz="4" w:space="0" w:color="000000"/>
              <w:right w:val="single" w:sz="4" w:space="0" w:color="000000"/>
            </w:tcBorders>
          </w:tcPr>
          <w:p w14:paraId="161378D1"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Able to communicate effectively (both orally and in writing).  </w:t>
            </w:r>
          </w:p>
        </w:tc>
        <w:tc>
          <w:tcPr>
            <w:tcW w:w="1109" w:type="dxa"/>
            <w:tcBorders>
              <w:top w:val="single" w:sz="4" w:space="0" w:color="000000"/>
              <w:left w:val="single" w:sz="4" w:space="0" w:color="000000"/>
              <w:bottom w:val="single" w:sz="4" w:space="0" w:color="000000"/>
              <w:right w:val="single" w:sz="4" w:space="0" w:color="000000"/>
            </w:tcBorders>
          </w:tcPr>
          <w:p w14:paraId="040EA3A0"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0A7DF5B" w14:textId="77777777" w:rsidR="00C91EAE" w:rsidRPr="00C91EAE" w:rsidRDefault="00C91EAE" w:rsidP="00C91EAE">
            <w:pPr>
              <w:spacing w:after="160" w:line="259" w:lineRule="auto"/>
              <w:rPr>
                <w:rFonts w:ascii="Calibri" w:eastAsia="Calibri" w:hAnsi="Calibri" w:cs="Calibri"/>
                <w:color w:val="000000"/>
                <w:sz w:val="22"/>
              </w:rPr>
            </w:pPr>
          </w:p>
        </w:tc>
        <w:tc>
          <w:tcPr>
            <w:tcW w:w="1703" w:type="dxa"/>
            <w:tcBorders>
              <w:top w:val="single" w:sz="4" w:space="0" w:color="000000"/>
              <w:left w:val="single" w:sz="4" w:space="0" w:color="000000"/>
              <w:bottom w:val="single" w:sz="4" w:space="0" w:color="000000"/>
              <w:right w:val="single" w:sz="4" w:space="0" w:color="000000"/>
            </w:tcBorders>
          </w:tcPr>
          <w:p w14:paraId="033082AD"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6702652E" w14:textId="77777777" w:rsidTr="00871A26">
        <w:trPr>
          <w:trHeight w:val="362"/>
        </w:trPr>
        <w:tc>
          <w:tcPr>
            <w:tcW w:w="6170" w:type="dxa"/>
            <w:gridSpan w:val="2"/>
            <w:tcBorders>
              <w:top w:val="single" w:sz="4" w:space="0" w:color="000000"/>
              <w:left w:val="single" w:sz="4" w:space="0" w:color="000000"/>
              <w:bottom w:val="single" w:sz="4" w:space="0" w:color="000000"/>
              <w:right w:val="nil"/>
            </w:tcBorders>
            <w:shd w:val="clear" w:color="auto" w:fill="C0C0C0"/>
          </w:tcPr>
          <w:p w14:paraId="001D146C" w14:textId="77777777" w:rsidR="00C91EAE" w:rsidRPr="00C91EAE" w:rsidRDefault="00C91EAE" w:rsidP="00C91EAE">
            <w:pPr>
              <w:spacing w:line="259" w:lineRule="auto"/>
              <w:ind w:right="340"/>
              <w:jc w:val="right"/>
              <w:rPr>
                <w:rFonts w:ascii="Calibri" w:eastAsia="Calibri" w:hAnsi="Calibri" w:cs="Calibri"/>
                <w:color w:val="000000"/>
                <w:sz w:val="22"/>
              </w:rPr>
            </w:pPr>
            <w:r w:rsidRPr="00C91EAE">
              <w:rPr>
                <w:rFonts w:ascii="Arial" w:eastAsia="Arial" w:hAnsi="Arial" w:cs="Arial"/>
                <w:b/>
                <w:color w:val="000000"/>
                <w:sz w:val="22"/>
              </w:rPr>
              <w:t xml:space="preserve">Personal Characteristics </w:t>
            </w:r>
          </w:p>
        </w:tc>
        <w:tc>
          <w:tcPr>
            <w:tcW w:w="1147" w:type="dxa"/>
            <w:tcBorders>
              <w:top w:val="single" w:sz="4" w:space="0" w:color="000000"/>
              <w:left w:val="nil"/>
              <w:bottom w:val="single" w:sz="4" w:space="0" w:color="000000"/>
              <w:right w:val="nil"/>
            </w:tcBorders>
            <w:shd w:val="clear" w:color="auto" w:fill="C0C0C0"/>
          </w:tcPr>
          <w:p w14:paraId="76A519AB" w14:textId="77777777" w:rsidR="00C91EAE" w:rsidRPr="00C91EAE" w:rsidRDefault="00C91EAE" w:rsidP="00C91EAE">
            <w:pPr>
              <w:spacing w:after="160" w:line="259" w:lineRule="auto"/>
              <w:rPr>
                <w:rFonts w:ascii="Calibri" w:eastAsia="Calibri" w:hAnsi="Calibri" w:cs="Calibri"/>
                <w:color w:val="000000"/>
                <w:sz w:val="22"/>
              </w:rPr>
            </w:pPr>
          </w:p>
        </w:tc>
        <w:tc>
          <w:tcPr>
            <w:tcW w:w="1703" w:type="dxa"/>
            <w:tcBorders>
              <w:top w:val="single" w:sz="4" w:space="0" w:color="000000"/>
              <w:left w:val="nil"/>
              <w:bottom w:val="single" w:sz="4" w:space="0" w:color="000000"/>
              <w:right w:val="single" w:sz="4" w:space="0" w:color="000000"/>
            </w:tcBorders>
            <w:shd w:val="clear" w:color="auto" w:fill="C0C0C0"/>
          </w:tcPr>
          <w:p w14:paraId="36D6BC4B" w14:textId="77777777" w:rsidR="00C91EAE" w:rsidRPr="00C91EAE" w:rsidRDefault="00C91EAE" w:rsidP="00C91EAE">
            <w:pPr>
              <w:spacing w:after="160" w:line="259" w:lineRule="auto"/>
              <w:rPr>
                <w:rFonts w:ascii="Calibri" w:eastAsia="Calibri" w:hAnsi="Calibri" w:cs="Calibri"/>
                <w:color w:val="000000"/>
                <w:sz w:val="22"/>
              </w:rPr>
            </w:pPr>
          </w:p>
        </w:tc>
      </w:tr>
      <w:tr w:rsidR="00C91EAE" w:rsidRPr="00C91EAE" w14:paraId="557929C0" w14:textId="77777777" w:rsidTr="00871A26">
        <w:trPr>
          <w:trHeight w:val="263"/>
        </w:trPr>
        <w:tc>
          <w:tcPr>
            <w:tcW w:w="5061" w:type="dxa"/>
            <w:tcBorders>
              <w:top w:val="single" w:sz="4" w:space="0" w:color="000000"/>
              <w:left w:val="single" w:sz="4" w:space="0" w:color="000000"/>
              <w:bottom w:val="single" w:sz="4" w:space="0" w:color="000000"/>
              <w:right w:val="single" w:sz="4" w:space="0" w:color="000000"/>
            </w:tcBorders>
          </w:tcPr>
          <w:p w14:paraId="61F0910B"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Punctual and Reliable </w:t>
            </w:r>
          </w:p>
        </w:tc>
        <w:tc>
          <w:tcPr>
            <w:tcW w:w="1109" w:type="dxa"/>
            <w:tcBorders>
              <w:top w:val="single" w:sz="4" w:space="0" w:color="000000"/>
              <w:left w:val="single" w:sz="4" w:space="0" w:color="000000"/>
              <w:bottom w:val="single" w:sz="4" w:space="0" w:color="000000"/>
              <w:right w:val="single" w:sz="4" w:space="0" w:color="000000"/>
            </w:tcBorders>
          </w:tcPr>
          <w:p w14:paraId="64F92C15"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61D20B5"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667C9BFD"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39598D09" w14:textId="77777777" w:rsidTr="00871A26">
        <w:trPr>
          <w:trHeight w:val="264"/>
        </w:trPr>
        <w:tc>
          <w:tcPr>
            <w:tcW w:w="5061" w:type="dxa"/>
            <w:tcBorders>
              <w:top w:val="single" w:sz="4" w:space="0" w:color="000000"/>
              <w:left w:val="single" w:sz="4" w:space="0" w:color="000000"/>
              <w:bottom w:val="single" w:sz="4" w:space="0" w:color="000000"/>
              <w:right w:val="single" w:sz="4" w:space="0" w:color="000000"/>
            </w:tcBorders>
          </w:tcPr>
          <w:p w14:paraId="244399B9"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lastRenderedPageBreak/>
              <w:t xml:space="preserve">Calm under pressure </w:t>
            </w:r>
          </w:p>
        </w:tc>
        <w:tc>
          <w:tcPr>
            <w:tcW w:w="1109" w:type="dxa"/>
            <w:tcBorders>
              <w:top w:val="single" w:sz="4" w:space="0" w:color="000000"/>
              <w:left w:val="single" w:sz="4" w:space="0" w:color="000000"/>
              <w:bottom w:val="single" w:sz="4" w:space="0" w:color="000000"/>
              <w:right w:val="single" w:sz="4" w:space="0" w:color="000000"/>
            </w:tcBorders>
          </w:tcPr>
          <w:p w14:paraId="506D020F"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0F4C79B"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499A23BB"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A </w:t>
            </w:r>
          </w:p>
        </w:tc>
      </w:tr>
      <w:tr w:rsidR="00C91EAE" w:rsidRPr="00C91EAE" w14:paraId="32CCAFEE" w14:textId="77777777" w:rsidTr="00871A26">
        <w:trPr>
          <w:trHeight w:val="262"/>
        </w:trPr>
        <w:tc>
          <w:tcPr>
            <w:tcW w:w="5061" w:type="dxa"/>
            <w:tcBorders>
              <w:top w:val="single" w:sz="4" w:space="0" w:color="000000"/>
              <w:left w:val="single" w:sz="4" w:space="0" w:color="000000"/>
              <w:bottom w:val="single" w:sz="4" w:space="0" w:color="000000"/>
              <w:right w:val="single" w:sz="4" w:space="0" w:color="000000"/>
            </w:tcBorders>
          </w:tcPr>
          <w:p w14:paraId="3B8457E1"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Self-motivated </w:t>
            </w:r>
          </w:p>
        </w:tc>
        <w:tc>
          <w:tcPr>
            <w:tcW w:w="1109" w:type="dxa"/>
            <w:tcBorders>
              <w:top w:val="single" w:sz="4" w:space="0" w:color="000000"/>
              <w:left w:val="single" w:sz="4" w:space="0" w:color="000000"/>
              <w:bottom w:val="single" w:sz="4" w:space="0" w:color="000000"/>
              <w:right w:val="single" w:sz="4" w:space="0" w:color="000000"/>
            </w:tcBorders>
          </w:tcPr>
          <w:p w14:paraId="5F2C22C3"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3B3E6C61"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64D0A166"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A </w:t>
            </w:r>
          </w:p>
        </w:tc>
      </w:tr>
      <w:tr w:rsidR="00C91EAE" w:rsidRPr="00C91EAE" w14:paraId="70A08006" w14:textId="77777777" w:rsidTr="00871A26">
        <w:trPr>
          <w:trHeight w:val="264"/>
        </w:trPr>
        <w:tc>
          <w:tcPr>
            <w:tcW w:w="5061" w:type="dxa"/>
            <w:tcBorders>
              <w:top w:val="single" w:sz="4" w:space="0" w:color="000000"/>
              <w:left w:val="single" w:sz="4" w:space="0" w:color="000000"/>
              <w:bottom w:val="single" w:sz="4" w:space="0" w:color="000000"/>
              <w:right w:val="single" w:sz="4" w:space="0" w:color="000000"/>
            </w:tcBorders>
          </w:tcPr>
          <w:p w14:paraId="71860A2F"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Positive and energetic approach to work </w:t>
            </w:r>
          </w:p>
        </w:tc>
        <w:tc>
          <w:tcPr>
            <w:tcW w:w="1109" w:type="dxa"/>
            <w:tcBorders>
              <w:top w:val="single" w:sz="4" w:space="0" w:color="000000"/>
              <w:left w:val="single" w:sz="4" w:space="0" w:color="000000"/>
              <w:bottom w:val="single" w:sz="4" w:space="0" w:color="000000"/>
              <w:right w:val="single" w:sz="4" w:space="0" w:color="000000"/>
            </w:tcBorders>
          </w:tcPr>
          <w:p w14:paraId="3E41AD47"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78A14E89"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5F4EE47D"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r w:rsidR="00C91EAE" w:rsidRPr="00C91EAE" w14:paraId="38B638F6" w14:textId="77777777" w:rsidTr="00871A26">
        <w:trPr>
          <w:trHeight w:val="262"/>
        </w:trPr>
        <w:tc>
          <w:tcPr>
            <w:tcW w:w="5061" w:type="dxa"/>
            <w:tcBorders>
              <w:top w:val="single" w:sz="4" w:space="0" w:color="000000"/>
              <w:left w:val="single" w:sz="4" w:space="0" w:color="000000"/>
              <w:bottom w:val="single" w:sz="4" w:space="0" w:color="000000"/>
              <w:right w:val="single" w:sz="4" w:space="0" w:color="000000"/>
            </w:tcBorders>
          </w:tcPr>
          <w:p w14:paraId="585C669B"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Versatile and Flexible </w:t>
            </w:r>
          </w:p>
        </w:tc>
        <w:tc>
          <w:tcPr>
            <w:tcW w:w="1109" w:type="dxa"/>
            <w:tcBorders>
              <w:top w:val="single" w:sz="4" w:space="0" w:color="000000"/>
              <w:left w:val="single" w:sz="4" w:space="0" w:color="000000"/>
              <w:bottom w:val="single" w:sz="4" w:space="0" w:color="000000"/>
              <w:right w:val="single" w:sz="4" w:space="0" w:color="000000"/>
            </w:tcBorders>
          </w:tcPr>
          <w:p w14:paraId="6BD92F08"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05EE473D"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212F900E" w14:textId="77777777" w:rsidR="00C91EAE" w:rsidRPr="00C91EAE" w:rsidRDefault="00C91EAE" w:rsidP="00C91EAE">
            <w:pPr>
              <w:spacing w:line="259" w:lineRule="auto"/>
              <w:ind w:left="49"/>
              <w:jc w:val="center"/>
              <w:rPr>
                <w:rFonts w:ascii="Calibri" w:eastAsia="Calibri" w:hAnsi="Calibri" w:cs="Calibri"/>
                <w:color w:val="000000"/>
                <w:sz w:val="22"/>
              </w:rPr>
            </w:pPr>
            <w:r w:rsidRPr="00C91EAE">
              <w:rPr>
                <w:rFonts w:ascii="Arial" w:eastAsia="Arial" w:hAnsi="Arial" w:cs="Arial"/>
                <w:color w:val="000000"/>
                <w:sz w:val="22"/>
              </w:rPr>
              <w:t xml:space="preserve">A </w:t>
            </w:r>
          </w:p>
        </w:tc>
      </w:tr>
      <w:tr w:rsidR="00C91EAE" w:rsidRPr="00C91EAE" w14:paraId="443333DC" w14:textId="77777777" w:rsidTr="00871A26">
        <w:trPr>
          <w:trHeight w:val="264"/>
        </w:trPr>
        <w:tc>
          <w:tcPr>
            <w:tcW w:w="5061" w:type="dxa"/>
            <w:tcBorders>
              <w:top w:val="single" w:sz="4" w:space="0" w:color="000000"/>
              <w:left w:val="single" w:sz="4" w:space="0" w:color="000000"/>
              <w:bottom w:val="single" w:sz="4" w:space="0" w:color="000000"/>
              <w:right w:val="single" w:sz="4" w:space="0" w:color="000000"/>
            </w:tcBorders>
          </w:tcPr>
          <w:p w14:paraId="41B400F8" w14:textId="77777777" w:rsidR="00C91EAE" w:rsidRPr="00C91EAE" w:rsidRDefault="00C91EAE" w:rsidP="00C91EA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Willing to learn from the good practice of others </w:t>
            </w:r>
          </w:p>
        </w:tc>
        <w:tc>
          <w:tcPr>
            <w:tcW w:w="1109" w:type="dxa"/>
            <w:tcBorders>
              <w:top w:val="single" w:sz="4" w:space="0" w:color="000000"/>
              <w:left w:val="single" w:sz="4" w:space="0" w:color="000000"/>
              <w:bottom w:val="single" w:sz="4" w:space="0" w:color="000000"/>
              <w:right w:val="single" w:sz="4" w:space="0" w:color="000000"/>
            </w:tcBorders>
          </w:tcPr>
          <w:p w14:paraId="31960E80" w14:textId="77777777" w:rsidR="00C91EAE" w:rsidRPr="00C91EAE" w:rsidRDefault="00C91EAE" w:rsidP="00C91EAE">
            <w:pPr>
              <w:spacing w:line="259" w:lineRule="auto"/>
              <w:ind w:left="45"/>
              <w:jc w:val="center"/>
              <w:rPr>
                <w:rFonts w:ascii="Calibri" w:eastAsia="Calibri" w:hAnsi="Calibri" w:cs="Calibri"/>
                <w:color w:val="000000"/>
                <w:sz w:val="22"/>
              </w:rPr>
            </w:pPr>
            <w:r w:rsidRPr="00C91EAE">
              <w:rPr>
                <w:rFonts w:ascii="Wingdings" w:eastAsia="Wingdings" w:hAnsi="Wingdings" w:cs="Wingdings"/>
                <w:color w:val="000000"/>
                <w:sz w:val="22"/>
              </w:rPr>
              <w:t>✓</w:t>
            </w: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64B70742" w14:textId="77777777" w:rsidR="00C91EAE" w:rsidRPr="00C91EAE" w:rsidRDefault="00C91EAE" w:rsidP="00C91EA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5C9E691C" w14:textId="77777777" w:rsidR="00C91EAE" w:rsidRPr="00C91EAE" w:rsidRDefault="00C91EAE" w:rsidP="00C91EAE">
            <w:pPr>
              <w:spacing w:line="259" w:lineRule="auto"/>
              <w:ind w:left="47"/>
              <w:jc w:val="center"/>
              <w:rPr>
                <w:rFonts w:ascii="Calibri" w:eastAsia="Calibri" w:hAnsi="Calibri" w:cs="Calibri"/>
                <w:color w:val="000000"/>
                <w:sz w:val="22"/>
              </w:rPr>
            </w:pPr>
            <w:r w:rsidRPr="00C91EAE">
              <w:rPr>
                <w:rFonts w:ascii="Arial" w:eastAsia="Arial" w:hAnsi="Arial" w:cs="Arial"/>
                <w:color w:val="000000"/>
                <w:sz w:val="22"/>
              </w:rPr>
              <w:t xml:space="preserve">A/I </w:t>
            </w:r>
          </w:p>
        </w:tc>
      </w:tr>
    </w:tbl>
    <w:p w14:paraId="7B594CD8" w14:textId="77777777" w:rsidR="00C91EAE" w:rsidRPr="00C91EAE" w:rsidRDefault="00C91EAE" w:rsidP="00C91EAE">
      <w:pPr>
        <w:spacing w:after="36" w:line="248" w:lineRule="auto"/>
        <w:ind w:left="370" w:hanging="370"/>
        <w:rPr>
          <w:rFonts w:ascii="Calibri" w:eastAsia="Calibri" w:hAnsi="Calibri" w:cs="Calibri"/>
          <w:color w:val="000000"/>
          <w:kern w:val="2"/>
          <w:sz w:val="22"/>
          <w:lang w:eastAsia="en-GB"/>
          <w14:ligatures w14:val="standardContextual"/>
        </w:rPr>
      </w:pPr>
    </w:p>
    <w:p w14:paraId="67F31CAF" w14:textId="77777777" w:rsidR="00075EBE" w:rsidRDefault="00075EBE" w:rsidP="00C874D2">
      <w:pPr>
        <w:pStyle w:val="NoSpacing"/>
        <w:rPr>
          <w:rStyle w:val="BookTitle"/>
          <w:b w:val="0"/>
          <w:i w:val="0"/>
        </w:rPr>
      </w:pPr>
    </w:p>
    <w:p w14:paraId="488453EE" w14:textId="77777777" w:rsidR="00075EBE" w:rsidRDefault="00075EBE" w:rsidP="00C874D2">
      <w:pPr>
        <w:pStyle w:val="NoSpacing"/>
        <w:rPr>
          <w:rStyle w:val="BookTitle"/>
          <w:b w:val="0"/>
          <w:i w:val="0"/>
        </w:rPr>
      </w:pPr>
    </w:p>
    <w:p w14:paraId="3E3FF1DA" w14:textId="77777777" w:rsidR="00075EBE" w:rsidRDefault="00075EBE" w:rsidP="00C874D2">
      <w:pPr>
        <w:pStyle w:val="NoSpacing"/>
        <w:rPr>
          <w:rStyle w:val="BookTitle"/>
          <w:b w:val="0"/>
          <w:i w:val="0"/>
        </w:rPr>
      </w:pPr>
    </w:p>
    <w:p w14:paraId="1EA509E5" w14:textId="77777777" w:rsidR="00075EBE" w:rsidRDefault="00075EBE" w:rsidP="00C874D2">
      <w:pPr>
        <w:pStyle w:val="NoSpacing"/>
        <w:rPr>
          <w:rStyle w:val="BookTitle"/>
          <w:b w:val="0"/>
          <w:i w:val="0"/>
        </w:rPr>
      </w:pPr>
    </w:p>
    <w:p w14:paraId="164ADCEE" w14:textId="77777777" w:rsidR="00075EBE" w:rsidRDefault="00075EBE" w:rsidP="00C874D2">
      <w:pPr>
        <w:pStyle w:val="NoSpacing"/>
        <w:rPr>
          <w:rStyle w:val="BookTitle"/>
          <w:b w:val="0"/>
          <w:i w:val="0"/>
        </w:rPr>
      </w:pPr>
    </w:p>
    <w:p w14:paraId="15A8EC7F" w14:textId="77777777" w:rsidR="00075EBE" w:rsidRDefault="00075EBE" w:rsidP="00C874D2">
      <w:pPr>
        <w:pStyle w:val="NoSpacing"/>
        <w:rPr>
          <w:rStyle w:val="BookTitle"/>
          <w:b w:val="0"/>
          <w:i w:val="0"/>
        </w:rPr>
      </w:pPr>
    </w:p>
    <w:p w14:paraId="78DD0199" w14:textId="77777777" w:rsidR="00075EBE" w:rsidRPr="00075EBE" w:rsidRDefault="00075EBE" w:rsidP="00075EBE">
      <w:pPr>
        <w:pStyle w:val="NoSpacing"/>
        <w:jc w:val="center"/>
        <w:rPr>
          <w:rStyle w:val="BookTitle"/>
          <w:i w:val="0"/>
          <w:color w:val="1F3864" w:themeColor="accent1" w:themeShade="80"/>
          <w:sz w:val="36"/>
          <w:szCs w:val="36"/>
        </w:rPr>
      </w:pPr>
    </w:p>
    <w:sectPr w:rsidR="00075EBE" w:rsidRPr="00075EBE" w:rsidSect="006B75FB">
      <w:headerReference w:type="default" r:id="rId7"/>
      <w:footerReference w:type="default" r:id="rId8"/>
      <w:pgSz w:w="11900" w:h="16840"/>
      <w:pgMar w:top="737" w:right="1440" w:bottom="1440" w:left="1440" w:header="720" w:footer="1418"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106C0" w14:textId="77777777" w:rsidR="00EA7DCD" w:rsidRDefault="00EA7DCD" w:rsidP="00EE4267">
      <w:r>
        <w:separator/>
      </w:r>
    </w:p>
  </w:endnote>
  <w:endnote w:type="continuationSeparator" w:id="0">
    <w:p w14:paraId="3F3F1C27" w14:textId="77777777" w:rsidR="00EA7DCD" w:rsidRDefault="00EA7DCD" w:rsidP="00EE4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D5D7" w14:textId="2C6974C8" w:rsidR="00EB60B0" w:rsidRPr="005E4AC5" w:rsidRDefault="00EB60B0" w:rsidP="00EB60B0">
    <w:pPr>
      <w:pStyle w:val="NoSpacing"/>
      <w:jc w:val="center"/>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41C4D" w14:textId="77777777" w:rsidR="00EA7DCD" w:rsidRDefault="00EA7DCD" w:rsidP="00EE4267">
      <w:r>
        <w:separator/>
      </w:r>
    </w:p>
  </w:footnote>
  <w:footnote w:type="continuationSeparator" w:id="0">
    <w:p w14:paraId="348EFBCE" w14:textId="77777777" w:rsidR="00EA7DCD" w:rsidRDefault="00EA7DCD" w:rsidP="00EE4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00915" w14:textId="687CD403" w:rsidR="00EE4267" w:rsidRDefault="0055092F">
    <w:pPr>
      <w:pStyle w:val="Header"/>
    </w:pPr>
    <w:r>
      <w:rPr>
        <w:noProof/>
        <w:lang w:eastAsia="en-GB"/>
      </w:rPr>
      <w:drawing>
        <wp:anchor distT="0" distB="0" distL="114300" distR="114300" simplePos="0" relativeHeight="251658240" behindDoc="1" locked="0" layoutInCell="1" allowOverlap="1" wp14:anchorId="07AD4057" wp14:editId="1C7A254C">
          <wp:simplePos x="0" y="0"/>
          <wp:positionH relativeFrom="column">
            <wp:posOffset>-971550</wp:posOffset>
          </wp:positionH>
          <wp:positionV relativeFrom="paragraph">
            <wp:posOffset>-571500</wp:posOffset>
          </wp:positionV>
          <wp:extent cx="7656188" cy="10829801"/>
          <wp:effectExtent l="0" t="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ons-Letterhead-2020.jpg"/>
                  <pic:cNvPicPr/>
                </pic:nvPicPr>
                <pic:blipFill>
                  <a:blip r:embed="rId1">
                    <a:extLst>
                      <a:ext uri="{28A0092B-C50C-407E-A947-70E740481C1C}">
                        <a14:useLocalDpi xmlns:a14="http://schemas.microsoft.com/office/drawing/2010/main" val="0"/>
                      </a:ext>
                    </a:extLst>
                  </a:blip>
                  <a:stretch>
                    <a:fillRect/>
                  </a:stretch>
                </pic:blipFill>
                <pic:spPr>
                  <a:xfrm>
                    <a:off x="0" y="0"/>
                    <a:ext cx="7656188" cy="108298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35.5pt;height:193pt" o:bullet="t">
        <v:imagedata r:id="rId1" o:title="WS Bullet"/>
      </v:shape>
    </w:pict>
  </w:numPicBullet>
  <w:abstractNum w:abstractNumId="0" w15:restartNumberingAfterBreak="0">
    <w:nsid w:val="082C28DF"/>
    <w:multiLevelType w:val="hybridMultilevel"/>
    <w:tmpl w:val="47723FC8"/>
    <w:lvl w:ilvl="0" w:tplc="CBAE805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47096"/>
    <w:multiLevelType w:val="hybridMultilevel"/>
    <w:tmpl w:val="FD125932"/>
    <w:lvl w:ilvl="0" w:tplc="62C6BD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86F51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F4210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FA95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5C23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1EE5A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0A49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EBBD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0E3A3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036F68"/>
    <w:multiLevelType w:val="hybridMultilevel"/>
    <w:tmpl w:val="8AB4BB02"/>
    <w:lvl w:ilvl="0" w:tplc="DAEC48B4">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E343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A2DEB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4CD51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B2626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B6913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44246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4E650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DA92B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11F4CFF"/>
    <w:multiLevelType w:val="hybridMultilevel"/>
    <w:tmpl w:val="928463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217ED"/>
    <w:multiLevelType w:val="hybridMultilevel"/>
    <w:tmpl w:val="2D92B510"/>
    <w:lvl w:ilvl="0" w:tplc="BFEE7F6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1269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F0F6E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5E146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E00B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686C8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94D0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CC931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18705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0BA0BA1"/>
    <w:multiLevelType w:val="hybridMultilevel"/>
    <w:tmpl w:val="86281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71DBF"/>
    <w:multiLevelType w:val="hybridMultilevel"/>
    <w:tmpl w:val="DD14D06C"/>
    <w:lvl w:ilvl="0" w:tplc="72BC08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749D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DA99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70CD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F885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F6F28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AEA9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E844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C6A88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936A71"/>
    <w:multiLevelType w:val="hybridMultilevel"/>
    <w:tmpl w:val="BFD03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030E52"/>
    <w:multiLevelType w:val="hybridMultilevel"/>
    <w:tmpl w:val="2CF86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B90567"/>
    <w:multiLevelType w:val="hybridMultilevel"/>
    <w:tmpl w:val="D1E49B12"/>
    <w:lvl w:ilvl="0" w:tplc="CBAE80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374C6"/>
    <w:multiLevelType w:val="hybridMultilevel"/>
    <w:tmpl w:val="510000C2"/>
    <w:lvl w:ilvl="0" w:tplc="9006A7A4">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7C2AB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247F7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C2311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98EF7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364C1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8C73B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44D19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6023E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7EF539A"/>
    <w:multiLevelType w:val="hybridMultilevel"/>
    <w:tmpl w:val="F4AAE458"/>
    <w:lvl w:ilvl="0" w:tplc="929CD5A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E6FC5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8C76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6C64E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341EA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DE8F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4026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2433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68425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ADD3748"/>
    <w:multiLevelType w:val="hybridMultilevel"/>
    <w:tmpl w:val="84C860EA"/>
    <w:lvl w:ilvl="0" w:tplc="8C24DF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FE63FA"/>
    <w:multiLevelType w:val="hybridMultilevel"/>
    <w:tmpl w:val="1A14DAE0"/>
    <w:lvl w:ilvl="0" w:tplc="CBAE805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86E4440"/>
    <w:multiLevelType w:val="hybridMultilevel"/>
    <w:tmpl w:val="369ED316"/>
    <w:lvl w:ilvl="0" w:tplc="DEA889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DD555B"/>
    <w:multiLevelType w:val="hybridMultilevel"/>
    <w:tmpl w:val="A5621C7A"/>
    <w:lvl w:ilvl="0" w:tplc="BF86F2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0614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A4C1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745B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B8007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06F8D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50140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FEB8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52C2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41E1A38"/>
    <w:multiLevelType w:val="hybridMultilevel"/>
    <w:tmpl w:val="09BE4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A43B55"/>
    <w:multiLevelType w:val="hybridMultilevel"/>
    <w:tmpl w:val="B88ED0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1A5759"/>
    <w:multiLevelType w:val="hybridMultilevel"/>
    <w:tmpl w:val="7FA69A56"/>
    <w:lvl w:ilvl="0" w:tplc="6F128D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DE660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BE9C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98091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676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5280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4AD6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AAD99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C251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26B4208"/>
    <w:multiLevelType w:val="hybridMultilevel"/>
    <w:tmpl w:val="CAD00E80"/>
    <w:lvl w:ilvl="0" w:tplc="AC84B7D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965D8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DCEAF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2C999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4C44D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BEDFA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80B8A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1629C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3AD00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A5D0703"/>
    <w:multiLevelType w:val="hybridMultilevel"/>
    <w:tmpl w:val="819CADDA"/>
    <w:lvl w:ilvl="0" w:tplc="CBAE805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91084259">
    <w:abstractNumId w:val="0"/>
  </w:num>
  <w:num w:numId="2" w16cid:durableId="1175147317">
    <w:abstractNumId w:val="12"/>
  </w:num>
  <w:num w:numId="3" w16cid:durableId="2054187178">
    <w:abstractNumId w:val="13"/>
  </w:num>
  <w:num w:numId="4" w16cid:durableId="1303460364">
    <w:abstractNumId w:val="9"/>
  </w:num>
  <w:num w:numId="5" w16cid:durableId="742606713">
    <w:abstractNumId w:val="20"/>
  </w:num>
  <w:num w:numId="6" w16cid:durableId="1134567731">
    <w:abstractNumId w:val="16"/>
  </w:num>
  <w:num w:numId="7" w16cid:durableId="1550996681">
    <w:abstractNumId w:val="7"/>
  </w:num>
  <w:num w:numId="8" w16cid:durableId="1804349464">
    <w:abstractNumId w:val="14"/>
  </w:num>
  <w:num w:numId="9" w16cid:durableId="432865892">
    <w:abstractNumId w:val="3"/>
  </w:num>
  <w:num w:numId="10" w16cid:durableId="1413045931">
    <w:abstractNumId w:val="8"/>
  </w:num>
  <w:num w:numId="11" w16cid:durableId="42947939">
    <w:abstractNumId w:val="5"/>
  </w:num>
  <w:num w:numId="12" w16cid:durableId="1983804228">
    <w:abstractNumId w:val="17"/>
  </w:num>
  <w:num w:numId="13" w16cid:durableId="1074012939">
    <w:abstractNumId w:val="2"/>
  </w:num>
  <w:num w:numId="14" w16cid:durableId="1058360830">
    <w:abstractNumId w:val="18"/>
  </w:num>
  <w:num w:numId="15" w16cid:durableId="2112047665">
    <w:abstractNumId w:val="15"/>
  </w:num>
  <w:num w:numId="16" w16cid:durableId="872353172">
    <w:abstractNumId w:val="19"/>
  </w:num>
  <w:num w:numId="17" w16cid:durableId="2094155965">
    <w:abstractNumId w:val="6"/>
  </w:num>
  <w:num w:numId="18" w16cid:durableId="841433917">
    <w:abstractNumId w:val="1"/>
  </w:num>
  <w:num w:numId="19" w16cid:durableId="1169102287">
    <w:abstractNumId w:val="10"/>
  </w:num>
  <w:num w:numId="20" w16cid:durableId="864244806">
    <w:abstractNumId w:val="11"/>
  </w:num>
  <w:num w:numId="21" w16cid:durableId="4124380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267"/>
    <w:rsid w:val="0000628E"/>
    <w:rsid w:val="000108BF"/>
    <w:rsid w:val="00013308"/>
    <w:rsid w:val="0001593E"/>
    <w:rsid w:val="0003280D"/>
    <w:rsid w:val="000541F9"/>
    <w:rsid w:val="00055DAC"/>
    <w:rsid w:val="00075EBE"/>
    <w:rsid w:val="000817D1"/>
    <w:rsid w:val="00092A4B"/>
    <w:rsid w:val="000C5706"/>
    <w:rsid w:val="000D3905"/>
    <w:rsid w:val="000D6D77"/>
    <w:rsid w:val="000E22A4"/>
    <w:rsid w:val="000E307F"/>
    <w:rsid w:val="000F1AD6"/>
    <w:rsid w:val="00106BA6"/>
    <w:rsid w:val="00122EE5"/>
    <w:rsid w:val="00166E21"/>
    <w:rsid w:val="001B3DF7"/>
    <w:rsid w:val="001D1CCC"/>
    <w:rsid w:val="001D3ECD"/>
    <w:rsid w:val="001E3D69"/>
    <w:rsid w:val="001E703B"/>
    <w:rsid w:val="00200465"/>
    <w:rsid w:val="00245E9A"/>
    <w:rsid w:val="0026276B"/>
    <w:rsid w:val="00271FF4"/>
    <w:rsid w:val="00273E12"/>
    <w:rsid w:val="00287FB2"/>
    <w:rsid w:val="002C0F05"/>
    <w:rsid w:val="002C161B"/>
    <w:rsid w:val="002C20EE"/>
    <w:rsid w:val="002C623D"/>
    <w:rsid w:val="002C6318"/>
    <w:rsid w:val="002D7EC8"/>
    <w:rsid w:val="002F50A7"/>
    <w:rsid w:val="002F5282"/>
    <w:rsid w:val="00301205"/>
    <w:rsid w:val="00320262"/>
    <w:rsid w:val="00365064"/>
    <w:rsid w:val="00382F00"/>
    <w:rsid w:val="003F39F5"/>
    <w:rsid w:val="00405F22"/>
    <w:rsid w:val="00414AE6"/>
    <w:rsid w:val="00417791"/>
    <w:rsid w:val="00427643"/>
    <w:rsid w:val="0043509A"/>
    <w:rsid w:val="00454BA8"/>
    <w:rsid w:val="00455F9F"/>
    <w:rsid w:val="00485017"/>
    <w:rsid w:val="004A20CC"/>
    <w:rsid w:val="004A295E"/>
    <w:rsid w:val="004A7102"/>
    <w:rsid w:val="004B73DB"/>
    <w:rsid w:val="004C2EAB"/>
    <w:rsid w:val="004C61E1"/>
    <w:rsid w:val="004C7DB7"/>
    <w:rsid w:val="00512A17"/>
    <w:rsid w:val="0055092F"/>
    <w:rsid w:val="00575C70"/>
    <w:rsid w:val="00576F16"/>
    <w:rsid w:val="00580AA2"/>
    <w:rsid w:val="005A0E84"/>
    <w:rsid w:val="005A483B"/>
    <w:rsid w:val="005C0BBD"/>
    <w:rsid w:val="005E4AC5"/>
    <w:rsid w:val="005E71DD"/>
    <w:rsid w:val="00610232"/>
    <w:rsid w:val="00621B24"/>
    <w:rsid w:val="00632FEB"/>
    <w:rsid w:val="00641D75"/>
    <w:rsid w:val="00646D2A"/>
    <w:rsid w:val="006657A6"/>
    <w:rsid w:val="006B5A6E"/>
    <w:rsid w:val="006B75FB"/>
    <w:rsid w:val="006C22AC"/>
    <w:rsid w:val="006F5AA2"/>
    <w:rsid w:val="00726B87"/>
    <w:rsid w:val="00756CED"/>
    <w:rsid w:val="0078140B"/>
    <w:rsid w:val="007E1A48"/>
    <w:rsid w:val="007E5ACF"/>
    <w:rsid w:val="008511D2"/>
    <w:rsid w:val="00864E38"/>
    <w:rsid w:val="008A1788"/>
    <w:rsid w:val="008A4369"/>
    <w:rsid w:val="008A74B5"/>
    <w:rsid w:val="008B13B8"/>
    <w:rsid w:val="008B3B0D"/>
    <w:rsid w:val="008C133B"/>
    <w:rsid w:val="008C3651"/>
    <w:rsid w:val="008D12DD"/>
    <w:rsid w:val="008F6163"/>
    <w:rsid w:val="00922161"/>
    <w:rsid w:val="009622FA"/>
    <w:rsid w:val="00962D99"/>
    <w:rsid w:val="00962F52"/>
    <w:rsid w:val="00966007"/>
    <w:rsid w:val="00983034"/>
    <w:rsid w:val="0098468A"/>
    <w:rsid w:val="00996584"/>
    <w:rsid w:val="009A4049"/>
    <w:rsid w:val="009D1C72"/>
    <w:rsid w:val="009E2728"/>
    <w:rsid w:val="009E6501"/>
    <w:rsid w:val="00A122F1"/>
    <w:rsid w:val="00A45452"/>
    <w:rsid w:val="00A52D66"/>
    <w:rsid w:val="00A74045"/>
    <w:rsid w:val="00A8458A"/>
    <w:rsid w:val="00AA2F15"/>
    <w:rsid w:val="00B1200E"/>
    <w:rsid w:val="00B46C60"/>
    <w:rsid w:val="00B47188"/>
    <w:rsid w:val="00B81826"/>
    <w:rsid w:val="00B818E0"/>
    <w:rsid w:val="00BB1744"/>
    <w:rsid w:val="00BB1C82"/>
    <w:rsid w:val="00BC6406"/>
    <w:rsid w:val="00BC6410"/>
    <w:rsid w:val="00BD74CA"/>
    <w:rsid w:val="00BE7856"/>
    <w:rsid w:val="00C10A70"/>
    <w:rsid w:val="00C874D2"/>
    <w:rsid w:val="00C91EAE"/>
    <w:rsid w:val="00CB0F4F"/>
    <w:rsid w:val="00CB1E12"/>
    <w:rsid w:val="00CD06C6"/>
    <w:rsid w:val="00CE32C0"/>
    <w:rsid w:val="00CF1B80"/>
    <w:rsid w:val="00D02BF2"/>
    <w:rsid w:val="00D40154"/>
    <w:rsid w:val="00D464C0"/>
    <w:rsid w:val="00D57A4F"/>
    <w:rsid w:val="00D624CA"/>
    <w:rsid w:val="00D66273"/>
    <w:rsid w:val="00D90D1B"/>
    <w:rsid w:val="00D94FC5"/>
    <w:rsid w:val="00DB73E2"/>
    <w:rsid w:val="00DD1D56"/>
    <w:rsid w:val="00E206E0"/>
    <w:rsid w:val="00E23CFF"/>
    <w:rsid w:val="00E43EBA"/>
    <w:rsid w:val="00E67415"/>
    <w:rsid w:val="00E813B0"/>
    <w:rsid w:val="00EA7DCD"/>
    <w:rsid w:val="00EB60B0"/>
    <w:rsid w:val="00EE4267"/>
    <w:rsid w:val="00EF2D7D"/>
    <w:rsid w:val="00F45141"/>
    <w:rsid w:val="00F51DE6"/>
    <w:rsid w:val="00F6635B"/>
    <w:rsid w:val="00F67FDE"/>
    <w:rsid w:val="00F80E27"/>
    <w:rsid w:val="00F83793"/>
    <w:rsid w:val="00F93972"/>
    <w:rsid w:val="00FA2A6E"/>
    <w:rsid w:val="00FA3C07"/>
    <w:rsid w:val="00FC482A"/>
    <w:rsid w:val="00FF0E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851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267"/>
    <w:pPr>
      <w:tabs>
        <w:tab w:val="center" w:pos="4513"/>
        <w:tab w:val="right" w:pos="9026"/>
      </w:tabs>
    </w:pPr>
  </w:style>
  <w:style w:type="character" w:customStyle="1" w:styleId="HeaderChar">
    <w:name w:val="Header Char"/>
    <w:basedOn w:val="DefaultParagraphFont"/>
    <w:link w:val="Header"/>
    <w:uiPriority w:val="99"/>
    <w:rsid w:val="00EE4267"/>
  </w:style>
  <w:style w:type="paragraph" w:styleId="Footer">
    <w:name w:val="footer"/>
    <w:basedOn w:val="Normal"/>
    <w:link w:val="FooterChar"/>
    <w:uiPriority w:val="99"/>
    <w:unhideWhenUsed/>
    <w:rsid w:val="00EE4267"/>
    <w:pPr>
      <w:tabs>
        <w:tab w:val="center" w:pos="4513"/>
        <w:tab w:val="right" w:pos="9026"/>
      </w:tabs>
    </w:pPr>
  </w:style>
  <w:style w:type="character" w:customStyle="1" w:styleId="FooterChar">
    <w:name w:val="Footer Char"/>
    <w:basedOn w:val="DefaultParagraphFont"/>
    <w:link w:val="Footer"/>
    <w:uiPriority w:val="99"/>
    <w:rsid w:val="00EE4267"/>
  </w:style>
  <w:style w:type="paragraph" w:styleId="NoSpacing">
    <w:name w:val="No Spacing"/>
    <w:uiPriority w:val="1"/>
    <w:qFormat/>
    <w:rsid w:val="00BB1C82"/>
    <w:rPr>
      <w:rFonts w:ascii="Arial" w:eastAsiaTheme="minorHAnsi" w:hAnsi="Arial"/>
      <w:sz w:val="22"/>
      <w:szCs w:val="22"/>
      <w:lang w:eastAsia="en-US"/>
    </w:rPr>
  </w:style>
  <w:style w:type="character" w:styleId="BookTitle">
    <w:name w:val="Book Title"/>
    <w:basedOn w:val="DefaultParagraphFont"/>
    <w:uiPriority w:val="33"/>
    <w:qFormat/>
    <w:rsid w:val="00BB1C82"/>
    <w:rPr>
      <w:rFonts w:ascii="Arial" w:hAnsi="Arial" w:cs="Arial" w:hint="default"/>
      <w:b/>
      <w:bCs/>
      <w:i/>
      <w:iCs/>
      <w:spacing w:val="5"/>
    </w:rPr>
  </w:style>
  <w:style w:type="paragraph" w:styleId="ListParagraph">
    <w:name w:val="List Paragraph"/>
    <w:basedOn w:val="Normal"/>
    <w:uiPriority w:val="34"/>
    <w:qFormat/>
    <w:rsid w:val="00E206E0"/>
    <w:pPr>
      <w:ind w:left="720"/>
      <w:contextualSpacing/>
    </w:pPr>
  </w:style>
  <w:style w:type="character" w:styleId="Hyperlink">
    <w:name w:val="Hyperlink"/>
    <w:basedOn w:val="DefaultParagraphFont"/>
    <w:uiPriority w:val="99"/>
    <w:unhideWhenUsed/>
    <w:rsid w:val="00013308"/>
    <w:rPr>
      <w:color w:val="0563C1" w:themeColor="hyperlink"/>
      <w:u w:val="single"/>
    </w:rPr>
  </w:style>
  <w:style w:type="character" w:styleId="UnresolvedMention">
    <w:name w:val="Unresolved Mention"/>
    <w:basedOn w:val="DefaultParagraphFont"/>
    <w:uiPriority w:val="99"/>
    <w:semiHidden/>
    <w:unhideWhenUsed/>
    <w:rsid w:val="00365064"/>
    <w:rPr>
      <w:color w:val="605E5C"/>
      <w:shd w:val="clear" w:color="auto" w:fill="E1DFDD"/>
    </w:rPr>
  </w:style>
  <w:style w:type="table" w:customStyle="1" w:styleId="TableGrid">
    <w:name w:val="TableGrid"/>
    <w:rsid w:val="00C91EAE"/>
    <w:rPr>
      <w:kern w:val="2"/>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774580">
      <w:bodyDiv w:val="1"/>
      <w:marLeft w:val="0"/>
      <w:marRight w:val="0"/>
      <w:marTop w:val="0"/>
      <w:marBottom w:val="0"/>
      <w:divBdr>
        <w:top w:val="none" w:sz="0" w:space="0" w:color="auto"/>
        <w:left w:val="none" w:sz="0" w:space="0" w:color="auto"/>
        <w:bottom w:val="none" w:sz="0" w:space="0" w:color="auto"/>
        <w:right w:val="none" w:sz="0" w:space="0" w:color="auto"/>
      </w:divBdr>
    </w:div>
    <w:div w:id="1173569235">
      <w:bodyDiv w:val="1"/>
      <w:marLeft w:val="0"/>
      <w:marRight w:val="0"/>
      <w:marTop w:val="0"/>
      <w:marBottom w:val="0"/>
      <w:divBdr>
        <w:top w:val="none" w:sz="0" w:space="0" w:color="auto"/>
        <w:left w:val="none" w:sz="0" w:space="0" w:color="auto"/>
        <w:bottom w:val="none" w:sz="0" w:space="0" w:color="auto"/>
        <w:right w:val="none" w:sz="0" w:space="0" w:color="auto"/>
      </w:divBdr>
    </w:div>
    <w:div w:id="1248422574">
      <w:bodyDiv w:val="1"/>
      <w:marLeft w:val="0"/>
      <w:marRight w:val="0"/>
      <w:marTop w:val="0"/>
      <w:marBottom w:val="0"/>
      <w:divBdr>
        <w:top w:val="none" w:sz="0" w:space="0" w:color="auto"/>
        <w:left w:val="none" w:sz="0" w:space="0" w:color="auto"/>
        <w:bottom w:val="none" w:sz="0" w:space="0" w:color="auto"/>
        <w:right w:val="none" w:sz="0" w:space="0" w:color="auto"/>
      </w:divBdr>
    </w:div>
    <w:div w:id="1971935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vicky@olivetreecreative.co.uk</dc:creator>
  <cp:keywords/>
  <dc:description/>
  <cp:lastModifiedBy>Simon Smith (The Wenlock School)</cp:lastModifiedBy>
  <cp:revision>2</cp:revision>
  <dcterms:created xsi:type="dcterms:W3CDTF">2024-09-09T15:16:00Z</dcterms:created>
  <dcterms:modified xsi:type="dcterms:W3CDTF">2024-09-09T15:16:00Z</dcterms:modified>
</cp:coreProperties>
</file>