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E0EB" w14:textId="77777777" w:rsidR="00E31CF0" w:rsidRPr="00E31CF0" w:rsidRDefault="00E31CF0" w:rsidP="00E31CF0">
      <w:r w:rsidRPr="00E31CF0">
        <w:rPr>
          <w:b/>
          <w:bCs/>
          <w:i/>
          <w:iCs/>
        </w:rPr>
        <w:t>At OFG, we work smarter so you can spend more time doing what makes you happy!</w:t>
      </w:r>
    </w:p>
    <w:p w14:paraId="39B47C3A" w14:textId="77777777" w:rsidR="00E31CF0" w:rsidRPr="00E31CF0" w:rsidRDefault="00E31CF0" w:rsidP="00E31CF0">
      <w:r w:rsidRPr="00E31CF0">
        <w:rPr>
          <w:b/>
          <w:bCs/>
          <w:i/>
          <w:iCs/>
        </w:rPr>
        <w:t>How would you like to be paid for five days but only work four*?</w:t>
      </w:r>
    </w:p>
    <w:p w14:paraId="5C0E8347" w14:textId="77777777" w:rsidR="00E31CF0" w:rsidRPr="00E31CF0" w:rsidRDefault="00E31CF0" w:rsidP="00E31CF0">
      <w:r w:rsidRPr="00E31CF0">
        <w:rPr>
          <w:b/>
          <w:bCs/>
          <w:i/>
          <w:iCs/>
        </w:rPr>
        <w:t>Our colleagues’ wellbeing is at the heart of everything we do at OFG, so we’re always looking for new ways to improve everyone’s work/life balance. We’re taking part in a trial of the 4-Day Working Week, meaning that you could be working one day less a week (or equivalent).</w:t>
      </w:r>
    </w:p>
    <w:p w14:paraId="33CF1C33" w14:textId="77777777" w:rsidR="00E31CF0" w:rsidRPr="00E31CF0" w:rsidRDefault="00E31CF0" w:rsidP="00E31CF0">
      <w:r w:rsidRPr="00E31CF0">
        <w:rPr>
          <w:b/>
          <w:bCs/>
          <w:i/>
          <w:iCs/>
        </w:rPr>
        <w:t>4DWW will be rolled out within our school, when we have a full complement of staff, and within the next year – so there’s never been a more exciting time to join us #teamOFG!</w:t>
      </w:r>
    </w:p>
    <w:p w14:paraId="2B79AF77" w14:textId="77777777" w:rsidR="00E31CF0" w:rsidRPr="00E31CF0" w:rsidRDefault="00E31CF0" w:rsidP="00E31CF0">
      <w:r w:rsidRPr="00E31CF0">
        <w:rPr>
          <w:b/>
          <w:bCs/>
        </w:rPr>
        <w:t>Job title:        SEN Maths Teacher</w:t>
      </w:r>
    </w:p>
    <w:p w14:paraId="764D2106" w14:textId="77777777" w:rsidR="00E31CF0" w:rsidRPr="00E31CF0" w:rsidRDefault="00E31CF0" w:rsidP="00E31CF0">
      <w:r w:rsidRPr="00E31CF0">
        <w:rPr>
          <w:b/>
          <w:bCs/>
        </w:rPr>
        <w:t>Location:       Hambrook School, Burgess Hill, West Sussex</w:t>
      </w:r>
    </w:p>
    <w:p w14:paraId="07F8D73F" w14:textId="77777777" w:rsidR="00E31CF0" w:rsidRPr="00E31CF0" w:rsidRDefault="00E31CF0" w:rsidP="00E31CF0">
      <w:r w:rsidRPr="00E31CF0">
        <w:rPr>
          <w:b/>
          <w:bCs/>
        </w:rPr>
        <w:t>Salary:           Up to £44,310 per annum depending on experience </w:t>
      </w:r>
    </w:p>
    <w:p w14:paraId="70664D4C" w14:textId="77777777" w:rsidR="00E31CF0" w:rsidRPr="00E31CF0" w:rsidRDefault="00E31CF0" w:rsidP="00E31CF0">
      <w:r w:rsidRPr="00E31CF0">
        <w:rPr>
          <w:b/>
          <w:bCs/>
        </w:rPr>
        <w:t>Hours:            40 hours per week; Monday to Friday, 8am-4:30pm</w:t>
      </w:r>
    </w:p>
    <w:p w14:paraId="1FB04C68" w14:textId="77777777" w:rsidR="00E31CF0" w:rsidRPr="00E31CF0" w:rsidRDefault="00E31CF0" w:rsidP="00E31CF0">
      <w:r w:rsidRPr="00E31CF0">
        <w:rPr>
          <w:b/>
          <w:bCs/>
        </w:rPr>
        <w:t>Contract:       Permanent, Term Time only</w:t>
      </w:r>
    </w:p>
    <w:p w14:paraId="496FE58E" w14:textId="77777777" w:rsidR="00E31CF0" w:rsidRPr="00E31CF0" w:rsidRDefault="00E31CF0" w:rsidP="00E31CF0">
      <w:r w:rsidRPr="00E31CF0">
        <w:rPr>
          <w:b/>
          <w:bCs/>
        </w:rPr>
        <w:t>4-day working week after 3-month settling period</w:t>
      </w:r>
    </w:p>
    <w:p w14:paraId="64C66621" w14:textId="77777777" w:rsidR="00E31CF0" w:rsidRPr="00E31CF0" w:rsidRDefault="00E31CF0" w:rsidP="00E31CF0">
      <w:r w:rsidRPr="00E31CF0">
        <w:rPr>
          <w:b/>
          <w:bCs/>
        </w:rPr>
        <w:t>UK applicants only. This role does not offer sponsorship.</w:t>
      </w:r>
    </w:p>
    <w:p w14:paraId="2A48EF42" w14:textId="77777777" w:rsidR="00E31CF0" w:rsidRPr="00E31CF0" w:rsidRDefault="00E31CF0" w:rsidP="00E31CF0">
      <w:r w:rsidRPr="00E31CF0">
        <w:t>As part of our continued growth, we now have a fantastic opportunity for a Maths SEN Teacher to join our close-knit team at Hambrook School located in Burgess Hill.</w:t>
      </w:r>
    </w:p>
    <w:p w14:paraId="4B0F86B3" w14:textId="77777777" w:rsidR="00E31CF0" w:rsidRPr="00E31CF0" w:rsidRDefault="00E31CF0" w:rsidP="00E31CF0">
      <w:r w:rsidRPr="00E31CF0">
        <w:rPr>
          <w:b/>
          <w:bCs/>
        </w:rPr>
        <w:t>About the role</w:t>
      </w:r>
    </w:p>
    <w:p w14:paraId="2DAF650F" w14:textId="77777777" w:rsidR="00E31CF0" w:rsidRPr="00E31CF0" w:rsidRDefault="00E31CF0" w:rsidP="00E31CF0">
      <w:r w:rsidRPr="00E31CF0">
        <w:t xml:space="preserve">To provide a </w:t>
      </w:r>
      <w:proofErr w:type="gramStart"/>
      <w:r w:rsidRPr="00E31CF0">
        <w:t>high quality</w:t>
      </w:r>
      <w:proofErr w:type="gramEnd"/>
      <w:r w:rsidRPr="00E31CF0">
        <w:t xml:space="preserve"> education service for our students in accordance with company policies, procedures and practices and the standards set by the Regulatory Body. </w:t>
      </w:r>
    </w:p>
    <w:p w14:paraId="3CC4B6BC" w14:textId="77777777" w:rsidR="00E31CF0" w:rsidRPr="00E31CF0" w:rsidRDefault="00E31CF0" w:rsidP="00E31CF0">
      <w:r w:rsidRPr="00E31CF0">
        <w:rPr>
          <w:b/>
          <w:bCs/>
        </w:rPr>
        <w:t>Responsibilities</w:t>
      </w:r>
    </w:p>
    <w:p w14:paraId="61A30C4F" w14:textId="77777777" w:rsidR="00E31CF0" w:rsidRPr="00E31CF0" w:rsidRDefault="00E31CF0" w:rsidP="00E31CF0">
      <w:pPr>
        <w:numPr>
          <w:ilvl w:val="0"/>
          <w:numId w:val="1"/>
        </w:numPr>
      </w:pPr>
      <w:r w:rsidRPr="00E31CF0">
        <w:t>To plan, deliver and teach individual students or small groups, in accordance with the school’s curriculum framework and related policies</w:t>
      </w:r>
    </w:p>
    <w:p w14:paraId="471C0D83" w14:textId="77777777" w:rsidR="00E31CF0" w:rsidRPr="00E31CF0" w:rsidRDefault="00E31CF0" w:rsidP="00E31CF0">
      <w:pPr>
        <w:numPr>
          <w:ilvl w:val="0"/>
          <w:numId w:val="1"/>
        </w:numPr>
      </w:pPr>
      <w:r w:rsidRPr="00E31CF0">
        <w:t>To monitor, record and report on student progress</w:t>
      </w:r>
    </w:p>
    <w:p w14:paraId="1A3F3A20" w14:textId="77777777" w:rsidR="00E31CF0" w:rsidRPr="00E31CF0" w:rsidRDefault="00E31CF0" w:rsidP="00E31CF0">
      <w:pPr>
        <w:numPr>
          <w:ilvl w:val="0"/>
          <w:numId w:val="1"/>
        </w:numPr>
      </w:pPr>
      <w:r w:rsidRPr="00E31CF0">
        <w:t>To contribute to and help implement developments that relate to the school development plan</w:t>
      </w:r>
    </w:p>
    <w:p w14:paraId="06A5A7CF" w14:textId="77777777" w:rsidR="00E31CF0" w:rsidRPr="00E31CF0" w:rsidRDefault="00E31CF0" w:rsidP="00E31CF0">
      <w:pPr>
        <w:numPr>
          <w:ilvl w:val="0"/>
          <w:numId w:val="1"/>
        </w:numPr>
      </w:pPr>
      <w:r w:rsidRPr="00E31CF0">
        <w:t>To promote, in line with company policies, the physical, educational and moral development of the students</w:t>
      </w:r>
    </w:p>
    <w:p w14:paraId="1C235CEF" w14:textId="77777777" w:rsidR="00E31CF0" w:rsidRPr="00E31CF0" w:rsidRDefault="00E31CF0" w:rsidP="00E31CF0">
      <w:pPr>
        <w:numPr>
          <w:ilvl w:val="0"/>
          <w:numId w:val="1"/>
        </w:numPr>
      </w:pPr>
      <w:r w:rsidRPr="00E31CF0">
        <w:t>To contribute to the development and implementation of an environment and programme of learning for the individual student to ensure progression at an appropriate and satisfactory rate</w:t>
      </w:r>
    </w:p>
    <w:p w14:paraId="13B10129" w14:textId="77777777" w:rsidR="00E31CF0" w:rsidRPr="00E31CF0" w:rsidRDefault="00E31CF0" w:rsidP="00E31CF0">
      <w:pPr>
        <w:numPr>
          <w:ilvl w:val="0"/>
          <w:numId w:val="1"/>
        </w:numPr>
      </w:pPr>
      <w:r w:rsidRPr="00E31CF0">
        <w:t>To take responsibility for coordinating the teaching, development, assessment, recording and reporting of subjects and areas of learning across key stages as agreed with the Head Teacher</w:t>
      </w:r>
    </w:p>
    <w:p w14:paraId="08864E8D" w14:textId="77777777" w:rsidR="00E31CF0" w:rsidRPr="00E31CF0" w:rsidRDefault="00E31CF0" w:rsidP="00E31CF0">
      <w:pPr>
        <w:numPr>
          <w:ilvl w:val="0"/>
          <w:numId w:val="1"/>
        </w:numPr>
      </w:pPr>
      <w:r w:rsidRPr="00E31CF0">
        <w:t>To devise, implement and review individual education plans, individual behaviour plans and other relevant individual plans in conjunction with other staff</w:t>
      </w:r>
    </w:p>
    <w:p w14:paraId="238023BB" w14:textId="77777777" w:rsidR="00E31CF0" w:rsidRPr="00E31CF0" w:rsidRDefault="00E31CF0" w:rsidP="00E31CF0">
      <w:pPr>
        <w:numPr>
          <w:ilvl w:val="0"/>
          <w:numId w:val="1"/>
        </w:numPr>
      </w:pPr>
      <w:r w:rsidRPr="00E31CF0">
        <w:lastRenderedPageBreak/>
        <w:t>To organise the classroom, its resources, student groupings and displays to provide a stimulating learning situation appropriate for students</w:t>
      </w:r>
    </w:p>
    <w:p w14:paraId="05E792BB" w14:textId="77777777" w:rsidR="00E31CF0" w:rsidRPr="00E31CF0" w:rsidRDefault="00E31CF0" w:rsidP="00E31CF0">
      <w:pPr>
        <w:numPr>
          <w:ilvl w:val="0"/>
          <w:numId w:val="1"/>
        </w:numPr>
      </w:pPr>
      <w:r w:rsidRPr="00E31CF0">
        <w:t>Adequately plan to ensure the safety of students, in line with risk assessments, while both on and off site</w:t>
      </w:r>
    </w:p>
    <w:p w14:paraId="1FF4C296" w14:textId="77777777" w:rsidR="00E31CF0" w:rsidRPr="00E31CF0" w:rsidRDefault="00E31CF0" w:rsidP="00E31CF0">
      <w:pPr>
        <w:numPr>
          <w:ilvl w:val="0"/>
          <w:numId w:val="1"/>
        </w:numPr>
      </w:pPr>
      <w:r w:rsidRPr="00E31CF0">
        <w:t>To ensure Learning Support Assistants/Tutors/Instructors and care staff (where necessary) are well briefed and able to produce appropriate and effective resources/teaching aids</w:t>
      </w:r>
    </w:p>
    <w:p w14:paraId="0BD9C63E" w14:textId="77777777" w:rsidR="00E31CF0" w:rsidRPr="00E31CF0" w:rsidRDefault="00E31CF0" w:rsidP="00E31CF0">
      <w:pPr>
        <w:numPr>
          <w:ilvl w:val="0"/>
          <w:numId w:val="1"/>
        </w:numPr>
      </w:pPr>
      <w:r w:rsidRPr="00E31CF0">
        <w:t xml:space="preserve">Work with and manage challenging behaviour, enabling students to develop from needing external control, to developing </w:t>
      </w:r>
      <w:proofErr w:type="spellStart"/>
      <w:r w:rsidRPr="00E31CF0">
        <w:t>self control</w:t>
      </w:r>
      <w:proofErr w:type="spellEnd"/>
    </w:p>
    <w:p w14:paraId="3C96F285" w14:textId="77777777" w:rsidR="00E31CF0" w:rsidRPr="00E31CF0" w:rsidRDefault="00E31CF0" w:rsidP="00E31CF0">
      <w:pPr>
        <w:numPr>
          <w:ilvl w:val="0"/>
          <w:numId w:val="1"/>
        </w:numPr>
      </w:pPr>
      <w:r w:rsidRPr="00E31CF0">
        <w:t>To play a full part as a member of the school</w:t>
      </w:r>
    </w:p>
    <w:p w14:paraId="05E2A26D" w14:textId="77777777" w:rsidR="00E31CF0" w:rsidRPr="00E31CF0" w:rsidRDefault="00E31CF0" w:rsidP="00E31CF0">
      <w:r w:rsidRPr="00E31CF0">
        <w:rPr>
          <w:b/>
          <w:bCs/>
        </w:rPr>
        <w:t>Qualifications Required</w:t>
      </w:r>
    </w:p>
    <w:p w14:paraId="627DD55C" w14:textId="77777777" w:rsidR="00E31CF0" w:rsidRPr="00E31CF0" w:rsidRDefault="00E31CF0" w:rsidP="00E31CF0">
      <w:pPr>
        <w:numPr>
          <w:ilvl w:val="0"/>
          <w:numId w:val="2"/>
        </w:numPr>
      </w:pPr>
      <w:r w:rsidRPr="00E31CF0">
        <w:t>Degree</w:t>
      </w:r>
    </w:p>
    <w:p w14:paraId="106F193E" w14:textId="77777777" w:rsidR="00E31CF0" w:rsidRPr="00E31CF0" w:rsidRDefault="00E31CF0" w:rsidP="00E31CF0">
      <w:pPr>
        <w:numPr>
          <w:ilvl w:val="0"/>
          <w:numId w:val="2"/>
        </w:numPr>
      </w:pPr>
      <w:r w:rsidRPr="00E31CF0">
        <w:t>QTS</w:t>
      </w:r>
    </w:p>
    <w:p w14:paraId="11282BCE" w14:textId="77777777" w:rsidR="00E31CF0" w:rsidRPr="00E31CF0" w:rsidRDefault="00E31CF0" w:rsidP="00E31CF0">
      <w:r w:rsidRPr="00E31CF0">
        <w:rPr>
          <w:b/>
          <w:bCs/>
        </w:rPr>
        <w:t>About us</w:t>
      </w:r>
    </w:p>
    <w:p w14:paraId="4D252DDD" w14:textId="77777777" w:rsidR="00E31CF0" w:rsidRPr="00E31CF0" w:rsidRDefault="00E31CF0" w:rsidP="00E31CF0">
      <w:r w:rsidRPr="00E31CF0">
        <w:t>Hambrook School is in Burgess Hill West Sussex, opened in September 2023 and secured an Ofsted ‘Good’ rating in just 7 short months! </w:t>
      </w:r>
    </w:p>
    <w:p w14:paraId="265D61AF" w14:textId="77777777" w:rsidR="00E31CF0" w:rsidRPr="00E31CF0" w:rsidRDefault="00E31CF0" w:rsidP="00E31CF0">
      <w:r w:rsidRPr="00E31CF0">
        <w:t>We help pupils excel by providing a structured, nurturing approach, alongside a broad, balanced, engaging and extraordinarily rich curriculum.</w:t>
      </w:r>
    </w:p>
    <w:p w14:paraId="67794DB7" w14:textId="77777777" w:rsidR="00E31CF0" w:rsidRPr="00E31CF0" w:rsidRDefault="00E31CF0" w:rsidP="00E31CF0">
      <w:r w:rsidRPr="00E31CF0">
        <w:t>All our pupils have a diagnosis of Autism and an EHCP. We have been inundated with requests of places from Sussex and Surrey Local Authorities and therefore need additional staff to impact the lives of more pupils. We are therefore looking for the perfect person to join us for this next stage of our journey. </w:t>
      </w:r>
    </w:p>
    <w:p w14:paraId="33A748D6" w14:textId="77777777" w:rsidR="00E31CF0" w:rsidRPr="00E31CF0" w:rsidRDefault="00E31CF0" w:rsidP="00E31CF0">
      <w:r w:rsidRPr="00E31CF0">
        <w:t xml:space="preserve">We offer bespoke personalised care that allows each pupil's needs to be </w:t>
      </w:r>
      <w:proofErr w:type="gramStart"/>
      <w:r w:rsidRPr="00E31CF0">
        <w:t>addressed</w:t>
      </w:r>
      <w:proofErr w:type="gramEnd"/>
      <w:r w:rsidRPr="00E31CF0">
        <w:t> and their capabilities fully realised. We offer our pupils a flexible, safe and nurturing environment for them to develop and grow.</w:t>
      </w:r>
    </w:p>
    <w:p w14:paraId="33A20E0A" w14:textId="77777777" w:rsidR="00E31CF0" w:rsidRPr="00E31CF0" w:rsidRDefault="00E31CF0" w:rsidP="00E31CF0">
      <w:r w:rsidRPr="00E31CF0">
        <w:t>For over 16 years Options Autism have provided care and education to pupils, young people and adults with autism, complex needs and learning difficulties. As part of Outcomes First Group, we are leading our sector in setting and delivering new approaches that provide measurable outcomes for those in our care.</w:t>
      </w:r>
    </w:p>
    <w:p w14:paraId="6B01565E" w14:textId="77777777" w:rsidR="00E31CF0" w:rsidRPr="00E31CF0" w:rsidRDefault="00E31CF0" w:rsidP="00E31CF0">
      <w:r w:rsidRPr="00E31CF0">
        <w:t xml:space="preserve">We are </w:t>
      </w:r>
      <w:proofErr w:type="gramStart"/>
      <w:r w:rsidRPr="00E31CF0">
        <w:t>really proud</w:t>
      </w:r>
      <w:proofErr w:type="gramEnd"/>
      <w:r w:rsidRPr="00E31CF0">
        <w:t xml:space="preserve"> to say that in 2024, Outcomes First Group were officially certified as a ‘Great Place to Work’ for the fifth year running.  </w:t>
      </w:r>
    </w:p>
    <w:p w14:paraId="2D5B51F4" w14:textId="77777777" w:rsidR="00E31CF0" w:rsidRPr="00E31CF0" w:rsidRDefault="00E31CF0" w:rsidP="00E31CF0">
      <w:r w:rsidRPr="00E31CF0">
        <w:rPr>
          <w:b/>
          <w:bCs/>
        </w:rPr>
        <w:t>Why join Options Autism?</w:t>
      </w:r>
    </w:p>
    <w:p w14:paraId="2363D695" w14:textId="77777777" w:rsidR="00E31CF0" w:rsidRPr="00E31CF0" w:rsidRDefault="00E31CF0" w:rsidP="00E31CF0">
      <w:r w:rsidRPr="00E31CF0">
        <w:rPr>
          <w:b/>
          <w:bCs/>
        </w:rPr>
        <w:t>Benefits</w:t>
      </w:r>
    </w:p>
    <w:p w14:paraId="482BDCE8" w14:textId="77777777" w:rsidR="00E31CF0" w:rsidRPr="00E31CF0" w:rsidRDefault="00E31CF0" w:rsidP="00E31CF0">
      <w:r w:rsidRPr="00E31CF0">
        <w:rPr>
          <w:b/>
          <w:bCs/>
        </w:rPr>
        <w:t>Your health and wellbeing are important to us, so you’ll get an exceptional reward package including:</w:t>
      </w:r>
    </w:p>
    <w:p w14:paraId="55C694C2" w14:textId="77777777" w:rsidR="00E31CF0" w:rsidRPr="00E31CF0" w:rsidRDefault="00E31CF0" w:rsidP="00E31CF0">
      <w:pPr>
        <w:numPr>
          <w:ilvl w:val="0"/>
          <w:numId w:val="3"/>
        </w:numPr>
      </w:pPr>
      <w:r w:rsidRPr="00E31CF0">
        <w:t>Life Assurance</w:t>
      </w:r>
    </w:p>
    <w:p w14:paraId="3E45C692" w14:textId="77777777" w:rsidR="00E31CF0" w:rsidRPr="00E31CF0" w:rsidRDefault="00E31CF0" w:rsidP="00E31CF0">
      <w:pPr>
        <w:numPr>
          <w:ilvl w:val="0"/>
          <w:numId w:val="3"/>
        </w:numPr>
      </w:pPr>
      <w:r w:rsidRPr="00E31CF0">
        <w:t>Pension scheme with options to increase your contributions</w:t>
      </w:r>
    </w:p>
    <w:p w14:paraId="15DF9EB1" w14:textId="77777777" w:rsidR="00E31CF0" w:rsidRPr="00E31CF0" w:rsidRDefault="00E31CF0" w:rsidP="00E31CF0">
      <w:pPr>
        <w:numPr>
          <w:ilvl w:val="0"/>
          <w:numId w:val="3"/>
        </w:numPr>
      </w:pPr>
      <w:r w:rsidRPr="00E31CF0">
        <w:lastRenderedPageBreak/>
        <w:t>“Your Wellbeing Matters” – access to a wide range of first-class mental health support services and physical health checks</w:t>
      </w:r>
    </w:p>
    <w:p w14:paraId="3ED7A300" w14:textId="77777777" w:rsidR="00E31CF0" w:rsidRPr="00E31CF0" w:rsidRDefault="00E31CF0" w:rsidP="00E31CF0">
      <w:r w:rsidRPr="00E31CF0">
        <w:rPr>
          <w:b/>
          <w:bCs/>
        </w:rPr>
        <w:t>And a market-leading benefit offering through our Flexible Benefits Platform, Vista, enables you to choose the package that’s right for you, including:</w:t>
      </w:r>
    </w:p>
    <w:p w14:paraId="71950167" w14:textId="77777777" w:rsidR="00E31CF0" w:rsidRPr="00E31CF0" w:rsidRDefault="00E31CF0" w:rsidP="00E31CF0">
      <w:pPr>
        <w:numPr>
          <w:ilvl w:val="0"/>
          <w:numId w:val="4"/>
        </w:numPr>
      </w:pPr>
      <w:r w:rsidRPr="00E31CF0">
        <w:t>A wide range of health, wellbeing, and insurance benefits</w:t>
      </w:r>
    </w:p>
    <w:p w14:paraId="7C63B46A" w14:textId="77777777" w:rsidR="00E31CF0" w:rsidRPr="00E31CF0" w:rsidRDefault="00E31CF0" w:rsidP="00E31CF0">
      <w:pPr>
        <w:numPr>
          <w:ilvl w:val="0"/>
          <w:numId w:val="4"/>
        </w:numPr>
      </w:pPr>
      <w:r w:rsidRPr="00E31CF0">
        <w:t>100’s of discount options valid in the UK and abroad</w:t>
      </w:r>
    </w:p>
    <w:p w14:paraId="180D4B35" w14:textId="77777777" w:rsidR="00E31CF0" w:rsidRPr="00E31CF0" w:rsidRDefault="00E31CF0" w:rsidP="00E31CF0">
      <w:pPr>
        <w:numPr>
          <w:ilvl w:val="0"/>
          <w:numId w:val="4"/>
        </w:numPr>
      </w:pPr>
      <w:r w:rsidRPr="00E31CF0">
        <w:t>Cycle to Work Schemes</w:t>
      </w:r>
    </w:p>
    <w:p w14:paraId="510AFE1B" w14:textId="77777777" w:rsidR="00E31CF0" w:rsidRPr="00E31CF0" w:rsidRDefault="00E31CF0" w:rsidP="00E31CF0">
      <w:pPr>
        <w:numPr>
          <w:ilvl w:val="0"/>
          <w:numId w:val="4"/>
        </w:numPr>
      </w:pPr>
      <w:r w:rsidRPr="00E31CF0">
        <w:t>Electric Car Purchase Scheme</w:t>
      </w:r>
    </w:p>
    <w:p w14:paraId="2DC32116" w14:textId="77777777" w:rsidR="00E31CF0" w:rsidRPr="00E31CF0" w:rsidRDefault="00E31CF0" w:rsidP="00E31CF0">
      <w:pPr>
        <w:numPr>
          <w:ilvl w:val="0"/>
          <w:numId w:val="4"/>
        </w:numPr>
      </w:pPr>
      <w:r w:rsidRPr="00E31CF0">
        <w:t>Critical illness cover</w:t>
      </w:r>
    </w:p>
    <w:p w14:paraId="31D90336" w14:textId="77777777" w:rsidR="00E31CF0" w:rsidRPr="00E31CF0" w:rsidRDefault="00E31CF0" w:rsidP="00E31CF0">
      <w:pPr>
        <w:numPr>
          <w:ilvl w:val="0"/>
          <w:numId w:val="4"/>
        </w:numPr>
      </w:pPr>
      <w:r w:rsidRPr="00E31CF0">
        <w:t>Family Growth Support - </w:t>
      </w:r>
      <w:r w:rsidRPr="00E31CF0">
        <w:rPr>
          <w:i/>
          <w:iCs/>
        </w:rPr>
        <w:t>inclusive benefits package covering enhanced maternity and paternity leave, along with paid fertility treatment support. </w:t>
      </w:r>
    </w:p>
    <w:p w14:paraId="6D5D0DA0" w14:textId="77777777" w:rsidR="00E31CF0" w:rsidRPr="00E31CF0" w:rsidRDefault="00E31CF0" w:rsidP="00E31CF0">
      <w:r w:rsidRPr="00E31CF0">
        <w:t>And that’s not all, we place the outcomes of the pupils and vulnerable young adults in our services at the heart of everything we do, so you’ll wake every day in the knowledge that your role will have a significant positive impact on the lives of others.</w:t>
      </w:r>
    </w:p>
    <w:p w14:paraId="25E09941" w14:textId="77777777" w:rsidR="00E31CF0" w:rsidRPr="00E31CF0" w:rsidRDefault="00E31CF0" w:rsidP="00E31CF0">
      <w:r w:rsidRPr="00E31CF0">
        <w:t xml:space="preserve">We are committed to the safeguarding and promoting the welfare of pupils and young people. All applicants will be subject to social media checks and successful applicants to a </w:t>
      </w:r>
      <w:proofErr w:type="gramStart"/>
      <w:r w:rsidRPr="00E31CF0">
        <w:t>fully enhanced DBS.</w:t>
      </w:r>
      <w:proofErr w:type="gramEnd"/>
    </w:p>
    <w:p w14:paraId="34641C45" w14:textId="77777777" w:rsidR="00E31CF0" w:rsidRPr="00E31CF0" w:rsidRDefault="00E31CF0" w:rsidP="00E31CF0">
      <w:r w:rsidRPr="00E31CF0">
        <w:rPr>
          <w:b/>
          <w:bCs/>
          <w:i/>
          <w:iCs/>
        </w:rPr>
        <w:t>*You’ll work 80% of your contractual hours for 100% of your pay, giving you more time to do the things that make you happy.</w:t>
      </w:r>
    </w:p>
    <w:p w14:paraId="7F9D4BBE" w14:textId="77777777" w:rsidR="00E31CF0" w:rsidRPr="00E31CF0" w:rsidRDefault="00E31CF0" w:rsidP="00E31CF0">
      <w:r w:rsidRPr="00E31CF0">
        <w:rPr>
          <w:b/>
          <w:bCs/>
          <w:i/>
          <w:iCs/>
        </w:rPr>
        <w:t>#1</w:t>
      </w:r>
    </w:p>
    <w:p w14:paraId="2C05AD83" w14:textId="77777777" w:rsidR="005876C1" w:rsidRDefault="005876C1"/>
    <w:sectPr w:rsidR="00587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F3281"/>
    <w:multiLevelType w:val="multilevel"/>
    <w:tmpl w:val="6B9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626BE"/>
    <w:multiLevelType w:val="multilevel"/>
    <w:tmpl w:val="E056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61858"/>
    <w:multiLevelType w:val="multilevel"/>
    <w:tmpl w:val="4040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C6362"/>
    <w:multiLevelType w:val="multilevel"/>
    <w:tmpl w:val="D09C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854646">
    <w:abstractNumId w:val="1"/>
  </w:num>
  <w:num w:numId="2" w16cid:durableId="819156553">
    <w:abstractNumId w:val="3"/>
  </w:num>
  <w:num w:numId="3" w16cid:durableId="2003002636">
    <w:abstractNumId w:val="2"/>
  </w:num>
  <w:num w:numId="4" w16cid:durableId="124861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F0"/>
    <w:rsid w:val="005876C1"/>
    <w:rsid w:val="00E31CF0"/>
    <w:rsid w:val="00F61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1EE0"/>
  <w15:chartTrackingRefBased/>
  <w15:docId w15:val="{47460668-00DC-4A5A-A7CB-7432881D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CF0"/>
    <w:rPr>
      <w:rFonts w:eastAsiaTheme="majorEastAsia" w:cstheme="majorBidi"/>
      <w:color w:val="272727" w:themeColor="text1" w:themeTint="D8"/>
    </w:rPr>
  </w:style>
  <w:style w:type="paragraph" w:styleId="Title">
    <w:name w:val="Title"/>
    <w:basedOn w:val="Normal"/>
    <w:next w:val="Normal"/>
    <w:link w:val="TitleChar"/>
    <w:uiPriority w:val="10"/>
    <w:qFormat/>
    <w:rsid w:val="00E31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CF0"/>
    <w:pPr>
      <w:spacing w:before="160"/>
      <w:jc w:val="center"/>
    </w:pPr>
    <w:rPr>
      <w:i/>
      <w:iCs/>
      <w:color w:val="404040" w:themeColor="text1" w:themeTint="BF"/>
    </w:rPr>
  </w:style>
  <w:style w:type="character" w:customStyle="1" w:styleId="QuoteChar">
    <w:name w:val="Quote Char"/>
    <w:basedOn w:val="DefaultParagraphFont"/>
    <w:link w:val="Quote"/>
    <w:uiPriority w:val="29"/>
    <w:rsid w:val="00E31CF0"/>
    <w:rPr>
      <w:i/>
      <w:iCs/>
      <w:color w:val="404040" w:themeColor="text1" w:themeTint="BF"/>
    </w:rPr>
  </w:style>
  <w:style w:type="paragraph" w:styleId="ListParagraph">
    <w:name w:val="List Paragraph"/>
    <w:basedOn w:val="Normal"/>
    <w:uiPriority w:val="34"/>
    <w:qFormat/>
    <w:rsid w:val="00E31CF0"/>
    <w:pPr>
      <w:ind w:left="720"/>
      <w:contextualSpacing/>
    </w:pPr>
  </w:style>
  <w:style w:type="character" w:styleId="IntenseEmphasis">
    <w:name w:val="Intense Emphasis"/>
    <w:basedOn w:val="DefaultParagraphFont"/>
    <w:uiPriority w:val="21"/>
    <w:qFormat/>
    <w:rsid w:val="00E31CF0"/>
    <w:rPr>
      <w:i/>
      <w:iCs/>
      <w:color w:val="0F4761" w:themeColor="accent1" w:themeShade="BF"/>
    </w:rPr>
  </w:style>
  <w:style w:type="paragraph" w:styleId="IntenseQuote">
    <w:name w:val="Intense Quote"/>
    <w:basedOn w:val="Normal"/>
    <w:next w:val="Normal"/>
    <w:link w:val="IntenseQuoteChar"/>
    <w:uiPriority w:val="30"/>
    <w:qFormat/>
    <w:rsid w:val="00E31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CF0"/>
    <w:rPr>
      <w:i/>
      <w:iCs/>
      <w:color w:val="0F4761" w:themeColor="accent1" w:themeShade="BF"/>
    </w:rPr>
  </w:style>
  <w:style w:type="character" w:styleId="IntenseReference">
    <w:name w:val="Intense Reference"/>
    <w:basedOn w:val="DefaultParagraphFont"/>
    <w:uiPriority w:val="32"/>
    <w:qFormat/>
    <w:rsid w:val="00E31C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47651">
      <w:bodyDiv w:val="1"/>
      <w:marLeft w:val="0"/>
      <w:marRight w:val="0"/>
      <w:marTop w:val="0"/>
      <w:marBottom w:val="0"/>
      <w:divBdr>
        <w:top w:val="none" w:sz="0" w:space="0" w:color="auto"/>
        <w:left w:val="none" w:sz="0" w:space="0" w:color="auto"/>
        <w:bottom w:val="none" w:sz="0" w:space="0" w:color="auto"/>
        <w:right w:val="none" w:sz="0" w:space="0" w:color="auto"/>
      </w:divBdr>
    </w:div>
    <w:div w:id="11391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Dearling (Hambrook School)</dc:creator>
  <cp:keywords/>
  <dc:description/>
  <cp:lastModifiedBy>Abigail Dearling (Hambrook School)</cp:lastModifiedBy>
  <cp:revision>1</cp:revision>
  <dcterms:created xsi:type="dcterms:W3CDTF">2025-02-04T09:37:00Z</dcterms:created>
  <dcterms:modified xsi:type="dcterms:W3CDTF">2025-02-04T09:38:00Z</dcterms:modified>
</cp:coreProperties>
</file>