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50F4" w14:textId="14072F70" w:rsidR="00220CA2" w:rsidRPr="00FE4479" w:rsidRDefault="00220CA2" w:rsidP="00A141D8">
      <w:pPr>
        <w:pStyle w:val="BodyText"/>
        <w:spacing w:line="360" w:lineRule="auto"/>
      </w:pPr>
    </w:p>
    <w:p w14:paraId="651578D8" w14:textId="03AA346F" w:rsidR="00FE4479" w:rsidRPr="00FE4479" w:rsidRDefault="00FE4479" w:rsidP="00FE4479">
      <w:pPr>
        <w:pStyle w:val="BodyText"/>
        <w:spacing w:line="360" w:lineRule="auto"/>
      </w:pPr>
      <w:r w:rsidRPr="00FE4479">
        <w:t>Job Title:</w:t>
      </w:r>
      <w:r w:rsidRPr="00FE4479">
        <w:br/>
        <w:t>Finance Analyst (</w:t>
      </w:r>
      <w:r w:rsidR="000D3F5D">
        <w:t xml:space="preserve">UK &amp; </w:t>
      </w:r>
      <w:r w:rsidRPr="00FE4479">
        <w:t>International Growth)</w:t>
      </w:r>
    </w:p>
    <w:p w14:paraId="03C9F387" w14:textId="77777777" w:rsidR="00FE4479" w:rsidRPr="00FE4479" w:rsidRDefault="00FE4479" w:rsidP="00FE4479">
      <w:pPr>
        <w:pStyle w:val="BodyText"/>
        <w:spacing w:line="360" w:lineRule="auto"/>
      </w:pPr>
      <w:r w:rsidRPr="00FE4479">
        <w:t>Location:</w:t>
      </w:r>
      <w:r w:rsidRPr="00FE4479">
        <w:br/>
        <w:t>Manchester Group Head Office, Hybrid working – 1–2 days in the office</w:t>
      </w:r>
    </w:p>
    <w:p w14:paraId="75903B96" w14:textId="3CAA358C" w:rsidR="00FE4479" w:rsidRPr="00FE4479" w:rsidRDefault="00FE4479" w:rsidP="00FE4479">
      <w:pPr>
        <w:pStyle w:val="BodyText"/>
        <w:spacing w:line="360" w:lineRule="auto"/>
      </w:pPr>
      <w:r w:rsidRPr="00FE4479">
        <w:t>Reports to:</w:t>
      </w:r>
      <w:r w:rsidRPr="00FE4479">
        <w:br/>
      </w:r>
      <w:r>
        <w:t>Group Finance Business Partner</w:t>
      </w:r>
    </w:p>
    <w:p w14:paraId="394AD683" w14:textId="77777777" w:rsidR="00FE4479" w:rsidRPr="00FE4479" w:rsidRDefault="00FE4479" w:rsidP="00FE4479">
      <w:pPr>
        <w:pStyle w:val="BodyText"/>
        <w:spacing w:line="360" w:lineRule="auto"/>
      </w:pPr>
      <w:r w:rsidRPr="00FE4479">
        <w:t>Accountable to:</w:t>
      </w:r>
      <w:r w:rsidRPr="00FE4479">
        <w:br/>
        <w:t>CFO</w:t>
      </w:r>
    </w:p>
    <w:p w14:paraId="07144486" w14:textId="77777777" w:rsidR="00FE4479" w:rsidRPr="00FE4479" w:rsidRDefault="00613857" w:rsidP="00FE4479">
      <w:pPr>
        <w:pStyle w:val="BodyText"/>
        <w:spacing w:line="360" w:lineRule="auto"/>
      </w:pPr>
      <w:r>
        <w:pict w14:anchorId="7B5726B2">
          <v:rect id="_x0000_i1025" style="width:0;height:1.5pt" o:hralign="center" o:hrstd="t" o:hr="t" fillcolor="#a0a0a0" stroked="f"/>
        </w:pict>
      </w:r>
    </w:p>
    <w:p w14:paraId="2F956F7E" w14:textId="77777777" w:rsidR="00FE4479" w:rsidRPr="00FE4479" w:rsidRDefault="00FE4479" w:rsidP="00FE4479">
      <w:pPr>
        <w:pStyle w:val="BodyText"/>
        <w:spacing w:line="360" w:lineRule="auto"/>
      </w:pPr>
      <w:r w:rsidRPr="00FE4479">
        <w:t>Job Purpose</w:t>
      </w:r>
    </w:p>
    <w:p w14:paraId="12E31210" w14:textId="5B53F1C6" w:rsidR="00FE4479" w:rsidRPr="00FE4479" w:rsidRDefault="00FE4479" w:rsidP="00FE4479">
      <w:pPr>
        <w:pStyle w:val="BodyText"/>
        <w:spacing w:line="360" w:lineRule="auto"/>
      </w:pPr>
      <w:r w:rsidRPr="00FE4479">
        <w:t>As Outcomes First Group (OFG) expands in</w:t>
      </w:r>
      <w:r w:rsidR="000D3F5D">
        <w:t xml:space="preserve"> the UK and</w:t>
      </w:r>
      <w:r w:rsidRPr="00FE4479">
        <w:t xml:space="preserve"> new international markets, the Finance Analyst will play a pivotal role in supporting this growth through robust financial insight, modelling, and strategic analysis.</w:t>
      </w:r>
    </w:p>
    <w:p w14:paraId="2C38A8C2" w14:textId="77777777" w:rsidR="00FE4479" w:rsidRPr="00FE4479" w:rsidRDefault="00FE4479" w:rsidP="00FE4479">
      <w:pPr>
        <w:pStyle w:val="BodyText"/>
        <w:spacing w:line="360" w:lineRule="auto"/>
      </w:pPr>
      <w:r w:rsidRPr="00FE4479">
        <w:t>This role will focus on partnering with Group and in-country teams to assess market opportunities, develop business cases, model potential returns, and establish scalable financial frameworks. The successful candidate will combine strong analytical capability with commercial awareness to guide key decisions around international expansion, helping to build a financially sustainable platform for growth.</w:t>
      </w:r>
    </w:p>
    <w:p w14:paraId="14AEF61E" w14:textId="77777777" w:rsidR="00FE4479" w:rsidRPr="00FE4479" w:rsidRDefault="00613857" w:rsidP="00FE4479">
      <w:pPr>
        <w:pStyle w:val="BodyText"/>
        <w:spacing w:line="360" w:lineRule="auto"/>
      </w:pPr>
      <w:r>
        <w:pict w14:anchorId="597485E1">
          <v:rect id="_x0000_i1026" style="width:0;height:1.5pt" o:hralign="center" o:hrstd="t" o:hr="t" fillcolor="#a0a0a0" stroked="f"/>
        </w:pict>
      </w:r>
    </w:p>
    <w:p w14:paraId="172495FF" w14:textId="77777777" w:rsidR="00FE4479" w:rsidRPr="00FE4479" w:rsidRDefault="00FE4479" w:rsidP="00FE4479">
      <w:pPr>
        <w:pStyle w:val="BodyText"/>
        <w:spacing w:line="360" w:lineRule="auto"/>
      </w:pPr>
      <w:r w:rsidRPr="00FE4479">
        <w:t>Key Responsibilities:</w:t>
      </w:r>
    </w:p>
    <w:p w14:paraId="69E1FC9A" w14:textId="77777777" w:rsidR="00613857" w:rsidRPr="00613857" w:rsidRDefault="00613857" w:rsidP="00613857">
      <w:pPr>
        <w:pStyle w:val="BodyText"/>
        <w:numPr>
          <w:ilvl w:val="0"/>
          <w:numId w:val="14"/>
        </w:numPr>
        <w:spacing w:line="360" w:lineRule="auto"/>
      </w:pPr>
      <w:r w:rsidRPr="00613857">
        <w:t xml:space="preserve">Partner with the Group Finance Business Partner and Financial Leadership Team to assess new </w:t>
      </w:r>
      <w:r w:rsidRPr="00613857">
        <w:rPr>
          <w:b/>
          <w:bCs/>
        </w:rPr>
        <w:t>UK and international market opportunities</w:t>
      </w:r>
      <w:r w:rsidRPr="00613857">
        <w:t xml:space="preserve"> through detailed financial modelling and scenario planning.</w:t>
      </w:r>
    </w:p>
    <w:p w14:paraId="1DA47D88" w14:textId="77777777" w:rsidR="00613857" w:rsidRPr="00613857" w:rsidRDefault="00613857" w:rsidP="00613857">
      <w:pPr>
        <w:pStyle w:val="BodyText"/>
        <w:numPr>
          <w:ilvl w:val="0"/>
          <w:numId w:val="14"/>
        </w:numPr>
        <w:spacing w:line="360" w:lineRule="auto"/>
      </w:pPr>
      <w:r w:rsidRPr="00613857">
        <w:t xml:space="preserve">Support business development initiatives by evaluating </w:t>
      </w:r>
      <w:r w:rsidRPr="00613857">
        <w:rPr>
          <w:b/>
          <w:bCs/>
        </w:rPr>
        <w:t>commercial viability, pricing strategies, and investment requirements</w:t>
      </w:r>
      <w:r w:rsidRPr="00613857">
        <w:t xml:space="preserve"> across both new and existing markets.</w:t>
      </w:r>
    </w:p>
    <w:p w14:paraId="4A709F3A" w14:textId="77777777" w:rsidR="00613857" w:rsidRPr="00613857" w:rsidRDefault="00613857" w:rsidP="00613857">
      <w:pPr>
        <w:pStyle w:val="BodyText"/>
        <w:numPr>
          <w:ilvl w:val="0"/>
          <w:numId w:val="14"/>
        </w:numPr>
        <w:spacing w:line="360" w:lineRule="auto"/>
      </w:pPr>
      <w:r w:rsidRPr="00613857">
        <w:t xml:space="preserve">Develop and maintain dynamic financial models to assess performance and risk profiles of </w:t>
      </w:r>
      <w:r w:rsidRPr="00613857">
        <w:rPr>
          <w:b/>
          <w:bCs/>
        </w:rPr>
        <w:t>UK &amp; international ventures, acquisitions, and growth projects</w:t>
      </w:r>
      <w:r w:rsidRPr="00613857">
        <w:t>.</w:t>
      </w:r>
    </w:p>
    <w:p w14:paraId="5D993F39" w14:textId="77777777" w:rsidR="00613857" w:rsidRPr="00613857" w:rsidRDefault="00613857" w:rsidP="00613857">
      <w:pPr>
        <w:pStyle w:val="BodyText"/>
        <w:numPr>
          <w:ilvl w:val="0"/>
          <w:numId w:val="14"/>
        </w:numPr>
        <w:spacing w:line="360" w:lineRule="auto"/>
      </w:pPr>
      <w:r w:rsidRPr="00613857">
        <w:t xml:space="preserve">Provide financial leadership and insight during </w:t>
      </w:r>
      <w:r w:rsidRPr="00613857">
        <w:rPr>
          <w:b/>
          <w:bCs/>
        </w:rPr>
        <w:t>market entry, go-live, scale-up</w:t>
      </w:r>
      <w:r w:rsidRPr="00613857">
        <w:t>, and UK expansion phases, ensuring clarity on revenue, cost, and margin expectations.</w:t>
      </w:r>
    </w:p>
    <w:p w14:paraId="5B1B4EAA" w14:textId="77777777" w:rsidR="00613857" w:rsidRPr="00613857" w:rsidRDefault="00613857" w:rsidP="00613857">
      <w:pPr>
        <w:pStyle w:val="BodyText"/>
        <w:numPr>
          <w:ilvl w:val="0"/>
          <w:numId w:val="14"/>
        </w:numPr>
        <w:spacing w:line="360" w:lineRule="auto"/>
      </w:pPr>
      <w:r w:rsidRPr="00613857">
        <w:t>Collaborate with UK and in-country teams to build budgets and forecasts that align with Group financial targets and growth plans.</w:t>
      </w:r>
    </w:p>
    <w:p w14:paraId="41A5AB3F" w14:textId="77777777" w:rsidR="00613857" w:rsidRPr="00613857" w:rsidRDefault="00613857" w:rsidP="00613857">
      <w:pPr>
        <w:pStyle w:val="BodyText"/>
        <w:numPr>
          <w:ilvl w:val="0"/>
          <w:numId w:val="14"/>
        </w:numPr>
        <w:spacing w:line="360" w:lineRule="auto"/>
      </w:pPr>
      <w:r w:rsidRPr="00613857">
        <w:lastRenderedPageBreak/>
        <w:t>Analyse actual performance against plan, highlighting key variances and providing actionable insights for UK and international teams.</w:t>
      </w:r>
    </w:p>
    <w:p w14:paraId="0BA7616A" w14:textId="77777777" w:rsidR="00613857" w:rsidRPr="00613857" w:rsidRDefault="00613857" w:rsidP="00613857">
      <w:pPr>
        <w:pStyle w:val="BodyText"/>
        <w:numPr>
          <w:ilvl w:val="0"/>
          <w:numId w:val="14"/>
        </w:numPr>
        <w:spacing w:line="360" w:lineRule="auto"/>
      </w:pPr>
      <w:r w:rsidRPr="00613857">
        <w:t>Identify opportunities to improve efficiency, streamline processes, and embed robust financial controls as part of both new market and domestic growth activities.</w:t>
      </w:r>
    </w:p>
    <w:p w14:paraId="2F50C499" w14:textId="77777777" w:rsidR="00613857" w:rsidRPr="00613857" w:rsidRDefault="00613857" w:rsidP="00613857">
      <w:pPr>
        <w:pStyle w:val="BodyText"/>
        <w:numPr>
          <w:ilvl w:val="0"/>
          <w:numId w:val="14"/>
        </w:numPr>
        <w:spacing w:line="360" w:lineRule="auto"/>
      </w:pPr>
      <w:r w:rsidRPr="00613857">
        <w:t>Deliver regular reporting and analysis to senior leadership, enabling effective decision-making and agile course correction.</w:t>
      </w:r>
    </w:p>
    <w:p w14:paraId="4892F80D" w14:textId="77777777" w:rsidR="00613857" w:rsidRPr="00613857" w:rsidRDefault="00613857" w:rsidP="00613857">
      <w:pPr>
        <w:pStyle w:val="BodyText"/>
        <w:numPr>
          <w:ilvl w:val="0"/>
          <w:numId w:val="14"/>
        </w:numPr>
        <w:spacing w:line="360" w:lineRule="auto"/>
      </w:pPr>
      <w:r w:rsidRPr="00613857">
        <w:t>Provide financial input into market entry and UK growth strategies, including regulatory, commercial, and operating model considerations.</w:t>
      </w:r>
    </w:p>
    <w:p w14:paraId="4942D5BA" w14:textId="77777777" w:rsidR="00613857" w:rsidRPr="00613857" w:rsidRDefault="00613857" w:rsidP="00613857">
      <w:pPr>
        <w:pStyle w:val="BodyText"/>
        <w:numPr>
          <w:ilvl w:val="0"/>
          <w:numId w:val="14"/>
        </w:numPr>
        <w:spacing w:line="360" w:lineRule="auto"/>
      </w:pPr>
      <w:r w:rsidRPr="00613857">
        <w:t>Act as a critical friend to UK and in-country teams, challenging assumptions and ensuring data-driven, realistic planning.</w:t>
      </w:r>
    </w:p>
    <w:p w14:paraId="240E1398" w14:textId="77777777" w:rsidR="00613857" w:rsidRPr="00613857" w:rsidRDefault="00613857" w:rsidP="00613857">
      <w:pPr>
        <w:pStyle w:val="BodyText"/>
        <w:numPr>
          <w:ilvl w:val="0"/>
          <w:numId w:val="14"/>
        </w:numPr>
        <w:spacing w:line="360" w:lineRule="auto"/>
      </w:pPr>
      <w:r w:rsidRPr="00613857">
        <w:t xml:space="preserve">Stay abreast of </w:t>
      </w:r>
      <w:r w:rsidRPr="00613857">
        <w:rPr>
          <w:b/>
          <w:bCs/>
        </w:rPr>
        <w:t>UK and international</w:t>
      </w:r>
      <w:r w:rsidRPr="00613857">
        <w:t xml:space="preserve"> market dynamics, economic indicators, and cost environments to inform strategic financial planning.</w:t>
      </w:r>
    </w:p>
    <w:p w14:paraId="5E5D221B" w14:textId="77777777" w:rsidR="00FE4479" w:rsidRPr="00FE4479" w:rsidRDefault="00613857" w:rsidP="00FE4479">
      <w:pPr>
        <w:pStyle w:val="BodyText"/>
        <w:spacing w:line="360" w:lineRule="auto"/>
      </w:pPr>
      <w:r>
        <w:pict w14:anchorId="6640F575">
          <v:rect id="_x0000_i1027" style="width:0;height:1.5pt" o:hralign="center" o:hrstd="t" o:hr="t" fillcolor="#a0a0a0" stroked="f"/>
        </w:pict>
      </w:r>
    </w:p>
    <w:p w14:paraId="35F24186" w14:textId="77777777" w:rsidR="00FE4479" w:rsidRPr="00FE4479" w:rsidRDefault="00FE4479" w:rsidP="00FE4479">
      <w:pPr>
        <w:pStyle w:val="BodyText"/>
        <w:spacing w:line="360" w:lineRule="auto"/>
      </w:pPr>
      <w:r w:rsidRPr="00FE4479">
        <w:t>Person Specification</w:t>
      </w:r>
    </w:p>
    <w:p w14:paraId="29C871BF" w14:textId="77777777" w:rsidR="00FE4479" w:rsidRPr="00FE4479" w:rsidRDefault="00FE4479" w:rsidP="00FE4479">
      <w:pPr>
        <w:pStyle w:val="BodyText"/>
        <w:numPr>
          <w:ilvl w:val="0"/>
          <w:numId w:val="13"/>
        </w:numPr>
        <w:spacing w:line="360" w:lineRule="auto"/>
      </w:pPr>
      <w:r w:rsidRPr="00FE4479">
        <w:t>Experience in a finance business partnering, commercial finance or business analysis role within a fast-paced, multi-entity environment.</w:t>
      </w:r>
    </w:p>
    <w:p w14:paraId="09C06B7B" w14:textId="77777777" w:rsidR="00FE4479" w:rsidRPr="00FE4479" w:rsidRDefault="00FE4479" w:rsidP="00FE4479">
      <w:pPr>
        <w:pStyle w:val="BodyText"/>
        <w:numPr>
          <w:ilvl w:val="0"/>
          <w:numId w:val="13"/>
        </w:numPr>
        <w:spacing w:line="360" w:lineRule="auto"/>
      </w:pPr>
      <w:r w:rsidRPr="00FE4479">
        <w:t>Proven track record of supporting business growth and/or international expansion through financial insight and modelling.</w:t>
      </w:r>
    </w:p>
    <w:p w14:paraId="35E7FEEA" w14:textId="77777777" w:rsidR="00FE4479" w:rsidRPr="00FE4479" w:rsidRDefault="00FE4479" w:rsidP="00FE4479">
      <w:pPr>
        <w:pStyle w:val="BodyText"/>
        <w:numPr>
          <w:ilvl w:val="0"/>
          <w:numId w:val="13"/>
        </w:numPr>
        <w:spacing w:line="360" w:lineRule="auto"/>
      </w:pPr>
      <w:r w:rsidRPr="00FE4479">
        <w:t>Strong Excel and financial modelling skills, with the ability to develop clear, flexible models for decision-making.</w:t>
      </w:r>
    </w:p>
    <w:p w14:paraId="202B1773" w14:textId="77777777" w:rsidR="00FE4479" w:rsidRPr="00FE4479" w:rsidRDefault="00FE4479" w:rsidP="00FE4479">
      <w:pPr>
        <w:pStyle w:val="BodyText"/>
        <w:numPr>
          <w:ilvl w:val="0"/>
          <w:numId w:val="13"/>
        </w:numPr>
        <w:spacing w:line="360" w:lineRule="auto"/>
      </w:pPr>
      <w:r w:rsidRPr="00FE4479">
        <w:t>Analytical mindset with strong attention to detail, balanced with the ability to see the bigger picture.</w:t>
      </w:r>
    </w:p>
    <w:p w14:paraId="302F5259" w14:textId="77777777" w:rsidR="00FE4479" w:rsidRPr="00FE4479" w:rsidRDefault="00FE4479" w:rsidP="00FE4479">
      <w:pPr>
        <w:pStyle w:val="BodyText"/>
        <w:numPr>
          <w:ilvl w:val="0"/>
          <w:numId w:val="13"/>
        </w:numPr>
        <w:spacing w:line="360" w:lineRule="auto"/>
      </w:pPr>
      <w:r w:rsidRPr="00FE4479">
        <w:t>Excellent communication and interpersonal skills, with confidence in engaging stakeholders at all levels.</w:t>
      </w:r>
    </w:p>
    <w:p w14:paraId="2276E352" w14:textId="77777777" w:rsidR="00FE4479" w:rsidRPr="00FE4479" w:rsidRDefault="00FE4479" w:rsidP="00FE4479">
      <w:pPr>
        <w:pStyle w:val="BodyText"/>
        <w:numPr>
          <w:ilvl w:val="0"/>
          <w:numId w:val="13"/>
        </w:numPr>
        <w:spacing w:line="360" w:lineRule="auto"/>
      </w:pPr>
      <w:r w:rsidRPr="00FE4479">
        <w:t>Commercially astute, able to interpret and present data in a meaningful way to drive decisions.</w:t>
      </w:r>
    </w:p>
    <w:p w14:paraId="45FB831A" w14:textId="77777777" w:rsidR="00FE4479" w:rsidRPr="00FE4479" w:rsidRDefault="00FE4479" w:rsidP="00FE4479">
      <w:pPr>
        <w:pStyle w:val="BodyText"/>
        <w:numPr>
          <w:ilvl w:val="0"/>
          <w:numId w:val="13"/>
        </w:numPr>
        <w:spacing w:line="360" w:lineRule="auto"/>
      </w:pPr>
      <w:r w:rsidRPr="00FE4479">
        <w:t>Hands-on and adaptable, with the ability to thrive in a scaling, fast-moving environment.</w:t>
      </w:r>
    </w:p>
    <w:p w14:paraId="5CE14CC4" w14:textId="77777777" w:rsidR="00FE4479" w:rsidRPr="00FE4479" w:rsidRDefault="00FE4479" w:rsidP="00FE4479">
      <w:pPr>
        <w:pStyle w:val="BodyText"/>
        <w:numPr>
          <w:ilvl w:val="0"/>
          <w:numId w:val="13"/>
        </w:numPr>
        <w:spacing w:line="360" w:lineRule="auto"/>
      </w:pPr>
      <w:r w:rsidRPr="00FE4479">
        <w:t>Experience with ERP systems, Power BI or similar tools is advantageous.</w:t>
      </w:r>
    </w:p>
    <w:p w14:paraId="4A4AF09E" w14:textId="0DA6A59C" w:rsidR="00FE4479" w:rsidRPr="00FE4479" w:rsidRDefault="00FE4479" w:rsidP="00FE4479">
      <w:pPr>
        <w:pStyle w:val="BodyText"/>
        <w:numPr>
          <w:ilvl w:val="0"/>
          <w:numId w:val="13"/>
        </w:numPr>
        <w:spacing w:line="360" w:lineRule="auto"/>
      </w:pPr>
      <w:r w:rsidRPr="00FE4479">
        <w:t>Professional finance qualification (e.g., CIMA, ACCA) preferred but not essential.</w:t>
      </w:r>
    </w:p>
    <w:p w14:paraId="7771ADC2" w14:textId="77777777" w:rsidR="00FE4479" w:rsidRPr="00FE4479" w:rsidRDefault="00FE4479" w:rsidP="00FE4479">
      <w:pPr>
        <w:pStyle w:val="BodyText"/>
        <w:spacing w:line="360" w:lineRule="auto"/>
        <w:rPr>
          <w:lang w:val="en-US"/>
        </w:rPr>
      </w:pPr>
    </w:p>
    <w:sectPr w:rsidR="00FE4479" w:rsidRPr="00FE4479" w:rsidSect="00B6380B">
      <w:headerReference w:type="default" r:id="rId8"/>
      <w:footerReference w:type="default" r:id="rId9"/>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8BDF9" w14:textId="77777777" w:rsidR="00742BE9" w:rsidRDefault="00742BE9" w:rsidP="00BB76A5">
      <w:pPr>
        <w:spacing w:after="0" w:line="240" w:lineRule="auto"/>
      </w:pPr>
      <w:r>
        <w:separator/>
      </w:r>
    </w:p>
  </w:endnote>
  <w:endnote w:type="continuationSeparator" w:id="0">
    <w:p w14:paraId="1C1AF447" w14:textId="77777777" w:rsidR="00742BE9" w:rsidRDefault="00742BE9" w:rsidP="00BB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28AC" w14:textId="77777777" w:rsidR="00017304" w:rsidRDefault="00017304" w:rsidP="00017304">
    <w:pPr>
      <w:pStyle w:val="Footer"/>
      <w:tabs>
        <w:tab w:val="clear" w:pos="4513"/>
        <w:tab w:val="clear" w:pos="9026"/>
        <w:tab w:val="center" w:pos="993"/>
        <w:tab w:val="right" w:pos="9498"/>
      </w:tabs>
      <w:ind w:left="0" w:firstLine="0"/>
      <w:rPr>
        <w:noProof/>
      </w:rPr>
    </w:pPr>
  </w:p>
  <w:p w14:paraId="19BD44C2" w14:textId="66C9AC34" w:rsidR="00017304" w:rsidRDefault="00017304" w:rsidP="00017304">
    <w:pPr>
      <w:pStyle w:val="Footer"/>
      <w:tabs>
        <w:tab w:val="clear" w:pos="4513"/>
        <w:tab w:val="clear" w:pos="9026"/>
        <w:tab w:val="center" w:pos="993"/>
        <w:tab w:val="right" w:pos="9498"/>
      </w:tabs>
      <w:ind w:left="0" w:firstLine="0"/>
    </w:pPr>
    <w:r>
      <w:rPr>
        <w:noProof/>
      </w:rPr>
      <w:drawing>
        <wp:inline distT="0" distB="0" distL="0" distR="0" wp14:anchorId="0D037ADB" wp14:editId="598CD5C2">
          <wp:extent cx="1512000" cy="147600"/>
          <wp:effectExtent l="0" t="0" r="0" b="5080"/>
          <wp:docPr id="1003000118" name="Picture 1" descr="A green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0118" name="Picture 1" descr="A green letter and a white background&#10;&#10;Description automatically generated"/>
                  <pic:cNvPicPr/>
                </pic:nvPicPr>
                <pic:blipFill>
                  <a:blip r:embed="rId1"/>
                  <a:stretch>
                    <a:fillRect/>
                  </a:stretch>
                </pic:blipFill>
                <pic:spPr>
                  <a:xfrm>
                    <a:off x="0" y="0"/>
                    <a:ext cx="1512000" cy="147600"/>
                  </a:xfrm>
                  <a:prstGeom prst="rect">
                    <a:avLst/>
                  </a:prstGeom>
                </pic:spPr>
              </pic:pic>
            </a:graphicData>
          </a:graphic>
        </wp:inline>
      </w:drawing>
    </w:r>
    <w:r>
      <w:rPr>
        <w:noProof/>
      </w:rPr>
      <w:t xml:space="preserve">                               </w:t>
    </w:r>
    <w:r>
      <w:rPr>
        <w:noProof/>
      </w:rPr>
      <w:drawing>
        <wp:inline distT="0" distB="0" distL="0" distR="0" wp14:anchorId="0AF16825" wp14:editId="6A34FFCC">
          <wp:extent cx="1641600" cy="147600"/>
          <wp:effectExtent l="0" t="0" r="0" b="5080"/>
          <wp:docPr id="389004260" name="Picture 1" descr="A pink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04260" name="Picture 1" descr="A pink letter a&#10;&#10;Description automatically generated"/>
                  <pic:cNvPicPr/>
                </pic:nvPicPr>
                <pic:blipFill>
                  <a:blip r:embed="rId2"/>
                  <a:stretch>
                    <a:fillRect/>
                  </a:stretch>
                </pic:blipFill>
                <pic:spPr>
                  <a:xfrm>
                    <a:off x="0" y="0"/>
                    <a:ext cx="1641600" cy="147600"/>
                  </a:xfrm>
                  <a:prstGeom prst="rect">
                    <a:avLst/>
                  </a:prstGeom>
                </pic:spPr>
              </pic:pic>
            </a:graphicData>
          </a:graphic>
        </wp:inline>
      </w:drawing>
    </w:r>
    <w:r>
      <w:rPr>
        <w:noProof/>
      </w:rPr>
      <w:t xml:space="preserve">                                  </w:t>
    </w:r>
    <w:r>
      <w:rPr>
        <w:noProof/>
      </w:rPr>
      <w:drawing>
        <wp:inline distT="0" distB="0" distL="0" distR="0" wp14:anchorId="0E462355" wp14:editId="33C62EC6">
          <wp:extent cx="1341120" cy="170764"/>
          <wp:effectExtent l="0" t="0" r="0" b="1270"/>
          <wp:docPr id="708276971" name="Picture 1"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7485" name="Picture 1" descr="A purple letters on a white background&#10;&#10;Description automatically generated"/>
                  <pic:cNvPicPr/>
                </pic:nvPicPr>
                <pic:blipFill>
                  <a:blip r:embed="rId3"/>
                  <a:stretch>
                    <a:fillRect/>
                  </a:stretch>
                </pic:blipFill>
                <pic:spPr>
                  <a:xfrm>
                    <a:off x="0" y="0"/>
                    <a:ext cx="1365597" cy="173881"/>
                  </a:xfrm>
                  <a:prstGeom prst="rect">
                    <a:avLst/>
                  </a:prstGeom>
                </pic:spPr>
              </pic:pic>
            </a:graphicData>
          </a:graphic>
        </wp:inline>
      </w:drawing>
    </w:r>
  </w:p>
  <w:p w14:paraId="5BD6707F" w14:textId="4D7D2379" w:rsidR="001B1F9D" w:rsidRDefault="001B1F9D">
    <w:pPr>
      <w:pStyle w:val="Footer"/>
    </w:pPr>
  </w:p>
  <w:p w14:paraId="62A5271B" w14:textId="75CECBC3" w:rsidR="00017304" w:rsidRPr="00017304" w:rsidRDefault="00017304" w:rsidP="00017304">
    <w:pPr>
      <w:pStyle w:val="Footer"/>
      <w:jc w:val="center"/>
      <w:rPr>
        <w:b/>
        <w:bCs/>
      </w:rPr>
    </w:pPr>
    <w:r w:rsidRPr="00017304">
      <w:rPr>
        <w:b/>
        <w:bCs/>
      </w:rPr>
      <w:fldChar w:fldCharType="begin"/>
    </w:r>
    <w:r w:rsidRPr="00017304">
      <w:rPr>
        <w:b/>
        <w:bCs/>
      </w:rPr>
      <w:instrText>PAGE   \* MERGEFORMAT</w:instrText>
    </w:r>
    <w:r w:rsidRPr="00017304">
      <w:rPr>
        <w:b/>
        <w:bCs/>
      </w:rPr>
      <w:fldChar w:fldCharType="separate"/>
    </w:r>
    <w:r w:rsidRPr="00017304">
      <w:rPr>
        <w:b/>
        <w:bCs/>
      </w:rPr>
      <w:t>1</w:t>
    </w:r>
    <w:r w:rsidRPr="0001730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7B959" w14:textId="77777777" w:rsidR="00742BE9" w:rsidRDefault="00742BE9" w:rsidP="00BB76A5">
      <w:pPr>
        <w:spacing w:after="0" w:line="240" w:lineRule="auto"/>
      </w:pPr>
      <w:r>
        <w:separator/>
      </w:r>
    </w:p>
  </w:footnote>
  <w:footnote w:type="continuationSeparator" w:id="0">
    <w:p w14:paraId="3734D53A" w14:textId="77777777" w:rsidR="00742BE9" w:rsidRDefault="00742BE9" w:rsidP="00BB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EA41" w14:textId="06DA0F45" w:rsidR="00BB76A5" w:rsidRPr="00BB76A5" w:rsidRDefault="001A077B" w:rsidP="00BB76A5">
    <w:pPr>
      <w:pStyle w:val="Header"/>
      <w:jc w:val="right"/>
      <w:rPr>
        <w:rFonts w:ascii="Arial" w:hAnsi="Arial" w:cs="Arial"/>
        <w:b/>
        <w:bCs/>
        <w:sz w:val="28"/>
        <w:szCs w:val="28"/>
      </w:rPr>
    </w:pPr>
    <w:r>
      <w:rPr>
        <w:rFonts w:ascii="Arial" w:hAnsi="Arial" w:cs="Arial"/>
        <w:b/>
        <w:noProof/>
        <w:sz w:val="24"/>
      </w:rPr>
      <w:drawing>
        <wp:anchor distT="0" distB="0" distL="114300" distR="114300" simplePos="0" relativeHeight="251661312" behindDoc="0" locked="0" layoutInCell="1" allowOverlap="1" wp14:anchorId="768889D4" wp14:editId="4A72D0AC">
          <wp:simplePos x="0" y="0"/>
          <wp:positionH relativeFrom="column">
            <wp:posOffset>-327660</wp:posOffset>
          </wp:positionH>
          <wp:positionV relativeFrom="paragraph">
            <wp:posOffset>-838835</wp:posOffset>
          </wp:positionV>
          <wp:extent cx="768927" cy="976745"/>
          <wp:effectExtent l="0" t="0" r="0" b="0"/>
          <wp:wrapSquare wrapText="bothSides"/>
          <wp:docPr id="1150974809" name="Picture 2"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4809" name="Picture 2" descr="A logo of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927" cy="976745"/>
                  </a:xfrm>
                  <a:prstGeom prst="rect">
                    <a:avLst/>
                  </a:prstGeom>
                </pic:spPr>
              </pic:pic>
            </a:graphicData>
          </a:graphic>
        </wp:anchor>
      </w:drawing>
    </w:r>
    <w:r w:rsidR="00914C10">
      <w:rPr>
        <w:noProof/>
      </w:rPr>
      <mc:AlternateContent>
        <mc:Choice Requires="wps">
          <w:drawing>
            <wp:anchor distT="0" distB="0" distL="114300" distR="114300" simplePos="0" relativeHeight="251660288" behindDoc="0" locked="0" layoutInCell="1" allowOverlap="1" wp14:anchorId="0D73F3B1" wp14:editId="6BF40C46">
              <wp:simplePos x="0" y="0"/>
              <wp:positionH relativeFrom="column">
                <wp:posOffset>3596640</wp:posOffset>
              </wp:positionH>
              <wp:positionV relativeFrom="paragraph">
                <wp:posOffset>-663575</wp:posOffset>
              </wp:positionV>
              <wp:extent cx="3444240" cy="754380"/>
              <wp:effectExtent l="0" t="0" r="3810" b="7620"/>
              <wp:wrapNone/>
              <wp:docPr id="103404307" name="Text Box 2"/>
              <wp:cNvGraphicFramePr/>
              <a:graphic xmlns:a="http://schemas.openxmlformats.org/drawingml/2006/main">
                <a:graphicData uri="http://schemas.microsoft.com/office/word/2010/wordprocessingShape">
                  <wps:wsp>
                    <wps:cNvSpPr txBox="1"/>
                    <wps:spPr>
                      <a:xfrm>
                        <a:off x="0" y="0"/>
                        <a:ext cx="3444240" cy="754380"/>
                      </a:xfrm>
                      <a:prstGeom prst="rect">
                        <a:avLst/>
                      </a:prstGeom>
                      <a:solidFill>
                        <a:schemeClr val="lt1"/>
                      </a:solidFill>
                      <a:ln w="6350">
                        <a:noFill/>
                      </a:ln>
                    </wps:spPr>
                    <wps:txb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2B36AC28" w14:textId="77777777" w:rsidR="00220CA2" w:rsidRDefault="00220CA2" w:rsidP="00BB76A5">
                          <w:pPr>
                            <w:spacing w:after="0"/>
                            <w:jc w:val="right"/>
                            <w:rPr>
                              <w:rFonts w:ascii="Arial" w:hAnsi="Arial" w:cs="Arial"/>
                              <w:b/>
                              <w:bCs/>
                              <w:sz w:val="28"/>
                              <w:szCs w:val="28"/>
                            </w:rPr>
                          </w:pPr>
                          <w:r>
                            <w:rPr>
                              <w:rFonts w:ascii="Arial" w:hAnsi="Arial" w:cs="Arial"/>
                              <w:b/>
                              <w:bCs/>
                              <w:sz w:val="28"/>
                              <w:szCs w:val="28"/>
                            </w:rPr>
                            <w:t xml:space="preserve">Central Services </w:t>
                          </w:r>
                        </w:p>
                        <w:p w14:paraId="0563E185" w14:textId="2FCF05AE" w:rsidR="00BB76A5" w:rsidRPr="00BB76A5" w:rsidRDefault="00A141D8" w:rsidP="00BB76A5">
                          <w:pPr>
                            <w:spacing w:after="0"/>
                            <w:jc w:val="right"/>
                            <w:rPr>
                              <w:rFonts w:ascii="Arial" w:hAnsi="Arial" w:cs="Arial"/>
                              <w:b/>
                              <w:bCs/>
                              <w:sz w:val="28"/>
                              <w:szCs w:val="28"/>
                            </w:rPr>
                          </w:pPr>
                          <w:r>
                            <w:rPr>
                              <w:rFonts w:ascii="Arial" w:hAnsi="Arial" w:cs="Arial"/>
                              <w:b/>
                              <w:bCs/>
                              <w:sz w:val="28"/>
                              <w:szCs w:val="28"/>
                            </w:rPr>
                            <w:t>International Cash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F3B1" id="_x0000_t202" coordsize="21600,21600" o:spt="202" path="m,l,21600r21600,l21600,xe">
              <v:stroke joinstyle="miter"/>
              <v:path gradientshapeok="t" o:connecttype="rect"/>
            </v:shapetype>
            <v:shape id="Text Box 2" o:spid="_x0000_s1026" type="#_x0000_t202" style="position:absolute;left:0;text-align:left;margin-left:283.2pt;margin-top:-52.25pt;width:271.2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" fillcolor="white [3201]" stroked="f" strokeweight=".5pt">
              <v:textbo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2B36AC28" w14:textId="77777777" w:rsidR="00220CA2" w:rsidRDefault="00220CA2" w:rsidP="00BB76A5">
                    <w:pPr>
                      <w:spacing w:after="0"/>
                      <w:jc w:val="right"/>
                      <w:rPr>
                        <w:rFonts w:ascii="Arial" w:hAnsi="Arial" w:cs="Arial"/>
                        <w:b/>
                        <w:bCs/>
                        <w:sz w:val="28"/>
                        <w:szCs w:val="28"/>
                      </w:rPr>
                    </w:pPr>
                    <w:r>
                      <w:rPr>
                        <w:rFonts w:ascii="Arial" w:hAnsi="Arial" w:cs="Arial"/>
                        <w:b/>
                        <w:bCs/>
                        <w:sz w:val="28"/>
                        <w:szCs w:val="28"/>
                      </w:rPr>
                      <w:t xml:space="preserve">Central Services </w:t>
                    </w:r>
                  </w:p>
                  <w:p w14:paraId="0563E185" w14:textId="2FCF05AE" w:rsidR="00BB76A5" w:rsidRPr="00BB76A5" w:rsidRDefault="00A141D8" w:rsidP="00BB76A5">
                    <w:pPr>
                      <w:spacing w:after="0"/>
                      <w:jc w:val="right"/>
                      <w:rPr>
                        <w:rFonts w:ascii="Arial" w:hAnsi="Arial" w:cs="Arial"/>
                        <w:b/>
                        <w:bCs/>
                        <w:sz w:val="28"/>
                        <w:szCs w:val="28"/>
                      </w:rPr>
                    </w:pPr>
                    <w:r>
                      <w:rPr>
                        <w:rFonts w:ascii="Arial" w:hAnsi="Arial" w:cs="Arial"/>
                        <w:b/>
                        <w:bCs/>
                        <w:sz w:val="28"/>
                        <w:szCs w:val="28"/>
                      </w:rPr>
                      <w:t>International Cash Manager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176D1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2346E2"/>
    <w:multiLevelType w:val="multilevel"/>
    <w:tmpl w:val="05B4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E7D25"/>
    <w:multiLevelType w:val="hybridMultilevel"/>
    <w:tmpl w:val="51DA7F2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62708FC"/>
    <w:multiLevelType w:val="multilevel"/>
    <w:tmpl w:val="D9B8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0269C"/>
    <w:multiLevelType w:val="hybridMultilevel"/>
    <w:tmpl w:val="B67A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A77AA1"/>
    <w:multiLevelType w:val="multilevel"/>
    <w:tmpl w:val="91E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42923"/>
    <w:multiLevelType w:val="hybridMultilevel"/>
    <w:tmpl w:val="D72660AC"/>
    <w:lvl w:ilvl="0" w:tplc="856AB852">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3C727B9"/>
    <w:multiLevelType w:val="hybridMultilevel"/>
    <w:tmpl w:val="E604D3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CA52CD"/>
    <w:multiLevelType w:val="multilevel"/>
    <w:tmpl w:val="B224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D826DB"/>
    <w:multiLevelType w:val="hybridMultilevel"/>
    <w:tmpl w:val="CB7CC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790538"/>
    <w:multiLevelType w:val="multilevel"/>
    <w:tmpl w:val="E620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C83E97"/>
    <w:multiLevelType w:val="multilevel"/>
    <w:tmpl w:val="AEF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5D62A5"/>
    <w:multiLevelType w:val="hybridMultilevel"/>
    <w:tmpl w:val="FD74F36A"/>
    <w:lvl w:ilvl="0" w:tplc="82BABDB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363573">
    <w:abstractNumId w:val="0"/>
  </w:num>
  <w:num w:numId="2" w16cid:durableId="1818034695">
    <w:abstractNumId w:val="8"/>
  </w:num>
  <w:num w:numId="3" w16cid:durableId="1773469858">
    <w:abstractNumId w:val="0"/>
  </w:num>
  <w:num w:numId="4" w16cid:durableId="299917699">
    <w:abstractNumId w:val="4"/>
  </w:num>
  <w:num w:numId="5" w16cid:durableId="1591962158">
    <w:abstractNumId w:val="12"/>
  </w:num>
  <w:num w:numId="6" w16cid:durableId="485826054">
    <w:abstractNumId w:val="7"/>
  </w:num>
  <w:num w:numId="7" w16cid:durableId="2053723737">
    <w:abstractNumId w:val="11"/>
  </w:num>
  <w:num w:numId="8" w16cid:durableId="1815104472">
    <w:abstractNumId w:val="9"/>
  </w:num>
  <w:num w:numId="9" w16cid:durableId="507402307">
    <w:abstractNumId w:val="6"/>
  </w:num>
  <w:num w:numId="10" w16cid:durableId="1372152755">
    <w:abstractNumId w:val="2"/>
  </w:num>
  <w:num w:numId="11" w16cid:durableId="979000086">
    <w:abstractNumId w:val="5"/>
  </w:num>
  <w:num w:numId="12" w16cid:durableId="534805619">
    <w:abstractNumId w:val="3"/>
  </w:num>
  <w:num w:numId="13" w16cid:durableId="1459714307">
    <w:abstractNumId w:val="1"/>
  </w:num>
  <w:num w:numId="14" w16cid:durableId="2830795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5"/>
    <w:rsid w:val="0000122B"/>
    <w:rsid w:val="00012B90"/>
    <w:rsid w:val="00013183"/>
    <w:rsid w:val="00017304"/>
    <w:rsid w:val="000240A7"/>
    <w:rsid w:val="00053144"/>
    <w:rsid w:val="000613F3"/>
    <w:rsid w:val="00062834"/>
    <w:rsid w:val="0008226E"/>
    <w:rsid w:val="000A2BA3"/>
    <w:rsid w:val="000D3F5D"/>
    <w:rsid w:val="000E4D0B"/>
    <w:rsid w:val="0015501D"/>
    <w:rsid w:val="00180CD9"/>
    <w:rsid w:val="00192CBB"/>
    <w:rsid w:val="001A077B"/>
    <w:rsid w:val="001B1F9D"/>
    <w:rsid w:val="001B62FF"/>
    <w:rsid w:val="001C23C0"/>
    <w:rsid w:val="001C7CEF"/>
    <w:rsid w:val="001F14E8"/>
    <w:rsid w:val="002160B7"/>
    <w:rsid w:val="002163F4"/>
    <w:rsid w:val="00220CA2"/>
    <w:rsid w:val="00241B33"/>
    <w:rsid w:val="0024338C"/>
    <w:rsid w:val="00252D43"/>
    <w:rsid w:val="00254671"/>
    <w:rsid w:val="00255232"/>
    <w:rsid w:val="002E6803"/>
    <w:rsid w:val="003629F9"/>
    <w:rsid w:val="003914DC"/>
    <w:rsid w:val="003A5198"/>
    <w:rsid w:val="003F5A14"/>
    <w:rsid w:val="00412751"/>
    <w:rsid w:val="004564C3"/>
    <w:rsid w:val="00483F19"/>
    <w:rsid w:val="00486104"/>
    <w:rsid w:val="004D1786"/>
    <w:rsid w:val="004E1B66"/>
    <w:rsid w:val="00510317"/>
    <w:rsid w:val="00530332"/>
    <w:rsid w:val="0058123A"/>
    <w:rsid w:val="005950B2"/>
    <w:rsid w:val="005965BD"/>
    <w:rsid w:val="005D7BCE"/>
    <w:rsid w:val="005E4B31"/>
    <w:rsid w:val="00613857"/>
    <w:rsid w:val="00641580"/>
    <w:rsid w:val="00697E5D"/>
    <w:rsid w:val="006B6C07"/>
    <w:rsid w:val="006E1127"/>
    <w:rsid w:val="006E17F6"/>
    <w:rsid w:val="00703914"/>
    <w:rsid w:val="00731718"/>
    <w:rsid w:val="00742BE9"/>
    <w:rsid w:val="00744DD8"/>
    <w:rsid w:val="007713F4"/>
    <w:rsid w:val="00793AB0"/>
    <w:rsid w:val="007B1DB4"/>
    <w:rsid w:val="007C6BE9"/>
    <w:rsid w:val="007D03C4"/>
    <w:rsid w:val="007D7908"/>
    <w:rsid w:val="00801A83"/>
    <w:rsid w:val="00813211"/>
    <w:rsid w:val="00861859"/>
    <w:rsid w:val="00862036"/>
    <w:rsid w:val="00883149"/>
    <w:rsid w:val="00895394"/>
    <w:rsid w:val="008B3BFF"/>
    <w:rsid w:val="008B7E31"/>
    <w:rsid w:val="008D4CC0"/>
    <w:rsid w:val="008E510E"/>
    <w:rsid w:val="008F77C6"/>
    <w:rsid w:val="00903F0F"/>
    <w:rsid w:val="00914C10"/>
    <w:rsid w:val="00933ED5"/>
    <w:rsid w:val="00954F4F"/>
    <w:rsid w:val="00956C6B"/>
    <w:rsid w:val="00966BE7"/>
    <w:rsid w:val="009918C1"/>
    <w:rsid w:val="00996399"/>
    <w:rsid w:val="009B289A"/>
    <w:rsid w:val="009C52ED"/>
    <w:rsid w:val="009F40D5"/>
    <w:rsid w:val="00A00A5F"/>
    <w:rsid w:val="00A10D1A"/>
    <w:rsid w:val="00A141D8"/>
    <w:rsid w:val="00A26CC8"/>
    <w:rsid w:val="00A331C2"/>
    <w:rsid w:val="00A55F01"/>
    <w:rsid w:val="00A560C9"/>
    <w:rsid w:val="00A56C34"/>
    <w:rsid w:val="00AB76B9"/>
    <w:rsid w:val="00B2042D"/>
    <w:rsid w:val="00B22437"/>
    <w:rsid w:val="00B270EC"/>
    <w:rsid w:val="00B36B63"/>
    <w:rsid w:val="00B370B6"/>
    <w:rsid w:val="00B636AD"/>
    <w:rsid w:val="00B6380B"/>
    <w:rsid w:val="00BB420E"/>
    <w:rsid w:val="00BB76A5"/>
    <w:rsid w:val="00BF0C43"/>
    <w:rsid w:val="00BF14CC"/>
    <w:rsid w:val="00BF55D5"/>
    <w:rsid w:val="00C17788"/>
    <w:rsid w:val="00C20C02"/>
    <w:rsid w:val="00C22DB0"/>
    <w:rsid w:val="00C700E1"/>
    <w:rsid w:val="00C80661"/>
    <w:rsid w:val="00C90D43"/>
    <w:rsid w:val="00C96E93"/>
    <w:rsid w:val="00CA5887"/>
    <w:rsid w:val="00CD4266"/>
    <w:rsid w:val="00CE1820"/>
    <w:rsid w:val="00CF629F"/>
    <w:rsid w:val="00D00F61"/>
    <w:rsid w:val="00D02FD3"/>
    <w:rsid w:val="00D04BAC"/>
    <w:rsid w:val="00D10EA9"/>
    <w:rsid w:val="00D320F9"/>
    <w:rsid w:val="00D9336A"/>
    <w:rsid w:val="00DC0296"/>
    <w:rsid w:val="00DC1704"/>
    <w:rsid w:val="00DC5487"/>
    <w:rsid w:val="00E07058"/>
    <w:rsid w:val="00E27FDC"/>
    <w:rsid w:val="00E50ED0"/>
    <w:rsid w:val="00E531A3"/>
    <w:rsid w:val="00E76B80"/>
    <w:rsid w:val="00E817D7"/>
    <w:rsid w:val="00E877ED"/>
    <w:rsid w:val="00E918FA"/>
    <w:rsid w:val="00E9279D"/>
    <w:rsid w:val="00EA52BF"/>
    <w:rsid w:val="00ED67B9"/>
    <w:rsid w:val="00EF4BFB"/>
    <w:rsid w:val="00F34A7D"/>
    <w:rsid w:val="00F76B81"/>
    <w:rsid w:val="00F9078E"/>
    <w:rsid w:val="00F932D8"/>
    <w:rsid w:val="00FA0621"/>
    <w:rsid w:val="00FB48F4"/>
    <w:rsid w:val="00FC453B"/>
    <w:rsid w:val="00FE05B3"/>
    <w:rsid w:val="00FE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64F8050"/>
  <w15:chartTrackingRefBased/>
  <w15:docId w15:val="{50EF3D3B-6312-489B-815A-9B97D47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A5"/>
    <w:pPr>
      <w:spacing w:after="6" w:line="247" w:lineRule="auto"/>
      <w:ind w:left="533" w:right="2" w:hanging="372"/>
      <w:jc w:val="both"/>
    </w:pPr>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B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A5"/>
    <w:rPr>
      <w:rFonts w:eastAsiaTheme="majorEastAsia" w:cstheme="majorBidi"/>
      <w:color w:val="272727" w:themeColor="text1" w:themeTint="D8"/>
    </w:rPr>
  </w:style>
  <w:style w:type="paragraph" w:styleId="Title">
    <w:name w:val="Title"/>
    <w:basedOn w:val="Normal"/>
    <w:next w:val="Normal"/>
    <w:link w:val="TitleChar"/>
    <w:uiPriority w:val="10"/>
    <w:qFormat/>
    <w:rsid w:val="00B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A5"/>
    <w:pPr>
      <w:numPr>
        <w:ilvl w:val="1"/>
      </w:numPr>
      <w:ind w:left="533" w:hanging="37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BB76A5"/>
    <w:rPr>
      <w:i/>
      <w:iCs/>
      <w:color w:val="404040" w:themeColor="text1" w:themeTint="BF"/>
    </w:rPr>
  </w:style>
  <w:style w:type="paragraph" w:styleId="ListParagraph">
    <w:name w:val="List Paragraph"/>
    <w:basedOn w:val="Normal"/>
    <w:uiPriority w:val="1"/>
    <w:qFormat/>
    <w:rsid w:val="00BB76A5"/>
    <w:pPr>
      <w:ind w:left="720"/>
      <w:contextualSpacing/>
    </w:pPr>
  </w:style>
  <w:style w:type="character" w:styleId="IntenseEmphasis">
    <w:name w:val="Intense Emphasis"/>
    <w:basedOn w:val="DefaultParagraphFont"/>
    <w:uiPriority w:val="21"/>
    <w:qFormat/>
    <w:rsid w:val="00BB76A5"/>
    <w:rPr>
      <w:i/>
      <w:iCs/>
      <w:color w:val="0F4761" w:themeColor="accent1" w:themeShade="BF"/>
    </w:rPr>
  </w:style>
  <w:style w:type="paragraph" w:styleId="IntenseQuote">
    <w:name w:val="Intense Quote"/>
    <w:basedOn w:val="Normal"/>
    <w:next w:val="Normal"/>
    <w:link w:val="IntenseQuoteChar"/>
    <w:uiPriority w:val="30"/>
    <w:qFormat/>
    <w:rsid w:val="00B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A5"/>
    <w:rPr>
      <w:i/>
      <w:iCs/>
      <w:color w:val="0F4761" w:themeColor="accent1" w:themeShade="BF"/>
    </w:rPr>
  </w:style>
  <w:style w:type="character" w:styleId="IntenseReference">
    <w:name w:val="Intense Reference"/>
    <w:basedOn w:val="DefaultParagraphFont"/>
    <w:uiPriority w:val="32"/>
    <w:qFormat/>
    <w:rsid w:val="00BB76A5"/>
    <w:rPr>
      <w:b/>
      <w:bCs/>
      <w:smallCaps/>
      <w:color w:val="0F4761" w:themeColor="accent1" w:themeShade="BF"/>
      <w:spacing w:val="5"/>
    </w:rPr>
  </w:style>
  <w:style w:type="paragraph" w:styleId="Header">
    <w:name w:val="header"/>
    <w:basedOn w:val="Normal"/>
    <w:link w:val="HeaderChar"/>
    <w:uiPriority w:val="99"/>
    <w:unhideWhenUsed/>
    <w:rsid w:val="00BB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A5"/>
  </w:style>
  <w:style w:type="paragraph" w:styleId="Footer">
    <w:name w:val="footer"/>
    <w:basedOn w:val="Normal"/>
    <w:link w:val="FooterChar"/>
    <w:uiPriority w:val="99"/>
    <w:unhideWhenUsed/>
    <w:rsid w:val="00BB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A5"/>
  </w:style>
  <w:style w:type="table" w:customStyle="1" w:styleId="TableGrid">
    <w:name w:val="TableGrid"/>
    <w:rsid w:val="00BB76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91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2751"/>
    <w:pPr>
      <w:widowControl w:val="0"/>
      <w:autoSpaceDE w:val="0"/>
      <w:autoSpaceDN w:val="0"/>
      <w:spacing w:after="0" w:line="240" w:lineRule="auto"/>
      <w:ind w:left="0" w:right="0" w:firstLine="0"/>
      <w:jc w:val="left"/>
    </w:pPr>
    <w:rPr>
      <w:rFonts w:ascii="Arial" w:eastAsia="Arial" w:hAnsi="Arial" w:cs="Arial"/>
      <w:color w:val="auto"/>
      <w:kern w:val="0"/>
      <w:sz w:val="24"/>
      <w:lang w:bidi="en-GB"/>
      <w14:ligatures w14:val="none"/>
    </w:rPr>
  </w:style>
  <w:style w:type="character" w:customStyle="1" w:styleId="BodyTextChar">
    <w:name w:val="Body Text Char"/>
    <w:basedOn w:val="DefaultParagraphFont"/>
    <w:link w:val="BodyText"/>
    <w:uiPriority w:val="1"/>
    <w:rsid w:val="00412751"/>
    <w:rPr>
      <w:rFonts w:ascii="Arial" w:eastAsia="Arial" w:hAnsi="Arial" w:cs="Arial"/>
      <w:kern w:val="0"/>
      <w:sz w:val="24"/>
      <w:szCs w:val="24"/>
      <w:lang w:eastAsia="en-GB" w:bidi="en-GB"/>
      <w14:ligatures w14:val="none"/>
    </w:rPr>
  </w:style>
  <w:style w:type="character" w:styleId="Strong">
    <w:name w:val="Strong"/>
    <w:basedOn w:val="DefaultParagraphFont"/>
    <w:uiPriority w:val="22"/>
    <w:qFormat/>
    <w:rsid w:val="00F932D8"/>
    <w:rPr>
      <w:b/>
      <w:bCs/>
    </w:rPr>
  </w:style>
  <w:style w:type="paragraph" w:styleId="NoSpacing">
    <w:name w:val="No Spacing"/>
    <w:uiPriority w:val="1"/>
    <w:qFormat/>
    <w:rsid w:val="00A55F01"/>
    <w:pPr>
      <w:spacing w:after="0" w:line="240" w:lineRule="auto"/>
      <w:ind w:left="533" w:right="2" w:hanging="372"/>
      <w:jc w:val="both"/>
    </w:pPr>
    <w:rPr>
      <w:rFonts w:ascii="Calibri" w:eastAsia="Calibri" w:hAnsi="Calibri" w:cs="Calibri"/>
      <w:color w:val="000000"/>
      <w:szCs w:val="24"/>
      <w:lang w:eastAsia="en-GB"/>
    </w:rPr>
  </w:style>
  <w:style w:type="paragraph" w:styleId="Revision">
    <w:name w:val="Revision"/>
    <w:hidden/>
    <w:uiPriority w:val="99"/>
    <w:semiHidden/>
    <w:rsid w:val="00895394"/>
    <w:pPr>
      <w:spacing w:after="0" w:line="240" w:lineRule="auto"/>
    </w:pPr>
    <w:rPr>
      <w:rFonts w:ascii="Calibri" w:eastAsia="Calibri" w:hAnsi="Calibri" w:cs="Calibri"/>
      <w:color w:val="000000"/>
      <w:szCs w:val="24"/>
      <w:lang w:eastAsia="en-GB"/>
    </w:rPr>
  </w:style>
  <w:style w:type="character" w:styleId="CommentReference">
    <w:name w:val="annotation reference"/>
    <w:basedOn w:val="DefaultParagraphFont"/>
    <w:uiPriority w:val="99"/>
    <w:semiHidden/>
    <w:unhideWhenUsed/>
    <w:rsid w:val="00895394"/>
    <w:rPr>
      <w:sz w:val="16"/>
      <w:szCs w:val="16"/>
    </w:rPr>
  </w:style>
  <w:style w:type="paragraph" w:styleId="CommentText">
    <w:name w:val="annotation text"/>
    <w:basedOn w:val="Normal"/>
    <w:link w:val="CommentTextChar"/>
    <w:uiPriority w:val="99"/>
    <w:unhideWhenUsed/>
    <w:rsid w:val="00895394"/>
    <w:pPr>
      <w:spacing w:line="240" w:lineRule="auto"/>
    </w:pPr>
    <w:rPr>
      <w:sz w:val="20"/>
      <w:szCs w:val="20"/>
    </w:rPr>
  </w:style>
  <w:style w:type="character" w:customStyle="1" w:styleId="CommentTextChar">
    <w:name w:val="Comment Text Char"/>
    <w:basedOn w:val="DefaultParagraphFont"/>
    <w:link w:val="CommentText"/>
    <w:uiPriority w:val="99"/>
    <w:rsid w:val="00895394"/>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95394"/>
    <w:rPr>
      <w:b/>
      <w:bCs/>
    </w:rPr>
  </w:style>
  <w:style w:type="character" w:customStyle="1" w:styleId="CommentSubjectChar">
    <w:name w:val="Comment Subject Char"/>
    <w:basedOn w:val="CommentTextChar"/>
    <w:link w:val="CommentSubject"/>
    <w:uiPriority w:val="99"/>
    <w:semiHidden/>
    <w:rsid w:val="00895394"/>
    <w:rPr>
      <w:rFonts w:ascii="Calibri" w:eastAsia="Calibri" w:hAnsi="Calibri" w:cs="Calibri"/>
      <w:b/>
      <w:bCs/>
      <w:color w:val="000000"/>
      <w:sz w:val="20"/>
      <w:szCs w:val="20"/>
      <w:lang w:eastAsia="en-GB"/>
    </w:rPr>
  </w:style>
  <w:style w:type="paragraph" w:styleId="ListBullet">
    <w:name w:val="List Bullet"/>
    <w:basedOn w:val="Normal"/>
    <w:uiPriority w:val="99"/>
    <w:unhideWhenUsed/>
    <w:rsid w:val="00220CA2"/>
    <w:pPr>
      <w:numPr>
        <w:numId w:val="1"/>
      </w:numPr>
      <w:spacing w:after="200" w:line="276" w:lineRule="auto"/>
      <w:ind w:right="0"/>
      <w:contextualSpacing/>
      <w:jc w:val="left"/>
    </w:pPr>
    <w:rPr>
      <w:rFonts w:asciiTheme="minorHAnsi" w:eastAsiaTheme="minorEastAsia" w:hAnsiTheme="minorHAnsi" w:cstheme="minorBidi"/>
      <w:color w:val="auto"/>
      <w:kern w:val="0"/>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8589">
      <w:bodyDiv w:val="1"/>
      <w:marLeft w:val="0"/>
      <w:marRight w:val="0"/>
      <w:marTop w:val="0"/>
      <w:marBottom w:val="0"/>
      <w:divBdr>
        <w:top w:val="none" w:sz="0" w:space="0" w:color="auto"/>
        <w:left w:val="none" w:sz="0" w:space="0" w:color="auto"/>
        <w:bottom w:val="none" w:sz="0" w:space="0" w:color="auto"/>
        <w:right w:val="none" w:sz="0" w:space="0" w:color="auto"/>
      </w:divBdr>
    </w:div>
    <w:div w:id="143931690">
      <w:bodyDiv w:val="1"/>
      <w:marLeft w:val="0"/>
      <w:marRight w:val="0"/>
      <w:marTop w:val="0"/>
      <w:marBottom w:val="0"/>
      <w:divBdr>
        <w:top w:val="none" w:sz="0" w:space="0" w:color="auto"/>
        <w:left w:val="none" w:sz="0" w:space="0" w:color="auto"/>
        <w:bottom w:val="none" w:sz="0" w:space="0" w:color="auto"/>
        <w:right w:val="none" w:sz="0" w:space="0" w:color="auto"/>
      </w:divBdr>
    </w:div>
    <w:div w:id="227422429">
      <w:bodyDiv w:val="1"/>
      <w:marLeft w:val="0"/>
      <w:marRight w:val="0"/>
      <w:marTop w:val="0"/>
      <w:marBottom w:val="0"/>
      <w:divBdr>
        <w:top w:val="none" w:sz="0" w:space="0" w:color="auto"/>
        <w:left w:val="none" w:sz="0" w:space="0" w:color="auto"/>
        <w:bottom w:val="none" w:sz="0" w:space="0" w:color="auto"/>
        <w:right w:val="none" w:sz="0" w:space="0" w:color="auto"/>
      </w:divBdr>
    </w:div>
    <w:div w:id="246765770">
      <w:bodyDiv w:val="1"/>
      <w:marLeft w:val="0"/>
      <w:marRight w:val="0"/>
      <w:marTop w:val="0"/>
      <w:marBottom w:val="0"/>
      <w:divBdr>
        <w:top w:val="none" w:sz="0" w:space="0" w:color="auto"/>
        <w:left w:val="none" w:sz="0" w:space="0" w:color="auto"/>
        <w:bottom w:val="none" w:sz="0" w:space="0" w:color="auto"/>
        <w:right w:val="none" w:sz="0" w:space="0" w:color="auto"/>
      </w:divBdr>
    </w:div>
    <w:div w:id="294990194">
      <w:bodyDiv w:val="1"/>
      <w:marLeft w:val="0"/>
      <w:marRight w:val="0"/>
      <w:marTop w:val="0"/>
      <w:marBottom w:val="0"/>
      <w:divBdr>
        <w:top w:val="none" w:sz="0" w:space="0" w:color="auto"/>
        <w:left w:val="none" w:sz="0" w:space="0" w:color="auto"/>
        <w:bottom w:val="none" w:sz="0" w:space="0" w:color="auto"/>
        <w:right w:val="none" w:sz="0" w:space="0" w:color="auto"/>
      </w:divBdr>
    </w:div>
    <w:div w:id="307249567">
      <w:bodyDiv w:val="1"/>
      <w:marLeft w:val="0"/>
      <w:marRight w:val="0"/>
      <w:marTop w:val="0"/>
      <w:marBottom w:val="0"/>
      <w:divBdr>
        <w:top w:val="none" w:sz="0" w:space="0" w:color="auto"/>
        <w:left w:val="none" w:sz="0" w:space="0" w:color="auto"/>
        <w:bottom w:val="none" w:sz="0" w:space="0" w:color="auto"/>
        <w:right w:val="none" w:sz="0" w:space="0" w:color="auto"/>
      </w:divBdr>
      <w:divsChild>
        <w:div w:id="1862157400">
          <w:marLeft w:val="0"/>
          <w:marRight w:val="0"/>
          <w:marTop w:val="0"/>
          <w:marBottom w:val="0"/>
          <w:divBdr>
            <w:top w:val="none" w:sz="0" w:space="0" w:color="auto"/>
            <w:left w:val="none" w:sz="0" w:space="0" w:color="auto"/>
            <w:bottom w:val="none" w:sz="0" w:space="0" w:color="auto"/>
            <w:right w:val="none" w:sz="0" w:space="0" w:color="auto"/>
          </w:divBdr>
        </w:div>
        <w:div w:id="286356972">
          <w:marLeft w:val="0"/>
          <w:marRight w:val="0"/>
          <w:marTop w:val="0"/>
          <w:marBottom w:val="0"/>
          <w:divBdr>
            <w:top w:val="none" w:sz="0" w:space="0" w:color="auto"/>
            <w:left w:val="none" w:sz="0" w:space="0" w:color="auto"/>
            <w:bottom w:val="none" w:sz="0" w:space="0" w:color="auto"/>
            <w:right w:val="none" w:sz="0" w:space="0" w:color="auto"/>
          </w:divBdr>
        </w:div>
        <w:div w:id="216550473">
          <w:marLeft w:val="0"/>
          <w:marRight w:val="0"/>
          <w:marTop w:val="0"/>
          <w:marBottom w:val="0"/>
          <w:divBdr>
            <w:top w:val="none" w:sz="0" w:space="0" w:color="auto"/>
            <w:left w:val="none" w:sz="0" w:space="0" w:color="auto"/>
            <w:bottom w:val="none" w:sz="0" w:space="0" w:color="auto"/>
            <w:right w:val="none" w:sz="0" w:space="0" w:color="auto"/>
          </w:divBdr>
        </w:div>
        <w:div w:id="891233567">
          <w:marLeft w:val="0"/>
          <w:marRight w:val="0"/>
          <w:marTop w:val="0"/>
          <w:marBottom w:val="0"/>
          <w:divBdr>
            <w:top w:val="none" w:sz="0" w:space="0" w:color="auto"/>
            <w:left w:val="none" w:sz="0" w:space="0" w:color="auto"/>
            <w:bottom w:val="none" w:sz="0" w:space="0" w:color="auto"/>
            <w:right w:val="none" w:sz="0" w:space="0" w:color="auto"/>
          </w:divBdr>
        </w:div>
        <w:div w:id="762340986">
          <w:marLeft w:val="0"/>
          <w:marRight w:val="0"/>
          <w:marTop w:val="0"/>
          <w:marBottom w:val="0"/>
          <w:divBdr>
            <w:top w:val="none" w:sz="0" w:space="0" w:color="auto"/>
            <w:left w:val="none" w:sz="0" w:space="0" w:color="auto"/>
            <w:bottom w:val="none" w:sz="0" w:space="0" w:color="auto"/>
            <w:right w:val="none" w:sz="0" w:space="0" w:color="auto"/>
          </w:divBdr>
        </w:div>
        <w:div w:id="1932470139">
          <w:marLeft w:val="0"/>
          <w:marRight w:val="0"/>
          <w:marTop w:val="0"/>
          <w:marBottom w:val="0"/>
          <w:divBdr>
            <w:top w:val="none" w:sz="0" w:space="0" w:color="auto"/>
            <w:left w:val="none" w:sz="0" w:space="0" w:color="auto"/>
            <w:bottom w:val="none" w:sz="0" w:space="0" w:color="auto"/>
            <w:right w:val="none" w:sz="0" w:space="0" w:color="auto"/>
          </w:divBdr>
        </w:div>
        <w:div w:id="885067854">
          <w:marLeft w:val="0"/>
          <w:marRight w:val="0"/>
          <w:marTop w:val="0"/>
          <w:marBottom w:val="0"/>
          <w:divBdr>
            <w:top w:val="none" w:sz="0" w:space="0" w:color="auto"/>
            <w:left w:val="none" w:sz="0" w:space="0" w:color="auto"/>
            <w:bottom w:val="none" w:sz="0" w:space="0" w:color="auto"/>
            <w:right w:val="none" w:sz="0" w:space="0" w:color="auto"/>
          </w:divBdr>
        </w:div>
        <w:div w:id="459541682">
          <w:marLeft w:val="0"/>
          <w:marRight w:val="0"/>
          <w:marTop w:val="0"/>
          <w:marBottom w:val="0"/>
          <w:divBdr>
            <w:top w:val="none" w:sz="0" w:space="0" w:color="auto"/>
            <w:left w:val="none" w:sz="0" w:space="0" w:color="auto"/>
            <w:bottom w:val="none" w:sz="0" w:space="0" w:color="auto"/>
            <w:right w:val="none" w:sz="0" w:space="0" w:color="auto"/>
          </w:divBdr>
        </w:div>
        <w:div w:id="621764411">
          <w:marLeft w:val="0"/>
          <w:marRight w:val="0"/>
          <w:marTop w:val="0"/>
          <w:marBottom w:val="0"/>
          <w:divBdr>
            <w:top w:val="none" w:sz="0" w:space="0" w:color="auto"/>
            <w:left w:val="none" w:sz="0" w:space="0" w:color="auto"/>
            <w:bottom w:val="none" w:sz="0" w:space="0" w:color="auto"/>
            <w:right w:val="none" w:sz="0" w:space="0" w:color="auto"/>
          </w:divBdr>
        </w:div>
        <w:div w:id="1879472238">
          <w:marLeft w:val="0"/>
          <w:marRight w:val="0"/>
          <w:marTop w:val="0"/>
          <w:marBottom w:val="0"/>
          <w:divBdr>
            <w:top w:val="none" w:sz="0" w:space="0" w:color="auto"/>
            <w:left w:val="none" w:sz="0" w:space="0" w:color="auto"/>
            <w:bottom w:val="none" w:sz="0" w:space="0" w:color="auto"/>
            <w:right w:val="none" w:sz="0" w:space="0" w:color="auto"/>
          </w:divBdr>
        </w:div>
        <w:div w:id="1871452655">
          <w:marLeft w:val="0"/>
          <w:marRight w:val="0"/>
          <w:marTop w:val="0"/>
          <w:marBottom w:val="0"/>
          <w:divBdr>
            <w:top w:val="none" w:sz="0" w:space="0" w:color="auto"/>
            <w:left w:val="none" w:sz="0" w:space="0" w:color="auto"/>
            <w:bottom w:val="none" w:sz="0" w:space="0" w:color="auto"/>
            <w:right w:val="none" w:sz="0" w:space="0" w:color="auto"/>
          </w:divBdr>
        </w:div>
        <w:div w:id="1751081396">
          <w:marLeft w:val="0"/>
          <w:marRight w:val="0"/>
          <w:marTop w:val="0"/>
          <w:marBottom w:val="0"/>
          <w:divBdr>
            <w:top w:val="none" w:sz="0" w:space="0" w:color="auto"/>
            <w:left w:val="none" w:sz="0" w:space="0" w:color="auto"/>
            <w:bottom w:val="none" w:sz="0" w:space="0" w:color="auto"/>
            <w:right w:val="none" w:sz="0" w:space="0" w:color="auto"/>
          </w:divBdr>
        </w:div>
        <w:div w:id="1723944394">
          <w:marLeft w:val="0"/>
          <w:marRight w:val="0"/>
          <w:marTop w:val="0"/>
          <w:marBottom w:val="0"/>
          <w:divBdr>
            <w:top w:val="none" w:sz="0" w:space="0" w:color="auto"/>
            <w:left w:val="none" w:sz="0" w:space="0" w:color="auto"/>
            <w:bottom w:val="none" w:sz="0" w:space="0" w:color="auto"/>
            <w:right w:val="none" w:sz="0" w:space="0" w:color="auto"/>
          </w:divBdr>
        </w:div>
        <w:div w:id="1844516391">
          <w:marLeft w:val="0"/>
          <w:marRight w:val="0"/>
          <w:marTop w:val="0"/>
          <w:marBottom w:val="0"/>
          <w:divBdr>
            <w:top w:val="none" w:sz="0" w:space="0" w:color="auto"/>
            <w:left w:val="none" w:sz="0" w:space="0" w:color="auto"/>
            <w:bottom w:val="none" w:sz="0" w:space="0" w:color="auto"/>
            <w:right w:val="none" w:sz="0" w:space="0" w:color="auto"/>
          </w:divBdr>
        </w:div>
        <w:div w:id="1451124939">
          <w:marLeft w:val="0"/>
          <w:marRight w:val="0"/>
          <w:marTop w:val="0"/>
          <w:marBottom w:val="0"/>
          <w:divBdr>
            <w:top w:val="none" w:sz="0" w:space="0" w:color="auto"/>
            <w:left w:val="none" w:sz="0" w:space="0" w:color="auto"/>
            <w:bottom w:val="none" w:sz="0" w:space="0" w:color="auto"/>
            <w:right w:val="none" w:sz="0" w:space="0" w:color="auto"/>
          </w:divBdr>
        </w:div>
        <w:div w:id="1839731802">
          <w:marLeft w:val="0"/>
          <w:marRight w:val="0"/>
          <w:marTop w:val="0"/>
          <w:marBottom w:val="0"/>
          <w:divBdr>
            <w:top w:val="none" w:sz="0" w:space="0" w:color="auto"/>
            <w:left w:val="none" w:sz="0" w:space="0" w:color="auto"/>
            <w:bottom w:val="none" w:sz="0" w:space="0" w:color="auto"/>
            <w:right w:val="none" w:sz="0" w:space="0" w:color="auto"/>
          </w:divBdr>
        </w:div>
        <w:div w:id="2066416666">
          <w:marLeft w:val="0"/>
          <w:marRight w:val="0"/>
          <w:marTop w:val="0"/>
          <w:marBottom w:val="0"/>
          <w:divBdr>
            <w:top w:val="none" w:sz="0" w:space="0" w:color="auto"/>
            <w:left w:val="none" w:sz="0" w:space="0" w:color="auto"/>
            <w:bottom w:val="none" w:sz="0" w:space="0" w:color="auto"/>
            <w:right w:val="none" w:sz="0" w:space="0" w:color="auto"/>
          </w:divBdr>
        </w:div>
        <w:div w:id="1896550238">
          <w:marLeft w:val="0"/>
          <w:marRight w:val="0"/>
          <w:marTop w:val="0"/>
          <w:marBottom w:val="0"/>
          <w:divBdr>
            <w:top w:val="none" w:sz="0" w:space="0" w:color="auto"/>
            <w:left w:val="none" w:sz="0" w:space="0" w:color="auto"/>
            <w:bottom w:val="none" w:sz="0" w:space="0" w:color="auto"/>
            <w:right w:val="none" w:sz="0" w:space="0" w:color="auto"/>
          </w:divBdr>
        </w:div>
        <w:div w:id="577637581">
          <w:marLeft w:val="0"/>
          <w:marRight w:val="0"/>
          <w:marTop w:val="0"/>
          <w:marBottom w:val="0"/>
          <w:divBdr>
            <w:top w:val="none" w:sz="0" w:space="0" w:color="auto"/>
            <w:left w:val="none" w:sz="0" w:space="0" w:color="auto"/>
            <w:bottom w:val="none" w:sz="0" w:space="0" w:color="auto"/>
            <w:right w:val="none" w:sz="0" w:space="0" w:color="auto"/>
          </w:divBdr>
        </w:div>
      </w:divsChild>
    </w:div>
    <w:div w:id="326059141">
      <w:bodyDiv w:val="1"/>
      <w:marLeft w:val="0"/>
      <w:marRight w:val="0"/>
      <w:marTop w:val="0"/>
      <w:marBottom w:val="0"/>
      <w:divBdr>
        <w:top w:val="none" w:sz="0" w:space="0" w:color="auto"/>
        <w:left w:val="none" w:sz="0" w:space="0" w:color="auto"/>
        <w:bottom w:val="none" w:sz="0" w:space="0" w:color="auto"/>
        <w:right w:val="none" w:sz="0" w:space="0" w:color="auto"/>
      </w:divBdr>
    </w:div>
    <w:div w:id="688874737">
      <w:bodyDiv w:val="1"/>
      <w:marLeft w:val="0"/>
      <w:marRight w:val="0"/>
      <w:marTop w:val="0"/>
      <w:marBottom w:val="0"/>
      <w:divBdr>
        <w:top w:val="none" w:sz="0" w:space="0" w:color="auto"/>
        <w:left w:val="none" w:sz="0" w:space="0" w:color="auto"/>
        <w:bottom w:val="none" w:sz="0" w:space="0" w:color="auto"/>
        <w:right w:val="none" w:sz="0" w:space="0" w:color="auto"/>
      </w:divBdr>
    </w:div>
    <w:div w:id="735011961">
      <w:bodyDiv w:val="1"/>
      <w:marLeft w:val="0"/>
      <w:marRight w:val="0"/>
      <w:marTop w:val="0"/>
      <w:marBottom w:val="0"/>
      <w:divBdr>
        <w:top w:val="none" w:sz="0" w:space="0" w:color="auto"/>
        <w:left w:val="none" w:sz="0" w:space="0" w:color="auto"/>
        <w:bottom w:val="none" w:sz="0" w:space="0" w:color="auto"/>
        <w:right w:val="none" w:sz="0" w:space="0" w:color="auto"/>
      </w:divBdr>
    </w:div>
    <w:div w:id="793138637">
      <w:bodyDiv w:val="1"/>
      <w:marLeft w:val="0"/>
      <w:marRight w:val="0"/>
      <w:marTop w:val="0"/>
      <w:marBottom w:val="0"/>
      <w:divBdr>
        <w:top w:val="none" w:sz="0" w:space="0" w:color="auto"/>
        <w:left w:val="none" w:sz="0" w:space="0" w:color="auto"/>
        <w:bottom w:val="none" w:sz="0" w:space="0" w:color="auto"/>
        <w:right w:val="none" w:sz="0" w:space="0" w:color="auto"/>
      </w:divBdr>
    </w:div>
    <w:div w:id="831876531">
      <w:bodyDiv w:val="1"/>
      <w:marLeft w:val="0"/>
      <w:marRight w:val="0"/>
      <w:marTop w:val="0"/>
      <w:marBottom w:val="0"/>
      <w:divBdr>
        <w:top w:val="none" w:sz="0" w:space="0" w:color="auto"/>
        <w:left w:val="none" w:sz="0" w:space="0" w:color="auto"/>
        <w:bottom w:val="none" w:sz="0" w:space="0" w:color="auto"/>
        <w:right w:val="none" w:sz="0" w:space="0" w:color="auto"/>
      </w:divBdr>
    </w:div>
    <w:div w:id="853764423">
      <w:bodyDiv w:val="1"/>
      <w:marLeft w:val="0"/>
      <w:marRight w:val="0"/>
      <w:marTop w:val="0"/>
      <w:marBottom w:val="0"/>
      <w:divBdr>
        <w:top w:val="none" w:sz="0" w:space="0" w:color="auto"/>
        <w:left w:val="none" w:sz="0" w:space="0" w:color="auto"/>
        <w:bottom w:val="none" w:sz="0" w:space="0" w:color="auto"/>
        <w:right w:val="none" w:sz="0" w:space="0" w:color="auto"/>
      </w:divBdr>
    </w:div>
    <w:div w:id="890338338">
      <w:bodyDiv w:val="1"/>
      <w:marLeft w:val="0"/>
      <w:marRight w:val="0"/>
      <w:marTop w:val="0"/>
      <w:marBottom w:val="0"/>
      <w:divBdr>
        <w:top w:val="none" w:sz="0" w:space="0" w:color="auto"/>
        <w:left w:val="none" w:sz="0" w:space="0" w:color="auto"/>
        <w:bottom w:val="none" w:sz="0" w:space="0" w:color="auto"/>
        <w:right w:val="none" w:sz="0" w:space="0" w:color="auto"/>
      </w:divBdr>
    </w:div>
    <w:div w:id="905526625">
      <w:bodyDiv w:val="1"/>
      <w:marLeft w:val="0"/>
      <w:marRight w:val="0"/>
      <w:marTop w:val="0"/>
      <w:marBottom w:val="0"/>
      <w:divBdr>
        <w:top w:val="none" w:sz="0" w:space="0" w:color="auto"/>
        <w:left w:val="none" w:sz="0" w:space="0" w:color="auto"/>
        <w:bottom w:val="none" w:sz="0" w:space="0" w:color="auto"/>
        <w:right w:val="none" w:sz="0" w:space="0" w:color="auto"/>
      </w:divBdr>
    </w:div>
    <w:div w:id="942810875">
      <w:bodyDiv w:val="1"/>
      <w:marLeft w:val="0"/>
      <w:marRight w:val="0"/>
      <w:marTop w:val="0"/>
      <w:marBottom w:val="0"/>
      <w:divBdr>
        <w:top w:val="none" w:sz="0" w:space="0" w:color="auto"/>
        <w:left w:val="none" w:sz="0" w:space="0" w:color="auto"/>
        <w:bottom w:val="none" w:sz="0" w:space="0" w:color="auto"/>
        <w:right w:val="none" w:sz="0" w:space="0" w:color="auto"/>
      </w:divBdr>
    </w:div>
    <w:div w:id="1094785543">
      <w:bodyDiv w:val="1"/>
      <w:marLeft w:val="0"/>
      <w:marRight w:val="0"/>
      <w:marTop w:val="0"/>
      <w:marBottom w:val="0"/>
      <w:divBdr>
        <w:top w:val="none" w:sz="0" w:space="0" w:color="auto"/>
        <w:left w:val="none" w:sz="0" w:space="0" w:color="auto"/>
        <w:bottom w:val="none" w:sz="0" w:space="0" w:color="auto"/>
        <w:right w:val="none" w:sz="0" w:space="0" w:color="auto"/>
      </w:divBdr>
    </w:div>
    <w:div w:id="1199128505">
      <w:bodyDiv w:val="1"/>
      <w:marLeft w:val="0"/>
      <w:marRight w:val="0"/>
      <w:marTop w:val="0"/>
      <w:marBottom w:val="0"/>
      <w:divBdr>
        <w:top w:val="none" w:sz="0" w:space="0" w:color="auto"/>
        <w:left w:val="none" w:sz="0" w:space="0" w:color="auto"/>
        <w:bottom w:val="none" w:sz="0" w:space="0" w:color="auto"/>
        <w:right w:val="none" w:sz="0" w:space="0" w:color="auto"/>
      </w:divBdr>
    </w:div>
    <w:div w:id="1234007809">
      <w:bodyDiv w:val="1"/>
      <w:marLeft w:val="0"/>
      <w:marRight w:val="0"/>
      <w:marTop w:val="0"/>
      <w:marBottom w:val="0"/>
      <w:divBdr>
        <w:top w:val="none" w:sz="0" w:space="0" w:color="auto"/>
        <w:left w:val="none" w:sz="0" w:space="0" w:color="auto"/>
        <w:bottom w:val="none" w:sz="0" w:space="0" w:color="auto"/>
        <w:right w:val="none" w:sz="0" w:space="0" w:color="auto"/>
      </w:divBdr>
    </w:div>
    <w:div w:id="1538736303">
      <w:bodyDiv w:val="1"/>
      <w:marLeft w:val="0"/>
      <w:marRight w:val="0"/>
      <w:marTop w:val="0"/>
      <w:marBottom w:val="0"/>
      <w:divBdr>
        <w:top w:val="none" w:sz="0" w:space="0" w:color="auto"/>
        <w:left w:val="none" w:sz="0" w:space="0" w:color="auto"/>
        <w:bottom w:val="none" w:sz="0" w:space="0" w:color="auto"/>
        <w:right w:val="none" w:sz="0" w:space="0" w:color="auto"/>
      </w:divBdr>
    </w:div>
    <w:div w:id="1565137230">
      <w:bodyDiv w:val="1"/>
      <w:marLeft w:val="0"/>
      <w:marRight w:val="0"/>
      <w:marTop w:val="0"/>
      <w:marBottom w:val="0"/>
      <w:divBdr>
        <w:top w:val="none" w:sz="0" w:space="0" w:color="auto"/>
        <w:left w:val="none" w:sz="0" w:space="0" w:color="auto"/>
        <w:bottom w:val="none" w:sz="0" w:space="0" w:color="auto"/>
        <w:right w:val="none" w:sz="0" w:space="0" w:color="auto"/>
      </w:divBdr>
    </w:div>
    <w:div w:id="1566142075">
      <w:bodyDiv w:val="1"/>
      <w:marLeft w:val="0"/>
      <w:marRight w:val="0"/>
      <w:marTop w:val="0"/>
      <w:marBottom w:val="0"/>
      <w:divBdr>
        <w:top w:val="none" w:sz="0" w:space="0" w:color="auto"/>
        <w:left w:val="none" w:sz="0" w:space="0" w:color="auto"/>
        <w:bottom w:val="none" w:sz="0" w:space="0" w:color="auto"/>
        <w:right w:val="none" w:sz="0" w:space="0" w:color="auto"/>
      </w:divBdr>
    </w:div>
    <w:div w:id="1627928836">
      <w:bodyDiv w:val="1"/>
      <w:marLeft w:val="0"/>
      <w:marRight w:val="0"/>
      <w:marTop w:val="0"/>
      <w:marBottom w:val="0"/>
      <w:divBdr>
        <w:top w:val="none" w:sz="0" w:space="0" w:color="auto"/>
        <w:left w:val="none" w:sz="0" w:space="0" w:color="auto"/>
        <w:bottom w:val="none" w:sz="0" w:space="0" w:color="auto"/>
        <w:right w:val="none" w:sz="0" w:space="0" w:color="auto"/>
      </w:divBdr>
    </w:div>
    <w:div w:id="1647320170">
      <w:bodyDiv w:val="1"/>
      <w:marLeft w:val="0"/>
      <w:marRight w:val="0"/>
      <w:marTop w:val="0"/>
      <w:marBottom w:val="0"/>
      <w:divBdr>
        <w:top w:val="none" w:sz="0" w:space="0" w:color="auto"/>
        <w:left w:val="none" w:sz="0" w:space="0" w:color="auto"/>
        <w:bottom w:val="none" w:sz="0" w:space="0" w:color="auto"/>
        <w:right w:val="none" w:sz="0" w:space="0" w:color="auto"/>
      </w:divBdr>
    </w:div>
    <w:div w:id="1686860232">
      <w:bodyDiv w:val="1"/>
      <w:marLeft w:val="0"/>
      <w:marRight w:val="0"/>
      <w:marTop w:val="0"/>
      <w:marBottom w:val="0"/>
      <w:divBdr>
        <w:top w:val="none" w:sz="0" w:space="0" w:color="auto"/>
        <w:left w:val="none" w:sz="0" w:space="0" w:color="auto"/>
        <w:bottom w:val="none" w:sz="0" w:space="0" w:color="auto"/>
        <w:right w:val="none" w:sz="0" w:space="0" w:color="auto"/>
      </w:divBdr>
    </w:div>
    <w:div w:id="1852603223">
      <w:bodyDiv w:val="1"/>
      <w:marLeft w:val="0"/>
      <w:marRight w:val="0"/>
      <w:marTop w:val="0"/>
      <w:marBottom w:val="0"/>
      <w:divBdr>
        <w:top w:val="none" w:sz="0" w:space="0" w:color="auto"/>
        <w:left w:val="none" w:sz="0" w:space="0" w:color="auto"/>
        <w:bottom w:val="none" w:sz="0" w:space="0" w:color="auto"/>
        <w:right w:val="none" w:sz="0" w:space="0" w:color="auto"/>
      </w:divBdr>
    </w:div>
    <w:div w:id="1863401706">
      <w:bodyDiv w:val="1"/>
      <w:marLeft w:val="0"/>
      <w:marRight w:val="0"/>
      <w:marTop w:val="0"/>
      <w:marBottom w:val="0"/>
      <w:divBdr>
        <w:top w:val="none" w:sz="0" w:space="0" w:color="auto"/>
        <w:left w:val="none" w:sz="0" w:space="0" w:color="auto"/>
        <w:bottom w:val="none" w:sz="0" w:space="0" w:color="auto"/>
        <w:right w:val="none" w:sz="0" w:space="0" w:color="auto"/>
      </w:divBdr>
    </w:div>
    <w:div w:id="1907178383">
      <w:bodyDiv w:val="1"/>
      <w:marLeft w:val="0"/>
      <w:marRight w:val="0"/>
      <w:marTop w:val="0"/>
      <w:marBottom w:val="0"/>
      <w:divBdr>
        <w:top w:val="none" w:sz="0" w:space="0" w:color="auto"/>
        <w:left w:val="none" w:sz="0" w:space="0" w:color="auto"/>
        <w:bottom w:val="none" w:sz="0" w:space="0" w:color="auto"/>
        <w:right w:val="none" w:sz="0" w:space="0" w:color="auto"/>
      </w:divBdr>
    </w:div>
    <w:div w:id="2096970098">
      <w:bodyDiv w:val="1"/>
      <w:marLeft w:val="0"/>
      <w:marRight w:val="0"/>
      <w:marTop w:val="0"/>
      <w:marBottom w:val="0"/>
      <w:divBdr>
        <w:top w:val="none" w:sz="0" w:space="0" w:color="auto"/>
        <w:left w:val="none" w:sz="0" w:space="0" w:color="auto"/>
        <w:bottom w:val="none" w:sz="0" w:space="0" w:color="auto"/>
        <w:right w:val="none" w:sz="0" w:space="0" w:color="auto"/>
      </w:divBdr>
    </w:div>
    <w:div w:id="2131628509">
      <w:bodyDiv w:val="1"/>
      <w:marLeft w:val="0"/>
      <w:marRight w:val="0"/>
      <w:marTop w:val="0"/>
      <w:marBottom w:val="0"/>
      <w:divBdr>
        <w:top w:val="none" w:sz="0" w:space="0" w:color="auto"/>
        <w:left w:val="none" w:sz="0" w:space="0" w:color="auto"/>
        <w:bottom w:val="none" w:sz="0" w:space="0" w:color="auto"/>
        <w:right w:val="none" w:sz="0" w:space="0" w:color="auto"/>
      </w:divBdr>
      <w:divsChild>
        <w:div w:id="1688172798">
          <w:marLeft w:val="0"/>
          <w:marRight w:val="0"/>
          <w:marTop w:val="0"/>
          <w:marBottom w:val="0"/>
          <w:divBdr>
            <w:top w:val="none" w:sz="0" w:space="0" w:color="auto"/>
            <w:left w:val="none" w:sz="0" w:space="0" w:color="auto"/>
            <w:bottom w:val="none" w:sz="0" w:space="0" w:color="auto"/>
            <w:right w:val="none" w:sz="0" w:space="0" w:color="auto"/>
          </w:divBdr>
        </w:div>
        <w:div w:id="1225331519">
          <w:marLeft w:val="0"/>
          <w:marRight w:val="0"/>
          <w:marTop w:val="0"/>
          <w:marBottom w:val="0"/>
          <w:divBdr>
            <w:top w:val="none" w:sz="0" w:space="0" w:color="auto"/>
            <w:left w:val="none" w:sz="0" w:space="0" w:color="auto"/>
            <w:bottom w:val="none" w:sz="0" w:space="0" w:color="auto"/>
            <w:right w:val="none" w:sz="0" w:space="0" w:color="auto"/>
          </w:divBdr>
        </w:div>
        <w:div w:id="1955018718">
          <w:marLeft w:val="0"/>
          <w:marRight w:val="0"/>
          <w:marTop w:val="0"/>
          <w:marBottom w:val="0"/>
          <w:divBdr>
            <w:top w:val="none" w:sz="0" w:space="0" w:color="auto"/>
            <w:left w:val="none" w:sz="0" w:space="0" w:color="auto"/>
            <w:bottom w:val="none" w:sz="0" w:space="0" w:color="auto"/>
            <w:right w:val="none" w:sz="0" w:space="0" w:color="auto"/>
          </w:divBdr>
        </w:div>
        <w:div w:id="1186092853">
          <w:marLeft w:val="0"/>
          <w:marRight w:val="0"/>
          <w:marTop w:val="0"/>
          <w:marBottom w:val="0"/>
          <w:divBdr>
            <w:top w:val="none" w:sz="0" w:space="0" w:color="auto"/>
            <w:left w:val="none" w:sz="0" w:space="0" w:color="auto"/>
            <w:bottom w:val="none" w:sz="0" w:space="0" w:color="auto"/>
            <w:right w:val="none" w:sz="0" w:space="0" w:color="auto"/>
          </w:divBdr>
        </w:div>
        <w:div w:id="1095711296">
          <w:marLeft w:val="0"/>
          <w:marRight w:val="0"/>
          <w:marTop w:val="0"/>
          <w:marBottom w:val="0"/>
          <w:divBdr>
            <w:top w:val="none" w:sz="0" w:space="0" w:color="auto"/>
            <w:left w:val="none" w:sz="0" w:space="0" w:color="auto"/>
            <w:bottom w:val="none" w:sz="0" w:space="0" w:color="auto"/>
            <w:right w:val="none" w:sz="0" w:space="0" w:color="auto"/>
          </w:divBdr>
        </w:div>
        <w:div w:id="1277785808">
          <w:marLeft w:val="0"/>
          <w:marRight w:val="0"/>
          <w:marTop w:val="0"/>
          <w:marBottom w:val="0"/>
          <w:divBdr>
            <w:top w:val="none" w:sz="0" w:space="0" w:color="auto"/>
            <w:left w:val="none" w:sz="0" w:space="0" w:color="auto"/>
            <w:bottom w:val="none" w:sz="0" w:space="0" w:color="auto"/>
            <w:right w:val="none" w:sz="0" w:space="0" w:color="auto"/>
          </w:divBdr>
        </w:div>
        <w:div w:id="583034856">
          <w:marLeft w:val="0"/>
          <w:marRight w:val="0"/>
          <w:marTop w:val="0"/>
          <w:marBottom w:val="0"/>
          <w:divBdr>
            <w:top w:val="none" w:sz="0" w:space="0" w:color="auto"/>
            <w:left w:val="none" w:sz="0" w:space="0" w:color="auto"/>
            <w:bottom w:val="none" w:sz="0" w:space="0" w:color="auto"/>
            <w:right w:val="none" w:sz="0" w:space="0" w:color="auto"/>
          </w:divBdr>
        </w:div>
        <w:div w:id="1682857425">
          <w:marLeft w:val="0"/>
          <w:marRight w:val="0"/>
          <w:marTop w:val="0"/>
          <w:marBottom w:val="0"/>
          <w:divBdr>
            <w:top w:val="none" w:sz="0" w:space="0" w:color="auto"/>
            <w:left w:val="none" w:sz="0" w:space="0" w:color="auto"/>
            <w:bottom w:val="none" w:sz="0" w:space="0" w:color="auto"/>
            <w:right w:val="none" w:sz="0" w:space="0" w:color="auto"/>
          </w:divBdr>
        </w:div>
        <w:div w:id="892539014">
          <w:marLeft w:val="0"/>
          <w:marRight w:val="0"/>
          <w:marTop w:val="0"/>
          <w:marBottom w:val="0"/>
          <w:divBdr>
            <w:top w:val="none" w:sz="0" w:space="0" w:color="auto"/>
            <w:left w:val="none" w:sz="0" w:space="0" w:color="auto"/>
            <w:bottom w:val="none" w:sz="0" w:space="0" w:color="auto"/>
            <w:right w:val="none" w:sz="0" w:space="0" w:color="auto"/>
          </w:divBdr>
        </w:div>
        <w:div w:id="71777592">
          <w:marLeft w:val="0"/>
          <w:marRight w:val="0"/>
          <w:marTop w:val="0"/>
          <w:marBottom w:val="0"/>
          <w:divBdr>
            <w:top w:val="none" w:sz="0" w:space="0" w:color="auto"/>
            <w:left w:val="none" w:sz="0" w:space="0" w:color="auto"/>
            <w:bottom w:val="none" w:sz="0" w:space="0" w:color="auto"/>
            <w:right w:val="none" w:sz="0" w:space="0" w:color="auto"/>
          </w:divBdr>
        </w:div>
        <w:div w:id="1127241900">
          <w:marLeft w:val="0"/>
          <w:marRight w:val="0"/>
          <w:marTop w:val="0"/>
          <w:marBottom w:val="0"/>
          <w:divBdr>
            <w:top w:val="none" w:sz="0" w:space="0" w:color="auto"/>
            <w:left w:val="none" w:sz="0" w:space="0" w:color="auto"/>
            <w:bottom w:val="none" w:sz="0" w:space="0" w:color="auto"/>
            <w:right w:val="none" w:sz="0" w:space="0" w:color="auto"/>
          </w:divBdr>
        </w:div>
        <w:div w:id="1831749105">
          <w:marLeft w:val="0"/>
          <w:marRight w:val="0"/>
          <w:marTop w:val="0"/>
          <w:marBottom w:val="0"/>
          <w:divBdr>
            <w:top w:val="none" w:sz="0" w:space="0" w:color="auto"/>
            <w:left w:val="none" w:sz="0" w:space="0" w:color="auto"/>
            <w:bottom w:val="none" w:sz="0" w:space="0" w:color="auto"/>
            <w:right w:val="none" w:sz="0" w:space="0" w:color="auto"/>
          </w:divBdr>
        </w:div>
        <w:div w:id="945042899">
          <w:marLeft w:val="0"/>
          <w:marRight w:val="0"/>
          <w:marTop w:val="0"/>
          <w:marBottom w:val="0"/>
          <w:divBdr>
            <w:top w:val="none" w:sz="0" w:space="0" w:color="auto"/>
            <w:left w:val="none" w:sz="0" w:space="0" w:color="auto"/>
            <w:bottom w:val="none" w:sz="0" w:space="0" w:color="auto"/>
            <w:right w:val="none" w:sz="0" w:space="0" w:color="auto"/>
          </w:divBdr>
        </w:div>
        <w:div w:id="1719429396">
          <w:marLeft w:val="0"/>
          <w:marRight w:val="0"/>
          <w:marTop w:val="0"/>
          <w:marBottom w:val="0"/>
          <w:divBdr>
            <w:top w:val="none" w:sz="0" w:space="0" w:color="auto"/>
            <w:left w:val="none" w:sz="0" w:space="0" w:color="auto"/>
            <w:bottom w:val="none" w:sz="0" w:space="0" w:color="auto"/>
            <w:right w:val="none" w:sz="0" w:space="0" w:color="auto"/>
          </w:divBdr>
        </w:div>
        <w:div w:id="1500387719">
          <w:marLeft w:val="0"/>
          <w:marRight w:val="0"/>
          <w:marTop w:val="0"/>
          <w:marBottom w:val="0"/>
          <w:divBdr>
            <w:top w:val="none" w:sz="0" w:space="0" w:color="auto"/>
            <w:left w:val="none" w:sz="0" w:space="0" w:color="auto"/>
            <w:bottom w:val="none" w:sz="0" w:space="0" w:color="auto"/>
            <w:right w:val="none" w:sz="0" w:space="0" w:color="auto"/>
          </w:divBdr>
        </w:div>
        <w:div w:id="1337462235">
          <w:marLeft w:val="0"/>
          <w:marRight w:val="0"/>
          <w:marTop w:val="0"/>
          <w:marBottom w:val="0"/>
          <w:divBdr>
            <w:top w:val="none" w:sz="0" w:space="0" w:color="auto"/>
            <w:left w:val="none" w:sz="0" w:space="0" w:color="auto"/>
            <w:bottom w:val="none" w:sz="0" w:space="0" w:color="auto"/>
            <w:right w:val="none" w:sz="0" w:space="0" w:color="auto"/>
          </w:divBdr>
        </w:div>
        <w:div w:id="702899325">
          <w:marLeft w:val="0"/>
          <w:marRight w:val="0"/>
          <w:marTop w:val="0"/>
          <w:marBottom w:val="0"/>
          <w:divBdr>
            <w:top w:val="none" w:sz="0" w:space="0" w:color="auto"/>
            <w:left w:val="none" w:sz="0" w:space="0" w:color="auto"/>
            <w:bottom w:val="none" w:sz="0" w:space="0" w:color="auto"/>
            <w:right w:val="none" w:sz="0" w:space="0" w:color="auto"/>
          </w:divBdr>
        </w:div>
        <w:div w:id="1167787155">
          <w:marLeft w:val="0"/>
          <w:marRight w:val="0"/>
          <w:marTop w:val="0"/>
          <w:marBottom w:val="0"/>
          <w:divBdr>
            <w:top w:val="none" w:sz="0" w:space="0" w:color="auto"/>
            <w:left w:val="none" w:sz="0" w:space="0" w:color="auto"/>
            <w:bottom w:val="none" w:sz="0" w:space="0" w:color="auto"/>
            <w:right w:val="none" w:sz="0" w:space="0" w:color="auto"/>
          </w:divBdr>
        </w:div>
        <w:div w:id="25574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D3BB-8AB9-45CE-B46B-2FDB2E3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Meredith</dc:creator>
  <cp:keywords/>
  <dc:description/>
  <cp:lastModifiedBy>Isabelle Atcha (Central Services)</cp:lastModifiedBy>
  <cp:revision>3</cp:revision>
  <cp:lastPrinted>2024-09-09T07:29:00Z</cp:lastPrinted>
  <dcterms:created xsi:type="dcterms:W3CDTF">2025-04-17T08:37:00Z</dcterms:created>
  <dcterms:modified xsi:type="dcterms:W3CDTF">2025-04-17T08:50:00Z</dcterms:modified>
</cp:coreProperties>
</file>