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5C57" w14:textId="4D3F059D" w:rsidR="006C131C" w:rsidRDefault="006C131C" w:rsidP="006C131C">
      <w:pPr>
        <w:pStyle w:val="BodyText"/>
      </w:pPr>
      <w:r>
        <w:t>JOB</w:t>
      </w:r>
      <w:r>
        <w:rPr>
          <w:spacing w:val="-1"/>
        </w:rPr>
        <w:t xml:space="preserve"> </w:t>
      </w:r>
      <w:r>
        <w:t>TITLE:</w:t>
      </w:r>
      <w:r w:rsidR="00972C75">
        <w:t xml:space="preserve"> People Partner</w:t>
      </w:r>
      <w:r>
        <w:tab/>
      </w:r>
    </w:p>
    <w:p w14:paraId="6E8E57C2" w14:textId="77777777" w:rsidR="006C131C" w:rsidRPr="00D010C8" w:rsidRDefault="006C131C" w:rsidP="006C131C">
      <w:pPr>
        <w:pStyle w:val="BodyText"/>
        <w:rPr>
          <w:bCs/>
        </w:rPr>
      </w:pPr>
      <w:r>
        <w:tab/>
      </w:r>
      <w:r>
        <w:tab/>
      </w:r>
      <w:r>
        <w:tab/>
      </w:r>
    </w:p>
    <w:p w14:paraId="6E157F34" w14:textId="5ACAC4F2" w:rsidR="006C131C" w:rsidRPr="00972C75" w:rsidRDefault="006C131C" w:rsidP="006C131C">
      <w:pPr>
        <w:pStyle w:val="BodyText"/>
        <w:rPr>
          <w:bCs/>
        </w:rPr>
      </w:pPr>
      <w:r>
        <w:t>LOCATION:</w:t>
      </w:r>
      <w:r w:rsidR="00972C75">
        <w:t xml:space="preserve"> Hybrid (with travel required to Bolton (Where HR Team are based) and sites in Macclesfield and London)</w:t>
      </w:r>
      <w:r>
        <w:rPr>
          <w:color w:val="00B050"/>
        </w:rPr>
        <w:tab/>
      </w:r>
      <w:r>
        <w:rPr>
          <w:color w:val="00B050"/>
        </w:rPr>
        <w:tab/>
      </w:r>
      <w:r>
        <w:rPr>
          <w:bCs/>
          <w:color w:val="000000" w:themeColor="text1"/>
        </w:rPr>
        <w:tab/>
        <w:t xml:space="preserve"> </w:t>
      </w:r>
    </w:p>
    <w:p w14:paraId="49BDD49E" w14:textId="77777777" w:rsidR="006C131C" w:rsidRDefault="006C131C" w:rsidP="006C131C">
      <w:pPr>
        <w:pStyle w:val="BodyText"/>
      </w:pPr>
      <w:r w:rsidRPr="00815AF6">
        <w:rPr>
          <w:bCs/>
          <w:color w:val="000000" w:themeColor="text1"/>
        </w:rPr>
        <w:tab/>
      </w:r>
      <w:r>
        <w:tab/>
      </w:r>
    </w:p>
    <w:p w14:paraId="12928C70" w14:textId="5B45EF30" w:rsidR="006C131C" w:rsidRDefault="006C131C" w:rsidP="006C131C">
      <w:pPr>
        <w:pStyle w:val="BodyText"/>
      </w:pPr>
      <w:r>
        <w:t>REPORTS</w:t>
      </w:r>
      <w:r>
        <w:rPr>
          <w:spacing w:val="-1"/>
        </w:rPr>
        <w:t xml:space="preserve"> </w:t>
      </w:r>
      <w:r>
        <w:t>TO:</w:t>
      </w:r>
      <w:r w:rsidR="00972C75">
        <w:t xml:space="preserve"> Head of Human Resources, Operations</w:t>
      </w:r>
      <w:r>
        <w:tab/>
      </w:r>
    </w:p>
    <w:p w14:paraId="1B2272C4" w14:textId="77777777" w:rsidR="006C131C" w:rsidRDefault="006C131C" w:rsidP="006C131C">
      <w:pPr>
        <w:pStyle w:val="BodyText"/>
        <w:rPr>
          <w:szCs w:val="22"/>
        </w:rPr>
      </w:pPr>
    </w:p>
    <w:p w14:paraId="03DD9F0A" w14:textId="3D6FC8EC" w:rsidR="006C131C" w:rsidRPr="006C131C" w:rsidRDefault="006C131C" w:rsidP="006C131C">
      <w:pPr>
        <w:pStyle w:val="BodyText"/>
        <w:rPr>
          <w:bCs/>
        </w:rPr>
      </w:pPr>
      <w:r>
        <w:t>ACCOUNTABLE</w:t>
      </w:r>
      <w:r>
        <w:rPr>
          <w:spacing w:val="-1"/>
        </w:rPr>
        <w:t xml:space="preserve"> </w:t>
      </w:r>
      <w:r>
        <w:t>TO:</w:t>
      </w:r>
      <w:r w:rsidR="00972C75">
        <w:t xml:space="preserve"> Head of Human Resources, Operations</w:t>
      </w:r>
    </w:p>
    <w:p w14:paraId="682AFC67" w14:textId="77777777" w:rsidR="006C131C" w:rsidRDefault="006C131C" w:rsidP="006C131C">
      <w:pPr>
        <w:pStyle w:val="BodyText"/>
      </w:pPr>
    </w:p>
    <w:p w14:paraId="5421D6FB" w14:textId="77777777" w:rsidR="006C131C" w:rsidRDefault="006C131C" w:rsidP="006C131C">
      <w:pPr>
        <w:pStyle w:val="BodyText"/>
      </w:pPr>
      <w:r w:rsidRPr="00094A0F">
        <w:t>JOB PURPOSE:</w:t>
      </w:r>
      <w:r>
        <w:t xml:space="preserve"> </w:t>
      </w:r>
    </w:p>
    <w:p w14:paraId="5A0E3DC8" w14:textId="77777777" w:rsidR="00E31DFC" w:rsidRDefault="00E31DFC" w:rsidP="006C131C">
      <w:pPr>
        <w:pStyle w:val="BodyText"/>
      </w:pPr>
    </w:p>
    <w:p w14:paraId="36A7ADA3" w14:textId="77777777" w:rsidR="00E31DFC" w:rsidRDefault="00E31DFC" w:rsidP="00E31DFC">
      <w:pPr>
        <w:pStyle w:val="ListBullet"/>
        <w:numPr>
          <w:ilvl w:val="0"/>
          <w:numId w:val="0"/>
        </w:numPr>
        <w:ind w:left="360"/>
      </w:pPr>
      <w:r w:rsidRPr="005D4445">
        <w:rPr>
          <w:rFonts w:ascii="Aptos" w:eastAsia="Times New Roman" w:hAnsi="Aptos" w:cs="Times New Roman"/>
        </w:rPr>
        <w:t>This is a standalone, strategic HR role ideal for a commercially astute and adaptable HR generalist who thrives in dynamic, fast-paced environments. As the dedicated People Partner, you will serve as the primary contact for all people-related matters, working closely with school leaders and internal stakeholders to deliver a responsive, professional, and solutions-driven HR service across the full employee lifecycle.</w:t>
      </w:r>
    </w:p>
    <w:p w14:paraId="59BD09E0" w14:textId="77777777" w:rsidR="00E31DFC" w:rsidRPr="005D4445" w:rsidRDefault="00E31DFC" w:rsidP="00E31DFC">
      <w:pPr>
        <w:pStyle w:val="ListBullet"/>
        <w:numPr>
          <w:ilvl w:val="0"/>
          <w:numId w:val="0"/>
        </w:numPr>
        <w:suppressAutoHyphens/>
        <w:autoSpaceDN w:val="0"/>
        <w:ind w:left="360"/>
        <w:rPr>
          <w:rFonts w:ascii="Aptos" w:eastAsia="Times New Roman" w:hAnsi="Aptos" w:cs="Times New Roman"/>
        </w:rPr>
      </w:pPr>
    </w:p>
    <w:p w14:paraId="4430B10A" w14:textId="77777777" w:rsidR="00E31DFC" w:rsidRDefault="00E31DFC" w:rsidP="00E31DFC">
      <w:pPr>
        <w:pStyle w:val="ListBullet"/>
        <w:numPr>
          <w:ilvl w:val="0"/>
          <w:numId w:val="0"/>
        </w:numPr>
        <w:ind w:left="360"/>
      </w:pPr>
      <w:r w:rsidRPr="005D4445">
        <w:rPr>
          <w:rFonts w:ascii="Aptos" w:eastAsia="Times New Roman" w:hAnsi="Aptos" w:cs="Times New Roman"/>
        </w:rPr>
        <w:t>From handling day-to-day HR administration to navigating complex employee relations and contributing to strategic workforce planning alongside the Head of HR, you’ll be involved in every aspect of HR delivery. Whether it’s resolving onboarding challenges, coordinating learning and development initiatives, or troubleshooting payroll queries, your versatility and hands-on approach will be key.</w:t>
      </w:r>
    </w:p>
    <w:p w14:paraId="1B049E3B" w14:textId="77777777" w:rsidR="00E31DFC" w:rsidRPr="005D4445" w:rsidRDefault="00E31DFC" w:rsidP="00E31DFC">
      <w:pPr>
        <w:pStyle w:val="ListBullet"/>
        <w:numPr>
          <w:ilvl w:val="0"/>
          <w:numId w:val="0"/>
        </w:numPr>
        <w:suppressAutoHyphens/>
        <w:autoSpaceDN w:val="0"/>
        <w:ind w:left="360"/>
        <w:rPr>
          <w:rFonts w:ascii="Aptos" w:eastAsia="Times New Roman" w:hAnsi="Aptos" w:cs="Times New Roman"/>
        </w:rPr>
      </w:pPr>
    </w:p>
    <w:p w14:paraId="1B370FDB" w14:textId="77777777" w:rsidR="00E31DFC" w:rsidRDefault="00E31DFC" w:rsidP="00E31DFC">
      <w:pPr>
        <w:pStyle w:val="ListBullet"/>
        <w:numPr>
          <w:ilvl w:val="0"/>
          <w:numId w:val="0"/>
        </w:numPr>
        <w:ind w:left="360"/>
      </w:pPr>
      <w:r w:rsidRPr="005D4445">
        <w:rPr>
          <w:rFonts w:ascii="Aptos" w:eastAsia="Times New Roman" w:hAnsi="Aptos" w:cs="Times New Roman"/>
        </w:rPr>
        <w:t xml:space="preserve">We’re seeking a confident, experienced HR professional who can quickly take ownership and make an immediate impact. This is a fantastic opportunity to shape and embed our </w:t>
      </w:r>
      <w:proofErr w:type="gramStart"/>
      <w:r w:rsidRPr="005D4445">
        <w:rPr>
          <w:rFonts w:ascii="Aptos" w:eastAsia="Times New Roman" w:hAnsi="Aptos" w:cs="Times New Roman"/>
        </w:rPr>
        <w:t>people</w:t>
      </w:r>
      <w:proofErr w:type="gramEnd"/>
      <w:r w:rsidRPr="005D4445">
        <w:rPr>
          <w:rFonts w:ascii="Aptos" w:eastAsia="Times New Roman" w:hAnsi="Aptos" w:cs="Times New Roman"/>
        </w:rPr>
        <w:t xml:space="preserve"> strategy across a growing division.</w:t>
      </w:r>
    </w:p>
    <w:p w14:paraId="2A6816E8" w14:textId="77777777" w:rsidR="00E31DFC" w:rsidRPr="005D4445" w:rsidRDefault="00E31DFC" w:rsidP="00E31DFC">
      <w:pPr>
        <w:pStyle w:val="ListBullet"/>
        <w:numPr>
          <w:ilvl w:val="0"/>
          <w:numId w:val="0"/>
        </w:numPr>
        <w:suppressAutoHyphens/>
        <w:autoSpaceDN w:val="0"/>
        <w:ind w:left="360"/>
        <w:rPr>
          <w:rFonts w:ascii="Aptos" w:eastAsia="Times New Roman" w:hAnsi="Aptos" w:cs="Times New Roman"/>
        </w:rPr>
      </w:pPr>
    </w:p>
    <w:p w14:paraId="76438DA8" w14:textId="77777777" w:rsidR="00E31DFC" w:rsidRPr="005D4445" w:rsidRDefault="00E31DFC" w:rsidP="00E31DFC">
      <w:pPr>
        <w:pStyle w:val="ListBullet"/>
        <w:numPr>
          <w:ilvl w:val="0"/>
          <w:numId w:val="0"/>
        </w:numPr>
        <w:suppressAutoHyphens/>
        <w:autoSpaceDN w:val="0"/>
        <w:ind w:left="360"/>
        <w:rPr>
          <w:rFonts w:ascii="Aptos" w:eastAsia="Times New Roman" w:hAnsi="Aptos" w:cs="Times New Roman"/>
        </w:rPr>
      </w:pPr>
      <w:r w:rsidRPr="005D4445">
        <w:rPr>
          <w:rFonts w:ascii="Aptos" w:eastAsia="Times New Roman" w:hAnsi="Aptos" w:cs="Times New Roman"/>
        </w:rPr>
        <w:t xml:space="preserve">Supporting three core </w:t>
      </w:r>
      <w:proofErr w:type="gramStart"/>
      <w:r w:rsidRPr="005D4445">
        <w:rPr>
          <w:rFonts w:ascii="Aptos" w:eastAsia="Times New Roman" w:hAnsi="Aptos" w:cs="Times New Roman"/>
        </w:rPr>
        <w:t>areas—</w:t>
      </w:r>
      <w:proofErr w:type="gramEnd"/>
      <w:r w:rsidRPr="005D4445">
        <w:rPr>
          <w:rFonts w:ascii="Aptos" w:eastAsia="Times New Roman" w:hAnsi="Aptos" w:cs="Times New Roman"/>
        </w:rPr>
        <w:t xml:space="preserve">Momenta, Blenheim Schools, and Central </w:t>
      </w:r>
      <w:proofErr w:type="gramStart"/>
      <w:r w:rsidRPr="005D4445">
        <w:rPr>
          <w:rFonts w:ascii="Aptos" w:eastAsia="Times New Roman" w:hAnsi="Aptos" w:cs="Times New Roman"/>
        </w:rPr>
        <w:t>Services—</w:t>
      </w:r>
      <w:proofErr w:type="gramEnd"/>
      <w:r w:rsidRPr="005D4445">
        <w:rPr>
          <w:rFonts w:ascii="Aptos" w:eastAsia="Times New Roman" w:hAnsi="Aptos" w:cs="Times New Roman"/>
        </w:rPr>
        <w:t xml:space="preserve">you’ll gain broad exposure while driving meaningful </w:t>
      </w:r>
      <w:proofErr w:type="gramStart"/>
      <w:r w:rsidRPr="005D4445">
        <w:rPr>
          <w:rFonts w:ascii="Aptos" w:eastAsia="Times New Roman" w:hAnsi="Aptos" w:cs="Times New Roman"/>
        </w:rPr>
        <w:t>people</w:t>
      </w:r>
      <w:proofErr w:type="gramEnd"/>
      <w:r w:rsidRPr="005D4445">
        <w:rPr>
          <w:rFonts w:ascii="Aptos" w:eastAsia="Times New Roman" w:hAnsi="Aptos" w:cs="Times New Roman"/>
        </w:rPr>
        <w:t xml:space="preserve"> initiatives. You’ll collaborate with People Leaders, Managers, and the wider HR team to ensure consistent, high-quality HR support across onboarding, employee relations, learning and development, and continuous improvement of </w:t>
      </w:r>
      <w:proofErr w:type="gramStart"/>
      <w:r w:rsidRPr="005D4445">
        <w:rPr>
          <w:rFonts w:ascii="Aptos" w:eastAsia="Times New Roman" w:hAnsi="Aptos" w:cs="Times New Roman"/>
        </w:rPr>
        <w:t>people</w:t>
      </w:r>
      <w:proofErr w:type="gramEnd"/>
      <w:r w:rsidRPr="005D4445">
        <w:rPr>
          <w:rFonts w:ascii="Aptos" w:eastAsia="Times New Roman" w:hAnsi="Aptos" w:cs="Times New Roman"/>
        </w:rPr>
        <w:t xml:space="preserve"> processes. As the first point of contact for HR queries, you’ll play a vital role in building strong, consistent people practices across a diverse and expanding group.</w:t>
      </w:r>
    </w:p>
    <w:p w14:paraId="418F719C" w14:textId="77777777" w:rsidR="00972C75" w:rsidRDefault="00972C75" w:rsidP="006C131C">
      <w:pPr>
        <w:pStyle w:val="BodyText"/>
        <w:rPr>
          <w:bCs/>
        </w:rPr>
      </w:pPr>
    </w:p>
    <w:p w14:paraId="173317AA" w14:textId="22C16091" w:rsidR="006C131C" w:rsidRPr="00972C75" w:rsidRDefault="006C131C" w:rsidP="006C131C">
      <w:pPr>
        <w:pStyle w:val="BodyText"/>
      </w:pPr>
      <w:r>
        <w:tab/>
      </w:r>
    </w:p>
    <w:p w14:paraId="74ACFF72" w14:textId="673A81D0" w:rsidR="006C131C" w:rsidRDefault="006C131C" w:rsidP="006C131C">
      <w:pPr>
        <w:pStyle w:val="BodyText"/>
        <w:rPr>
          <w:szCs w:val="22"/>
        </w:rPr>
      </w:pPr>
      <w:r>
        <w:rPr>
          <w:szCs w:val="22"/>
        </w:rPr>
        <w:t xml:space="preserve">KEY RESPONSIBILITIES: </w:t>
      </w:r>
    </w:p>
    <w:p w14:paraId="2CF822B9" w14:textId="77777777" w:rsidR="00972C75" w:rsidRDefault="00972C75" w:rsidP="00972C75">
      <w:pPr>
        <w:pStyle w:val="ListBullet"/>
      </w:pPr>
      <w:r>
        <w:t>Act as the first point of contact for all people-related matters across the division, supporting leaders with a full spectrum of HR support.</w:t>
      </w:r>
    </w:p>
    <w:p w14:paraId="4658E002" w14:textId="77777777" w:rsidR="00972C75" w:rsidRDefault="00972C75" w:rsidP="00972C75">
      <w:pPr>
        <w:pStyle w:val="ListBullet"/>
      </w:pPr>
      <w:r>
        <w:t>Own and deliver generalist HR processes including onboarding, compliance, performance management, and L&amp;D.</w:t>
      </w:r>
    </w:p>
    <w:p w14:paraId="5A968D88" w14:textId="77777777" w:rsidR="00972C75" w:rsidRDefault="00972C75" w:rsidP="00972C75">
      <w:pPr>
        <w:pStyle w:val="ListBullet"/>
        <w:jc w:val="both"/>
      </w:pPr>
      <w:r>
        <w:t>Support and advise on a wide range of employee relations cases, using good judgment and commercial awareness to find appropriate resolutions.</w:t>
      </w:r>
    </w:p>
    <w:p w14:paraId="5CC08E52" w14:textId="77777777" w:rsidR="00972C75" w:rsidRDefault="00972C75" w:rsidP="00972C75">
      <w:pPr>
        <w:pStyle w:val="ListBullet"/>
        <w:jc w:val="both"/>
      </w:pPr>
      <w:r>
        <w:t>Coordinate recruitment activities and advise hiring managers throughout the selection process.</w:t>
      </w:r>
    </w:p>
    <w:p w14:paraId="6220B98D" w14:textId="77777777" w:rsidR="00972C75" w:rsidRDefault="00972C75" w:rsidP="00972C75">
      <w:pPr>
        <w:pStyle w:val="ListBullet"/>
        <w:jc w:val="both"/>
      </w:pPr>
      <w:r>
        <w:t>Design and deliver learning and development initiatives in line with divisional needs.</w:t>
      </w:r>
    </w:p>
    <w:p w14:paraId="1C7B474B" w14:textId="77777777" w:rsidR="00972C75" w:rsidRDefault="00972C75" w:rsidP="00972C75">
      <w:pPr>
        <w:pStyle w:val="ListBullet"/>
        <w:jc w:val="both"/>
      </w:pPr>
      <w:r>
        <w:lastRenderedPageBreak/>
        <w:t>Resolve employee payroll queries by working closely with the central payroll team.</w:t>
      </w:r>
    </w:p>
    <w:p w14:paraId="406ABF65" w14:textId="77777777" w:rsidR="00972C75" w:rsidRDefault="00972C75" w:rsidP="00972C75">
      <w:pPr>
        <w:pStyle w:val="ListBullet"/>
        <w:jc w:val="both"/>
      </w:pPr>
      <w:r>
        <w:t xml:space="preserve">Ensure HR processes are embedded and aligned with </w:t>
      </w:r>
      <w:proofErr w:type="spellStart"/>
      <w:r>
        <w:t>organisational</w:t>
      </w:r>
      <w:proofErr w:type="spellEnd"/>
      <w:r>
        <w:t xml:space="preserve"> values while remaining adaptable to the specific needs of different schools.</w:t>
      </w:r>
    </w:p>
    <w:p w14:paraId="5A3D538A" w14:textId="77777777" w:rsidR="00972C75" w:rsidRPr="00D66492" w:rsidRDefault="00972C75" w:rsidP="00972C75">
      <w:pPr>
        <w:pStyle w:val="ListBullet"/>
        <w:rPr>
          <w:lang w:val="en-GB" w:eastAsia="en-GB"/>
        </w:rPr>
      </w:pPr>
      <w:r w:rsidRPr="00D66492">
        <w:rPr>
          <w:lang w:val="en-GB" w:eastAsia="en-GB"/>
        </w:rPr>
        <w:t>Lead on people-related aspects of school acquisitions, including onboarding new schools and supporting cultural and operational integration.</w:t>
      </w:r>
    </w:p>
    <w:p w14:paraId="7DBACAC4" w14:textId="77777777" w:rsidR="00972C75" w:rsidRPr="00D66492" w:rsidRDefault="00972C75" w:rsidP="00972C75">
      <w:pPr>
        <w:pStyle w:val="ListBullet"/>
        <w:rPr>
          <w:lang w:val="en-GB" w:eastAsia="en-GB"/>
        </w:rPr>
      </w:pPr>
      <w:r w:rsidRPr="00D66492">
        <w:rPr>
          <w:lang w:val="en-GB" w:eastAsia="en-GB"/>
        </w:rPr>
        <w:t>Act as the HR point of contact during due diligence processes, ensuring timely and accurate assessment of employment risks, contractual obligations, and compliance matters.</w:t>
      </w:r>
    </w:p>
    <w:p w14:paraId="0201C827" w14:textId="77777777" w:rsidR="00972C75" w:rsidRDefault="00972C75" w:rsidP="00972C75">
      <w:pPr>
        <w:pStyle w:val="ListBullet"/>
        <w:jc w:val="both"/>
      </w:pPr>
      <w:r>
        <w:t>Use data and insight to support decision-making and recommend areas for improvement.</w:t>
      </w:r>
    </w:p>
    <w:p w14:paraId="196838E4" w14:textId="77777777" w:rsidR="00972C75" w:rsidRDefault="00972C75" w:rsidP="00972C75">
      <w:pPr>
        <w:pStyle w:val="ListBullet"/>
        <w:jc w:val="both"/>
      </w:pPr>
      <w:r>
        <w:t>Champion a customer-first, people-centric approach, ensuring a high level of support and responsiveness to stakeholders at all levels.</w:t>
      </w:r>
    </w:p>
    <w:p w14:paraId="4E5B4990" w14:textId="77777777" w:rsidR="00972C75" w:rsidRDefault="00972C75" w:rsidP="00972C75">
      <w:pPr>
        <w:pStyle w:val="ListBullet"/>
      </w:pPr>
      <w:r>
        <w:t>Contribute to strategic HR initiatives in collaboration with the Head of HR.</w:t>
      </w:r>
    </w:p>
    <w:p w14:paraId="1F21F5C7" w14:textId="77777777" w:rsidR="00972C75" w:rsidRDefault="00972C75" w:rsidP="00972C75">
      <w:pPr>
        <w:pStyle w:val="ListBullet"/>
      </w:pPr>
      <w:r>
        <w:t>Identify areas of risk and provide proactive challenge where necessary to ensure compliance and best practice.</w:t>
      </w:r>
    </w:p>
    <w:p w14:paraId="455FC901" w14:textId="7E854E28" w:rsidR="00972C75" w:rsidRPr="00972C75" w:rsidRDefault="00972C75" w:rsidP="006C131C">
      <w:pPr>
        <w:pStyle w:val="ListBullet"/>
      </w:pPr>
      <w:r>
        <w:t xml:space="preserve">Travel </w:t>
      </w:r>
      <w:proofErr w:type="gramStart"/>
      <w:r>
        <w:t>as</w:t>
      </w:r>
      <w:proofErr w:type="gramEnd"/>
      <w:r>
        <w:t xml:space="preserve"> required to schools and the Bolton office, which serves as the division’s HR hub.</w:t>
      </w:r>
    </w:p>
    <w:p w14:paraId="2BD09B65" w14:textId="77777777" w:rsidR="006C131C" w:rsidRDefault="006C131C" w:rsidP="006C131C">
      <w:pPr>
        <w:pStyle w:val="BodyText"/>
        <w:rPr>
          <w:szCs w:val="22"/>
        </w:rPr>
      </w:pPr>
    </w:p>
    <w:p w14:paraId="7CE64994" w14:textId="77777777" w:rsidR="006C131C" w:rsidRDefault="006C131C" w:rsidP="006C131C">
      <w:pPr>
        <w:pStyle w:val="BodyText"/>
        <w:rPr>
          <w:szCs w:val="22"/>
        </w:rPr>
      </w:pPr>
      <w:r>
        <w:rPr>
          <w:szCs w:val="22"/>
        </w:rPr>
        <w:t>STANDARD RESPONSIBILITIES:</w:t>
      </w:r>
    </w:p>
    <w:p w14:paraId="29A1B571" w14:textId="77777777" w:rsidR="006C131C" w:rsidRDefault="006C131C" w:rsidP="006C131C">
      <w:pPr>
        <w:pStyle w:val="BodyText"/>
        <w:rPr>
          <w:szCs w:val="22"/>
        </w:rPr>
      </w:pPr>
    </w:p>
    <w:p w14:paraId="3BBA8180" w14:textId="77777777" w:rsidR="006C131C" w:rsidRDefault="006C131C" w:rsidP="006C131C">
      <w:pPr>
        <w:pStyle w:val="BodyText"/>
        <w:rPr>
          <w:szCs w:val="22"/>
        </w:rPr>
      </w:pPr>
      <w:r>
        <w:rPr>
          <w:szCs w:val="22"/>
        </w:rPr>
        <w:t xml:space="preserve">There are </w:t>
      </w:r>
      <w:proofErr w:type="gramStart"/>
      <w:r>
        <w:rPr>
          <w:szCs w:val="22"/>
        </w:rPr>
        <w:t>a number of</w:t>
      </w:r>
      <w:proofErr w:type="gramEnd"/>
      <w:r>
        <w:rPr>
          <w:szCs w:val="22"/>
        </w:rPr>
        <w:t xml:space="preserve"> standard duties and responsibilities that all employees, irrespective of their role and level of seniority within OFG Group are expected to be familiar with and adhere to.</w:t>
      </w:r>
      <w:r>
        <w:rPr>
          <w:szCs w:val="22"/>
        </w:rPr>
        <w:br/>
      </w:r>
    </w:p>
    <w:p w14:paraId="7D06CFFB" w14:textId="77777777" w:rsidR="006C131C" w:rsidRDefault="006C131C" w:rsidP="006C131C">
      <w:pPr>
        <w:pStyle w:val="BodyText"/>
        <w:rPr>
          <w:szCs w:val="22"/>
        </w:rPr>
      </w:pPr>
      <w:r>
        <w:rPr>
          <w:szCs w:val="22"/>
        </w:rPr>
        <w:t>Leads, manages, and participates in an annual performance review programme</w:t>
      </w:r>
    </w:p>
    <w:p w14:paraId="0965D124" w14:textId="77777777" w:rsidR="006C131C" w:rsidRDefault="006C131C" w:rsidP="006C131C">
      <w:pPr>
        <w:pStyle w:val="BodyText"/>
        <w:rPr>
          <w:szCs w:val="22"/>
        </w:rPr>
      </w:pPr>
      <w:r>
        <w:rPr>
          <w:szCs w:val="22"/>
        </w:rPr>
        <w:t>Works, always, in accordance with the policies and procedures of the OFG Group and statutory regulations applicable to the Group.</w:t>
      </w:r>
    </w:p>
    <w:p w14:paraId="2214F66C" w14:textId="77777777" w:rsidR="006C131C" w:rsidRDefault="006C131C" w:rsidP="006C131C">
      <w:pPr>
        <w:pStyle w:val="BodyText"/>
        <w:rPr>
          <w:szCs w:val="22"/>
        </w:rPr>
      </w:pPr>
      <w:r>
        <w:rPr>
          <w:szCs w:val="22"/>
        </w:rPr>
        <w:t>Observes, always, strict rules of confidentiality appropriate to</w:t>
      </w:r>
      <w:r>
        <w:rPr>
          <w:spacing w:val="-25"/>
          <w:szCs w:val="22"/>
        </w:rPr>
        <w:t xml:space="preserve"> </w:t>
      </w:r>
      <w:r>
        <w:rPr>
          <w:szCs w:val="22"/>
        </w:rPr>
        <w:t>the post.</w:t>
      </w:r>
    </w:p>
    <w:p w14:paraId="193E4462" w14:textId="77777777" w:rsidR="006C131C" w:rsidRDefault="006C131C" w:rsidP="006C131C">
      <w:pPr>
        <w:pStyle w:val="BodyText"/>
      </w:pPr>
      <w:r>
        <w:t>To always comply with the requirements of Health and Safety Regulations to ensure their own wellbeing and that of their</w:t>
      </w:r>
      <w:r>
        <w:rPr>
          <w:spacing w:val="-24"/>
        </w:rPr>
        <w:t xml:space="preserve"> </w:t>
      </w:r>
      <w:r>
        <w:t>colleagues.</w:t>
      </w:r>
    </w:p>
    <w:p w14:paraId="04D23175" w14:textId="77777777" w:rsidR="006C131C" w:rsidRDefault="006C131C" w:rsidP="006C131C">
      <w:pPr>
        <w:pStyle w:val="BodyText"/>
      </w:pPr>
    </w:p>
    <w:p w14:paraId="0EBFFE6B" w14:textId="77777777" w:rsidR="006C131C" w:rsidRDefault="006C131C" w:rsidP="006C131C">
      <w:pPr>
        <w:pStyle w:val="BodyText"/>
        <w:rPr>
          <w:szCs w:val="22"/>
        </w:rPr>
      </w:pPr>
      <w:r>
        <w:rPr>
          <w:szCs w:val="22"/>
        </w:rPr>
        <w:t>OFG Group is committed to safeguarding and promoting the welfare of children, young people and vulnerable adults and expect all employees to work in accordance with this.</w:t>
      </w:r>
    </w:p>
    <w:p w14:paraId="76900916" w14:textId="77777777" w:rsidR="006C131C" w:rsidRDefault="006C131C" w:rsidP="006C131C">
      <w:pPr>
        <w:pStyle w:val="BodyText"/>
        <w:rPr>
          <w:szCs w:val="22"/>
        </w:rPr>
      </w:pPr>
      <w:r>
        <w:rPr>
          <w:szCs w:val="22"/>
        </w:rPr>
        <w:t xml:space="preserve">Ability to work attentively and </w:t>
      </w:r>
      <w:r w:rsidRPr="006470E8">
        <w:rPr>
          <w:szCs w:val="22"/>
        </w:rPr>
        <w:t>accurate</w:t>
      </w:r>
      <w:r>
        <w:rPr>
          <w:szCs w:val="22"/>
        </w:rPr>
        <w:t xml:space="preserve">ly with </w:t>
      </w:r>
      <w:r w:rsidRPr="006470E8">
        <w:rPr>
          <w:szCs w:val="22"/>
        </w:rPr>
        <w:t>data inputting</w:t>
      </w:r>
    </w:p>
    <w:p w14:paraId="0EB9965E" w14:textId="77777777" w:rsidR="006C131C" w:rsidRDefault="006C131C" w:rsidP="006C131C">
      <w:pPr>
        <w:pStyle w:val="BodyText"/>
        <w:rPr>
          <w:szCs w:val="22"/>
        </w:rPr>
      </w:pPr>
      <w:bookmarkStart w:id="0" w:name="_Hlk36106641"/>
      <w:r>
        <w:rPr>
          <w:szCs w:val="22"/>
        </w:rPr>
        <w:t>Undertakes other duties as assigned.</w:t>
      </w:r>
    </w:p>
    <w:bookmarkEnd w:id="0"/>
    <w:p w14:paraId="00CA53EB" w14:textId="77777777" w:rsidR="006C131C" w:rsidRDefault="006C131C" w:rsidP="006C131C">
      <w:pPr>
        <w:pStyle w:val="BodyText"/>
        <w:rPr>
          <w:szCs w:val="22"/>
        </w:rPr>
      </w:pPr>
    </w:p>
    <w:p w14:paraId="1A1EC958" w14:textId="5B146045" w:rsidR="006C131C" w:rsidRDefault="006C131C" w:rsidP="006C131C">
      <w:pPr>
        <w:pStyle w:val="BodyText"/>
        <w:rPr>
          <w:szCs w:val="22"/>
        </w:rPr>
      </w:pPr>
      <w:r w:rsidRPr="00811205">
        <w:rPr>
          <w:szCs w:val="22"/>
        </w:rPr>
        <w:br/>
      </w:r>
      <w:r>
        <w:rPr>
          <w:bCs/>
          <w:szCs w:val="22"/>
        </w:rPr>
        <w:br/>
        <w:t xml:space="preserve">EXPERIENCE, SKILLS &amp; QUALIFICATIONS: </w:t>
      </w:r>
    </w:p>
    <w:p w14:paraId="2A1EEBC8" w14:textId="77777777" w:rsidR="006C131C" w:rsidRDefault="006C131C" w:rsidP="006C131C">
      <w:pPr>
        <w:pStyle w:val="BodyText"/>
      </w:pPr>
    </w:p>
    <w:p w14:paraId="7F481954" w14:textId="77777777" w:rsidR="006C131C" w:rsidRDefault="006C131C" w:rsidP="006C131C">
      <w:pPr>
        <w:pStyle w:val="BodyText"/>
      </w:pPr>
      <w:r>
        <w:t>ESSENTIAL</w:t>
      </w:r>
    </w:p>
    <w:p w14:paraId="73015EB0" w14:textId="77777777" w:rsidR="00972C75" w:rsidRDefault="00972C75" w:rsidP="00972C75">
      <w:pPr>
        <w:pStyle w:val="ListBullet"/>
      </w:pPr>
      <w:r>
        <w:t>Proven experience in a true HR generalist role.</w:t>
      </w:r>
    </w:p>
    <w:p w14:paraId="169A8744" w14:textId="77777777" w:rsidR="00972C75" w:rsidRDefault="00972C75" w:rsidP="00972C75">
      <w:pPr>
        <w:pStyle w:val="ListBullet"/>
      </w:pPr>
      <w:r>
        <w:t>Experience across L&amp;D, onboarding, compliance, employee relations, and recruitment.</w:t>
      </w:r>
    </w:p>
    <w:p w14:paraId="414402F6" w14:textId="77777777" w:rsidR="00972C75" w:rsidRPr="00D66492" w:rsidRDefault="00972C75" w:rsidP="00972C75">
      <w:pPr>
        <w:pStyle w:val="ListBullet"/>
        <w:rPr>
          <w:lang w:val="en-GB" w:eastAsia="en-GB"/>
        </w:rPr>
      </w:pPr>
      <w:r w:rsidRPr="00D66492">
        <w:rPr>
          <w:lang w:val="en-GB" w:eastAsia="en-GB"/>
        </w:rPr>
        <w:t>Experience supporting or leading HR integration activities during acquisitions, including due diligence, onboarding, and cultural alignment.</w:t>
      </w:r>
    </w:p>
    <w:p w14:paraId="6932673D" w14:textId="77777777" w:rsidR="00972C75" w:rsidRPr="00D66492" w:rsidRDefault="00972C75" w:rsidP="00972C75">
      <w:pPr>
        <w:pStyle w:val="ListBullet"/>
        <w:rPr>
          <w:lang w:val="en-GB" w:eastAsia="en-GB"/>
        </w:rPr>
      </w:pPr>
      <w:r w:rsidRPr="00D66492">
        <w:rPr>
          <w:lang w:val="en-GB" w:eastAsia="en-GB"/>
        </w:rPr>
        <w:t>Strong understanding of employment considerations in mergers/acquisitions, with the ability to identify risks and implement practical solutions.</w:t>
      </w:r>
    </w:p>
    <w:p w14:paraId="4DAF8120" w14:textId="77777777" w:rsidR="00972C75" w:rsidRDefault="00972C75" w:rsidP="00972C75">
      <w:pPr>
        <w:pStyle w:val="ListBullet"/>
      </w:pPr>
      <w:r>
        <w:t>Able to operate both strategically and tactically – rolling your sleeves up when needed.</w:t>
      </w:r>
    </w:p>
    <w:p w14:paraId="60F98D07" w14:textId="77777777" w:rsidR="00972C75" w:rsidRDefault="00972C75" w:rsidP="00972C75">
      <w:pPr>
        <w:pStyle w:val="ListBullet"/>
      </w:pPr>
      <w:r>
        <w:lastRenderedPageBreak/>
        <w:t>Confident managing a range of stakeholders, with excellent communication and interpersonal skills.</w:t>
      </w:r>
    </w:p>
    <w:p w14:paraId="60A42EAA" w14:textId="77777777" w:rsidR="00972C75" w:rsidRDefault="00972C75" w:rsidP="00972C75">
      <w:pPr>
        <w:pStyle w:val="ListBullet"/>
      </w:pPr>
      <w:r>
        <w:t>Strong commercial acumen and ability to balance operational demands with strategic goals.</w:t>
      </w:r>
    </w:p>
    <w:p w14:paraId="159F29E5" w14:textId="77777777" w:rsidR="00972C75" w:rsidRDefault="00972C75" w:rsidP="00972C75">
      <w:pPr>
        <w:pStyle w:val="ListBullet"/>
      </w:pPr>
      <w:r>
        <w:t>Resilient, adaptable, and able to thrive in a fast-paced, non-</w:t>
      </w:r>
      <w:proofErr w:type="spellStart"/>
      <w:r>
        <w:t>unionised</w:t>
      </w:r>
      <w:proofErr w:type="spellEnd"/>
      <w:r>
        <w:t xml:space="preserve"> environment.</w:t>
      </w:r>
    </w:p>
    <w:p w14:paraId="15FC7385" w14:textId="38E387CF" w:rsidR="00972C75" w:rsidRDefault="00972C75" w:rsidP="006C131C">
      <w:pPr>
        <w:pStyle w:val="ListBullet"/>
      </w:pPr>
      <w:r>
        <w:t>Willingness and ability to travel regularly to the Bolton office and across the school network.</w:t>
      </w:r>
    </w:p>
    <w:p w14:paraId="00553EF4" w14:textId="77777777" w:rsidR="006C131C" w:rsidRDefault="006C131C" w:rsidP="006C131C">
      <w:pPr>
        <w:pStyle w:val="BodyText"/>
        <w:rPr>
          <w:szCs w:val="22"/>
        </w:rPr>
      </w:pPr>
    </w:p>
    <w:p w14:paraId="615CB702" w14:textId="77777777" w:rsidR="006C131C" w:rsidRDefault="006C131C" w:rsidP="006C131C">
      <w:pPr>
        <w:pStyle w:val="BodyText"/>
        <w:rPr>
          <w:szCs w:val="22"/>
        </w:rPr>
      </w:pPr>
      <w:r w:rsidRPr="00FA16AD">
        <w:rPr>
          <w:szCs w:val="22"/>
        </w:rPr>
        <w:t>DESIRABLE</w:t>
      </w:r>
    </w:p>
    <w:p w14:paraId="0F4A23EE" w14:textId="77777777" w:rsidR="00972C75" w:rsidRDefault="00972C75" w:rsidP="00972C75">
      <w:pPr>
        <w:pStyle w:val="ListBullet"/>
      </w:pPr>
      <w:r>
        <w:t>Experience within the education or public sector.</w:t>
      </w:r>
    </w:p>
    <w:p w14:paraId="7966FE87" w14:textId="7C957411" w:rsidR="00972C75" w:rsidRDefault="00972C75" w:rsidP="006C131C">
      <w:pPr>
        <w:pStyle w:val="ListBullet"/>
      </w:pPr>
      <w:r>
        <w:t>CIPD qualification or equivalent professional development.</w:t>
      </w:r>
    </w:p>
    <w:p w14:paraId="530115D3" w14:textId="77777777" w:rsidR="00972C75" w:rsidRDefault="00972C75" w:rsidP="00972C75">
      <w:pPr>
        <w:pStyle w:val="ListBullet"/>
        <w:numPr>
          <w:ilvl w:val="0"/>
          <w:numId w:val="0"/>
        </w:numPr>
      </w:pPr>
    </w:p>
    <w:p w14:paraId="0345C6DF" w14:textId="1459F37F" w:rsidR="00914C10" w:rsidRPr="00E50ED0" w:rsidRDefault="00914C10" w:rsidP="006C131C">
      <w:pPr>
        <w:pStyle w:val="BodyText"/>
      </w:pPr>
    </w:p>
    <w:sectPr w:rsidR="00914C10" w:rsidRPr="00E50ED0"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0E99" w14:textId="77777777" w:rsidR="00720476" w:rsidRDefault="00720476" w:rsidP="00BB76A5">
      <w:pPr>
        <w:spacing w:after="0" w:line="240" w:lineRule="auto"/>
      </w:pPr>
      <w:r>
        <w:separator/>
      </w:r>
    </w:p>
  </w:endnote>
  <w:endnote w:type="continuationSeparator" w:id="0">
    <w:p w14:paraId="7A519694" w14:textId="77777777" w:rsidR="00720476" w:rsidRDefault="00720476"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9151" w14:textId="77777777" w:rsidR="00720476" w:rsidRDefault="00720476" w:rsidP="00BB76A5">
      <w:pPr>
        <w:spacing w:after="0" w:line="240" w:lineRule="auto"/>
      </w:pPr>
      <w:r>
        <w:separator/>
      </w:r>
    </w:p>
  </w:footnote>
  <w:footnote w:type="continuationSeparator" w:id="0">
    <w:p w14:paraId="633F5BC4" w14:textId="77777777" w:rsidR="00720476" w:rsidRDefault="00720476"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9877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4537"/>
    <w:multiLevelType w:val="hybridMultilevel"/>
    <w:tmpl w:val="0368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34151"/>
    <w:multiLevelType w:val="hybridMultilevel"/>
    <w:tmpl w:val="12548944"/>
    <w:lvl w:ilvl="0" w:tplc="9EB4C764">
      <w:start w:val="1"/>
      <w:numFmt w:val="bullet"/>
      <w:lvlText w:val="•"/>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04480">
      <w:start w:val="1"/>
      <w:numFmt w:val="bullet"/>
      <w:lvlText w:val="▪"/>
      <w:lvlJc w:val="left"/>
      <w:pPr>
        <w:ind w:left="13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72F262">
      <w:start w:val="1"/>
      <w:numFmt w:val="bullet"/>
      <w:lvlText w:val="▪"/>
      <w:lvlJc w:val="left"/>
      <w:pPr>
        <w:ind w:left="17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BA051A">
      <w:start w:val="1"/>
      <w:numFmt w:val="bullet"/>
      <w:lvlText w:val="•"/>
      <w:lvlJc w:val="left"/>
      <w:pPr>
        <w:ind w:left="2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A2A074">
      <w:start w:val="1"/>
      <w:numFmt w:val="bullet"/>
      <w:lvlText w:val="o"/>
      <w:lvlJc w:val="left"/>
      <w:pPr>
        <w:ind w:left="3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4641DE">
      <w:start w:val="1"/>
      <w:numFmt w:val="bullet"/>
      <w:lvlText w:val="▪"/>
      <w:lvlJc w:val="left"/>
      <w:pPr>
        <w:ind w:left="3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048D7E">
      <w:start w:val="1"/>
      <w:numFmt w:val="bullet"/>
      <w:lvlText w:val="•"/>
      <w:lvlJc w:val="left"/>
      <w:pPr>
        <w:ind w:left="4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D4E444">
      <w:start w:val="1"/>
      <w:numFmt w:val="bullet"/>
      <w:lvlText w:val="o"/>
      <w:lvlJc w:val="left"/>
      <w:pPr>
        <w:ind w:left="5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8A345A">
      <w:start w:val="1"/>
      <w:numFmt w:val="bullet"/>
      <w:lvlText w:val="▪"/>
      <w:lvlJc w:val="left"/>
      <w:pPr>
        <w:ind w:left="6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DB7789"/>
    <w:multiLevelType w:val="hybridMultilevel"/>
    <w:tmpl w:val="4EDA63F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850BF"/>
    <w:multiLevelType w:val="hybridMultilevel"/>
    <w:tmpl w:val="48F2F98A"/>
    <w:lvl w:ilvl="0" w:tplc="1512B9A2">
      <w:numFmt w:val="bullet"/>
      <w:lvlText w:val="-"/>
      <w:lvlJc w:val="left"/>
      <w:pPr>
        <w:ind w:left="720" w:hanging="360"/>
      </w:pPr>
      <w:rPr>
        <w:rFonts w:ascii="Calibri" w:eastAsiaTheme="maj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C10C7C"/>
    <w:multiLevelType w:val="hybridMultilevel"/>
    <w:tmpl w:val="3FC4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F0072"/>
    <w:multiLevelType w:val="hybridMultilevel"/>
    <w:tmpl w:val="AD84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8716E"/>
    <w:multiLevelType w:val="hybridMultilevel"/>
    <w:tmpl w:val="9180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0E50"/>
    <w:multiLevelType w:val="hybridMultilevel"/>
    <w:tmpl w:val="8A9E562E"/>
    <w:lvl w:ilvl="0" w:tplc="8116BC38">
      <w:start w:val="1"/>
      <w:numFmt w:val="bullet"/>
      <w:lvlText w:val="•"/>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9" w15:restartNumberingAfterBreak="0">
    <w:nsid w:val="16B41B8E"/>
    <w:multiLevelType w:val="hybridMultilevel"/>
    <w:tmpl w:val="80D2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401E9"/>
    <w:multiLevelType w:val="hybridMultilevel"/>
    <w:tmpl w:val="04F485D0"/>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1" w15:restartNumberingAfterBreak="0">
    <w:nsid w:val="19145C07"/>
    <w:multiLevelType w:val="hybridMultilevel"/>
    <w:tmpl w:val="A8B0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34FC3"/>
    <w:multiLevelType w:val="hybridMultilevel"/>
    <w:tmpl w:val="4D7A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04C60"/>
    <w:multiLevelType w:val="multilevel"/>
    <w:tmpl w:val="6582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15DFB"/>
    <w:multiLevelType w:val="multilevel"/>
    <w:tmpl w:val="7B7C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7407E"/>
    <w:multiLevelType w:val="multilevel"/>
    <w:tmpl w:val="D560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848C2"/>
    <w:multiLevelType w:val="multilevel"/>
    <w:tmpl w:val="109C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A3272"/>
    <w:multiLevelType w:val="hybridMultilevel"/>
    <w:tmpl w:val="EA069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4E3BE8"/>
    <w:multiLevelType w:val="hybridMultilevel"/>
    <w:tmpl w:val="054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616B4"/>
    <w:multiLevelType w:val="hybridMultilevel"/>
    <w:tmpl w:val="73DC43C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0" w15:restartNumberingAfterBreak="0">
    <w:nsid w:val="2ED43775"/>
    <w:multiLevelType w:val="multilevel"/>
    <w:tmpl w:val="986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F0E25"/>
    <w:multiLevelType w:val="hybridMultilevel"/>
    <w:tmpl w:val="C14C0CC8"/>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67503"/>
    <w:multiLevelType w:val="hybridMultilevel"/>
    <w:tmpl w:val="E66424BA"/>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80298">
      <w:start w:val="1"/>
      <w:numFmt w:val="bullet"/>
      <w:lvlText w:val="▪"/>
      <w:lvlJc w:val="left"/>
      <w:pPr>
        <w:ind w:left="195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CA7718">
      <w:start w:val="1"/>
      <w:numFmt w:val="bullet"/>
      <w:lvlText w:val="▪"/>
      <w:lvlJc w:val="left"/>
      <w:pPr>
        <w:ind w:left="2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6CA34">
      <w:start w:val="1"/>
      <w:numFmt w:val="bullet"/>
      <w:lvlText w:val="•"/>
      <w:lvlJc w:val="left"/>
      <w:pPr>
        <w:ind w:left="3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6E522">
      <w:start w:val="1"/>
      <w:numFmt w:val="bullet"/>
      <w:lvlText w:val="o"/>
      <w:lvlJc w:val="left"/>
      <w:pPr>
        <w:ind w:left="3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6E316C">
      <w:start w:val="1"/>
      <w:numFmt w:val="bullet"/>
      <w:lvlText w:val="▪"/>
      <w:lvlJc w:val="left"/>
      <w:pPr>
        <w:ind w:left="4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B05CCC">
      <w:start w:val="1"/>
      <w:numFmt w:val="bullet"/>
      <w:lvlText w:val="•"/>
      <w:lvlJc w:val="left"/>
      <w:pPr>
        <w:ind w:left="5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4E0D1C">
      <w:start w:val="1"/>
      <w:numFmt w:val="bullet"/>
      <w:lvlText w:val="o"/>
      <w:lvlJc w:val="left"/>
      <w:pPr>
        <w:ind w:left="5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B439B2">
      <w:start w:val="1"/>
      <w:numFmt w:val="bullet"/>
      <w:lvlText w:val="▪"/>
      <w:lvlJc w:val="left"/>
      <w:pPr>
        <w:ind w:left="6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B03D01"/>
    <w:multiLevelType w:val="hybridMultilevel"/>
    <w:tmpl w:val="F0C0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4A5C0E"/>
    <w:multiLevelType w:val="hybridMultilevel"/>
    <w:tmpl w:val="974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D66538"/>
    <w:multiLevelType w:val="hybridMultilevel"/>
    <w:tmpl w:val="CF021E84"/>
    <w:lvl w:ilvl="0" w:tplc="1512B9A2">
      <w:numFmt w:val="bullet"/>
      <w:lvlText w:val="-"/>
      <w:lvlJc w:val="left"/>
      <w:pPr>
        <w:ind w:left="1558" w:hanging="360"/>
      </w:pPr>
      <w:rPr>
        <w:rFonts w:ascii="Calibri" w:eastAsiaTheme="majorEastAsia" w:hAnsi="Calibri" w:cs="Calibri"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26" w15:restartNumberingAfterBreak="0">
    <w:nsid w:val="39955B93"/>
    <w:multiLevelType w:val="multilevel"/>
    <w:tmpl w:val="A202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1D671B"/>
    <w:multiLevelType w:val="hybridMultilevel"/>
    <w:tmpl w:val="8806E13C"/>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8" w15:restartNumberingAfterBreak="0">
    <w:nsid w:val="3CD4462E"/>
    <w:multiLevelType w:val="hybridMultilevel"/>
    <w:tmpl w:val="07DC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60E06"/>
    <w:multiLevelType w:val="multilevel"/>
    <w:tmpl w:val="4FC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1C5E81"/>
    <w:multiLevelType w:val="hybridMultilevel"/>
    <w:tmpl w:val="EA267790"/>
    <w:lvl w:ilvl="0" w:tplc="1820006A">
      <w:start w:val="1"/>
      <w:numFmt w:val="bullet"/>
      <w:lvlText w:val="•"/>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AF756">
      <w:start w:val="1"/>
      <w:numFmt w:val="bullet"/>
      <w:lvlText w:val="o"/>
      <w:lvlJc w:val="left"/>
      <w:pPr>
        <w:ind w:left="1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72073E">
      <w:start w:val="1"/>
      <w:numFmt w:val="bullet"/>
      <w:lvlText w:val="▪"/>
      <w:lvlJc w:val="left"/>
      <w:pPr>
        <w:ind w:left="2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A25870">
      <w:start w:val="1"/>
      <w:numFmt w:val="bullet"/>
      <w:lvlText w:val="•"/>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CCB12">
      <w:start w:val="1"/>
      <w:numFmt w:val="bullet"/>
      <w:lvlText w:val="o"/>
      <w:lvlJc w:val="left"/>
      <w:pPr>
        <w:ind w:left="4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80A90">
      <w:start w:val="1"/>
      <w:numFmt w:val="bullet"/>
      <w:lvlText w:val="▪"/>
      <w:lvlJc w:val="left"/>
      <w:pPr>
        <w:ind w:left="4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C43B2">
      <w:start w:val="1"/>
      <w:numFmt w:val="bullet"/>
      <w:lvlText w:val="•"/>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E533E">
      <w:start w:val="1"/>
      <w:numFmt w:val="bullet"/>
      <w:lvlText w:val="o"/>
      <w:lvlJc w:val="left"/>
      <w:pPr>
        <w:ind w:left="6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69280">
      <w:start w:val="1"/>
      <w:numFmt w:val="bullet"/>
      <w:lvlText w:val="▪"/>
      <w:lvlJc w:val="left"/>
      <w:pPr>
        <w:ind w:left="6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3500EB9"/>
    <w:multiLevelType w:val="hybridMultilevel"/>
    <w:tmpl w:val="E5A8E85E"/>
    <w:lvl w:ilvl="0" w:tplc="0809000B">
      <w:start w:val="1"/>
      <w:numFmt w:val="bullet"/>
      <w:lvlText w:val=""/>
      <w:lvlJc w:val="left"/>
      <w:pPr>
        <w:ind w:left="1558" w:hanging="360"/>
      </w:pPr>
      <w:rPr>
        <w:rFonts w:ascii="Wingdings" w:hAnsi="Wingdings"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32" w15:restartNumberingAfterBreak="0">
    <w:nsid w:val="45B03C1E"/>
    <w:multiLevelType w:val="multilevel"/>
    <w:tmpl w:val="2522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6F10D7"/>
    <w:multiLevelType w:val="hybridMultilevel"/>
    <w:tmpl w:val="9BEC4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E006C"/>
    <w:multiLevelType w:val="hybridMultilevel"/>
    <w:tmpl w:val="DFEA9128"/>
    <w:lvl w:ilvl="0" w:tplc="12CA3396">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FE597C">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16DD1E">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40F17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84BD8">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E23B6">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622E98">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2C8402">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581C94">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EF55F85"/>
    <w:multiLevelType w:val="hybridMultilevel"/>
    <w:tmpl w:val="8AAE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7B7DD7"/>
    <w:multiLevelType w:val="hybridMultilevel"/>
    <w:tmpl w:val="D884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314B3D"/>
    <w:multiLevelType w:val="multilevel"/>
    <w:tmpl w:val="5A74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0A74AE"/>
    <w:multiLevelType w:val="hybridMultilevel"/>
    <w:tmpl w:val="2188DB68"/>
    <w:lvl w:ilvl="0" w:tplc="BA26CB6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96A4C8">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6E2CF2">
      <w:start w:val="1"/>
      <w:numFmt w:val="bullet"/>
      <w:lvlText w:val="▪"/>
      <w:lvlJc w:val="left"/>
      <w:pPr>
        <w:ind w:left="2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B6FC12">
      <w:start w:val="1"/>
      <w:numFmt w:val="bullet"/>
      <w:lvlText w:val="•"/>
      <w:lvlJc w:val="left"/>
      <w:pPr>
        <w:ind w:left="3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8F516">
      <w:start w:val="1"/>
      <w:numFmt w:val="bullet"/>
      <w:lvlText w:val="o"/>
      <w:lvlJc w:val="left"/>
      <w:pPr>
        <w:ind w:left="3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2BB40">
      <w:start w:val="1"/>
      <w:numFmt w:val="bullet"/>
      <w:lvlText w:val="▪"/>
      <w:lvlJc w:val="left"/>
      <w:pPr>
        <w:ind w:left="4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762E6A">
      <w:start w:val="1"/>
      <w:numFmt w:val="bullet"/>
      <w:lvlText w:val="•"/>
      <w:lvlJc w:val="left"/>
      <w:pPr>
        <w:ind w:left="5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9144">
      <w:start w:val="1"/>
      <w:numFmt w:val="bullet"/>
      <w:lvlText w:val="o"/>
      <w:lvlJc w:val="left"/>
      <w:pPr>
        <w:ind w:left="5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6C3FD0">
      <w:start w:val="1"/>
      <w:numFmt w:val="bullet"/>
      <w:lvlText w:val="▪"/>
      <w:lvlJc w:val="left"/>
      <w:pPr>
        <w:ind w:left="6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8F91640"/>
    <w:multiLevelType w:val="hybridMultilevel"/>
    <w:tmpl w:val="AF7C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48354B"/>
    <w:multiLevelType w:val="multilevel"/>
    <w:tmpl w:val="875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4C1045"/>
    <w:multiLevelType w:val="hybridMultilevel"/>
    <w:tmpl w:val="98347E78"/>
    <w:lvl w:ilvl="0" w:tplc="484291E0">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C5C0352"/>
    <w:multiLevelType w:val="hybridMultilevel"/>
    <w:tmpl w:val="A4FA9E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A7303D"/>
    <w:multiLevelType w:val="multilevel"/>
    <w:tmpl w:val="8204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BC741A"/>
    <w:multiLevelType w:val="hybridMultilevel"/>
    <w:tmpl w:val="CBE6DD52"/>
    <w:lvl w:ilvl="0" w:tplc="1820006A">
      <w:start w:val="1"/>
      <w:numFmt w:val="bullet"/>
      <w:lvlText w:val="•"/>
      <w:lvlJc w:val="left"/>
      <w:pPr>
        <w:ind w:left="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387" w:hanging="360"/>
      </w:pPr>
      <w:rPr>
        <w:rFonts w:ascii="Courier New" w:hAnsi="Courier New" w:cs="Courier New" w:hint="default"/>
      </w:rPr>
    </w:lvl>
    <w:lvl w:ilvl="2" w:tplc="08090005" w:tentative="1">
      <w:start w:val="1"/>
      <w:numFmt w:val="bullet"/>
      <w:lvlText w:val=""/>
      <w:lvlJc w:val="left"/>
      <w:pPr>
        <w:ind w:left="2107" w:hanging="360"/>
      </w:pPr>
      <w:rPr>
        <w:rFonts w:ascii="Wingdings" w:hAnsi="Wingdings" w:hint="default"/>
      </w:rPr>
    </w:lvl>
    <w:lvl w:ilvl="3" w:tplc="08090001" w:tentative="1">
      <w:start w:val="1"/>
      <w:numFmt w:val="bullet"/>
      <w:lvlText w:val=""/>
      <w:lvlJc w:val="left"/>
      <w:pPr>
        <w:ind w:left="2827" w:hanging="360"/>
      </w:pPr>
      <w:rPr>
        <w:rFonts w:ascii="Symbol" w:hAnsi="Symbol" w:hint="default"/>
      </w:rPr>
    </w:lvl>
    <w:lvl w:ilvl="4" w:tplc="08090003" w:tentative="1">
      <w:start w:val="1"/>
      <w:numFmt w:val="bullet"/>
      <w:lvlText w:val="o"/>
      <w:lvlJc w:val="left"/>
      <w:pPr>
        <w:ind w:left="3547" w:hanging="360"/>
      </w:pPr>
      <w:rPr>
        <w:rFonts w:ascii="Courier New" w:hAnsi="Courier New" w:cs="Courier New" w:hint="default"/>
      </w:rPr>
    </w:lvl>
    <w:lvl w:ilvl="5" w:tplc="08090005" w:tentative="1">
      <w:start w:val="1"/>
      <w:numFmt w:val="bullet"/>
      <w:lvlText w:val=""/>
      <w:lvlJc w:val="left"/>
      <w:pPr>
        <w:ind w:left="4267" w:hanging="360"/>
      </w:pPr>
      <w:rPr>
        <w:rFonts w:ascii="Wingdings" w:hAnsi="Wingdings" w:hint="default"/>
      </w:rPr>
    </w:lvl>
    <w:lvl w:ilvl="6" w:tplc="08090001" w:tentative="1">
      <w:start w:val="1"/>
      <w:numFmt w:val="bullet"/>
      <w:lvlText w:val=""/>
      <w:lvlJc w:val="left"/>
      <w:pPr>
        <w:ind w:left="4987" w:hanging="360"/>
      </w:pPr>
      <w:rPr>
        <w:rFonts w:ascii="Symbol" w:hAnsi="Symbol" w:hint="default"/>
      </w:rPr>
    </w:lvl>
    <w:lvl w:ilvl="7" w:tplc="08090003" w:tentative="1">
      <w:start w:val="1"/>
      <w:numFmt w:val="bullet"/>
      <w:lvlText w:val="o"/>
      <w:lvlJc w:val="left"/>
      <w:pPr>
        <w:ind w:left="5707" w:hanging="360"/>
      </w:pPr>
      <w:rPr>
        <w:rFonts w:ascii="Courier New" w:hAnsi="Courier New" w:cs="Courier New" w:hint="default"/>
      </w:rPr>
    </w:lvl>
    <w:lvl w:ilvl="8" w:tplc="08090005" w:tentative="1">
      <w:start w:val="1"/>
      <w:numFmt w:val="bullet"/>
      <w:lvlText w:val=""/>
      <w:lvlJc w:val="left"/>
      <w:pPr>
        <w:ind w:left="6427" w:hanging="360"/>
      </w:pPr>
      <w:rPr>
        <w:rFonts w:ascii="Wingdings" w:hAnsi="Wingdings" w:hint="default"/>
      </w:rPr>
    </w:lvl>
  </w:abstractNum>
  <w:abstractNum w:abstractNumId="45" w15:restartNumberingAfterBreak="0">
    <w:nsid w:val="5D833D76"/>
    <w:multiLevelType w:val="hybridMultilevel"/>
    <w:tmpl w:val="293E824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6" w15:restartNumberingAfterBreak="0">
    <w:nsid w:val="6646612D"/>
    <w:multiLevelType w:val="hybridMultilevel"/>
    <w:tmpl w:val="8D94CD32"/>
    <w:lvl w:ilvl="0" w:tplc="08090001">
      <w:start w:val="1"/>
      <w:numFmt w:val="bullet"/>
      <w:lvlText w:val=""/>
      <w:lvlJc w:val="left"/>
      <w:pPr>
        <w:ind w:left="837" w:hanging="360"/>
      </w:pPr>
      <w:rPr>
        <w:rFonts w:ascii="Symbol" w:hAnsi="Symbol" w:hint="default"/>
      </w:rPr>
    </w:lvl>
    <w:lvl w:ilvl="1" w:tplc="08090003">
      <w:start w:val="1"/>
      <w:numFmt w:val="bullet"/>
      <w:lvlText w:val="o"/>
      <w:lvlJc w:val="left"/>
      <w:pPr>
        <w:ind w:left="1557" w:hanging="360"/>
      </w:pPr>
      <w:rPr>
        <w:rFonts w:ascii="Courier New" w:hAnsi="Courier New" w:cs="Courier New" w:hint="default"/>
      </w:rPr>
    </w:lvl>
    <w:lvl w:ilvl="2" w:tplc="08090005">
      <w:start w:val="1"/>
      <w:numFmt w:val="bullet"/>
      <w:lvlText w:val=""/>
      <w:lvlJc w:val="left"/>
      <w:pPr>
        <w:ind w:left="2277" w:hanging="360"/>
      </w:pPr>
      <w:rPr>
        <w:rFonts w:ascii="Wingdings" w:hAnsi="Wingdings" w:hint="default"/>
      </w:rPr>
    </w:lvl>
    <w:lvl w:ilvl="3" w:tplc="08090001">
      <w:start w:val="1"/>
      <w:numFmt w:val="bullet"/>
      <w:lvlText w:val=""/>
      <w:lvlJc w:val="left"/>
      <w:pPr>
        <w:ind w:left="2997" w:hanging="360"/>
      </w:pPr>
      <w:rPr>
        <w:rFonts w:ascii="Symbol" w:hAnsi="Symbol" w:hint="default"/>
      </w:rPr>
    </w:lvl>
    <w:lvl w:ilvl="4" w:tplc="08090003">
      <w:start w:val="1"/>
      <w:numFmt w:val="bullet"/>
      <w:lvlText w:val="o"/>
      <w:lvlJc w:val="left"/>
      <w:pPr>
        <w:ind w:left="3717" w:hanging="360"/>
      </w:pPr>
      <w:rPr>
        <w:rFonts w:ascii="Courier New" w:hAnsi="Courier New" w:cs="Courier New" w:hint="default"/>
      </w:rPr>
    </w:lvl>
    <w:lvl w:ilvl="5" w:tplc="08090005">
      <w:start w:val="1"/>
      <w:numFmt w:val="bullet"/>
      <w:lvlText w:val=""/>
      <w:lvlJc w:val="left"/>
      <w:pPr>
        <w:ind w:left="4437" w:hanging="360"/>
      </w:pPr>
      <w:rPr>
        <w:rFonts w:ascii="Wingdings" w:hAnsi="Wingdings" w:hint="default"/>
      </w:rPr>
    </w:lvl>
    <w:lvl w:ilvl="6" w:tplc="08090001">
      <w:start w:val="1"/>
      <w:numFmt w:val="bullet"/>
      <w:lvlText w:val=""/>
      <w:lvlJc w:val="left"/>
      <w:pPr>
        <w:ind w:left="5157" w:hanging="360"/>
      </w:pPr>
      <w:rPr>
        <w:rFonts w:ascii="Symbol" w:hAnsi="Symbol" w:hint="default"/>
      </w:rPr>
    </w:lvl>
    <w:lvl w:ilvl="7" w:tplc="08090003">
      <w:start w:val="1"/>
      <w:numFmt w:val="bullet"/>
      <w:lvlText w:val="o"/>
      <w:lvlJc w:val="left"/>
      <w:pPr>
        <w:ind w:left="5877" w:hanging="360"/>
      </w:pPr>
      <w:rPr>
        <w:rFonts w:ascii="Courier New" w:hAnsi="Courier New" w:cs="Courier New" w:hint="default"/>
      </w:rPr>
    </w:lvl>
    <w:lvl w:ilvl="8" w:tplc="08090005">
      <w:start w:val="1"/>
      <w:numFmt w:val="bullet"/>
      <w:lvlText w:val=""/>
      <w:lvlJc w:val="left"/>
      <w:pPr>
        <w:ind w:left="6597" w:hanging="360"/>
      </w:pPr>
      <w:rPr>
        <w:rFonts w:ascii="Wingdings" w:hAnsi="Wingdings" w:hint="default"/>
      </w:rPr>
    </w:lvl>
  </w:abstractNum>
  <w:abstractNum w:abstractNumId="47" w15:restartNumberingAfterBreak="0">
    <w:nsid w:val="66B57BE1"/>
    <w:multiLevelType w:val="hybridMultilevel"/>
    <w:tmpl w:val="895AAEA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8" w15:restartNumberingAfterBreak="0">
    <w:nsid w:val="676B40DA"/>
    <w:multiLevelType w:val="multilevel"/>
    <w:tmpl w:val="4CF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1629EC"/>
    <w:multiLevelType w:val="hybridMultilevel"/>
    <w:tmpl w:val="20A6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C4169E"/>
    <w:multiLevelType w:val="hybridMultilevel"/>
    <w:tmpl w:val="2EFE1630"/>
    <w:lvl w:ilvl="0" w:tplc="899219C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4B648">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0960E">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407F12">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2CBDE">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442ED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8E29AC">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28F08">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C2EB84">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F2A62EF"/>
    <w:multiLevelType w:val="multilevel"/>
    <w:tmpl w:val="8DD2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804F3E"/>
    <w:multiLevelType w:val="hybridMultilevel"/>
    <w:tmpl w:val="A164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B21490"/>
    <w:multiLevelType w:val="hybridMultilevel"/>
    <w:tmpl w:val="1020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C80B63"/>
    <w:multiLevelType w:val="hybridMultilevel"/>
    <w:tmpl w:val="EEB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C5ACB"/>
    <w:multiLevelType w:val="hybridMultilevel"/>
    <w:tmpl w:val="C770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AE5ADE"/>
    <w:multiLevelType w:val="hybridMultilevel"/>
    <w:tmpl w:val="84BA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9E27ED"/>
    <w:multiLevelType w:val="hybridMultilevel"/>
    <w:tmpl w:val="528E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231692">
    <w:abstractNumId w:val="22"/>
  </w:num>
  <w:num w:numId="2" w16cid:durableId="478424316">
    <w:abstractNumId w:val="38"/>
  </w:num>
  <w:num w:numId="3" w16cid:durableId="1513883222">
    <w:abstractNumId w:val="30"/>
  </w:num>
  <w:num w:numId="4" w16cid:durableId="617563786">
    <w:abstractNumId w:val="44"/>
  </w:num>
  <w:num w:numId="5" w16cid:durableId="1917089395">
    <w:abstractNumId w:val="50"/>
  </w:num>
  <w:num w:numId="6" w16cid:durableId="1551922436">
    <w:abstractNumId w:val="34"/>
  </w:num>
  <w:num w:numId="7" w16cid:durableId="1440298084">
    <w:abstractNumId w:val="2"/>
  </w:num>
  <w:num w:numId="8" w16cid:durableId="1048381260">
    <w:abstractNumId w:val="8"/>
  </w:num>
  <w:num w:numId="9" w16cid:durableId="761418268">
    <w:abstractNumId w:val="21"/>
  </w:num>
  <w:num w:numId="10" w16cid:durableId="1801611149">
    <w:abstractNumId w:val="41"/>
  </w:num>
  <w:num w:numId="11" w16cid:durableId="419985107">
    <w:abstractNumId w:val="33"/>
  </w:num>
  <w:num w:numId="12" w16cid:durableId="89667420">
    <w:abstractNumId w:val="56"/>
  </w:num>
  <w:num w:numId="13" w16cid:durableId="148832643">
    <w:abstractNumId w:val="7"/>
  </w:num>
  <w:num w:numId="14" w16cid:durableId="589781773">
    <w:abstractNumId w:val="23"/>
  </w:num>
  <w:num w:numId="15" w16cid:durableId="93792800">
    <w:abstractNumId w:val="45"/>
  </w:num>
  <w:num w:numId="16" w16cid:durableId="2004310552">
    <w:abstractNumId w:val="19"/>
  </w:num>
  <w:num w:numId="17" w16cid:durableId="1480490085">
    <w:abstractNumId w:val="6"/>
  </w:num>
  <w:num w:numId="18" w16cid:durableId="2094550899">
    <w:abstractNumId w:val="54"/>
  </w:num>
  <w:num w:numId="19" w16cid:durableId="1505971491">
    <w:abstractNumId w:val="18"/>
  </w:num>
  <w:num w:numId="20" w16cid:durableId="116528370">
    <w:abstractNumId w:val="31"/>
  </w:num>
  <w:num w:numId="21" w16cid:durableId="1618414767">
    <w:abstractNumId w:val="27"/>
  </w:num>
  <w:num w:numId="22" w16cid:durableId="558131561">
    <w:abstractNumId w:val="25"/>
  </w:num>
  <w:num w:numId="23" w16cid:durableId="628585155">
    <w:abstractNumId w:val="57"/>
  </w:num>
  <w:num w:numId="24" w16cid:durableId="1962031685">
    <w:abstractNumId w:val="4"/>
  </w:num>
  <w:num w:numId="25" w16cid:durableId="1015114314">
    <w:abstractNumId w:val="53"/>
  </w:num>
  <w:num w:numId="26" w16cid:durableId="875969496">
    <w:abstractNumId w:val="9"/>
  </w:num>
  <w:num w:numId="27" w16cid:durableId="682901628">
    <w:abstractNumId w:val="10"/>
  </w:num>
  <w:num w:numId="28" w16cid:durableId="1812482721">
    <w:abstractNumId w:val="26"/>
  </w:num>
  <w:num w:numId="29" w16cid:durableId="856771812">
    <w:abstractNumId w:val="16"/>
  </w:num>
  <w:num w:numId="30" w16cid:durableId="281036229">
    <w:abstractNumId w:val="17"/>
  </w:num>
  <w:num w:numId="31" w16cid:durableId="67727486">
    <w:abstractNumId w:val="42"/>
  </w:num>
  <w:num w:numId="32" w16cid:durableId="604656459">
    <w:abstractNumId w:val="3"/>
  </w:num>
  <w:num w:numId="33" w16cid:durableId="281114348">
    <w:abstractNumId w:val="5"/>
  </w:num>
  <w:num w:numId="34" w16cid:durableId="940645003">
    <w:abstractNumId w:val="52"/>
  </w:num>
  <w:num w:numId="35" w16cid:durableId="776944550">
    <w:abstractNumId w:val="12"/>
  </w:num>
  <w:num w:numId="36" w16cid:durableId="1668242559">
    <w:abstractNumId w:val="24"/>
  </w:num>
  <w:num w:numId="37" w16cid:durableId="634065290">
    <w:abstractNumId w:val="55"/>
  </w:num>
  <w:num w:numId="38" w16cid:durableId="1616865119">
    <w:abstractNumId w:val="1"/>
  </w:num>
  <w:num w:numId="39" w16cid:durableId="1384523575">
    <w:abstractNumId w:val="11"/>
  </w:num>
  <w:num w:numId="40" w16cid:durableId="1977759216">
    <w:abstractNumId w:val="49"/>
  </w:num>
  <w:num w:numId="41" w16cid:durableId="991443873">
    <w:abstractNumId w:val="28"/>
  </w:num>
  <w:num w:numId="42" w16cid:durableId="1115557019">
    <w:abstractNumId w:val="36"/>
  </w:num>
  <w:num w:numId="43" w16cid:durableId="764303531">
    <w:abstractNumId w:val="39"/>
  </w:num>
  <w:num w:numId="44" w16cid:durableId="1314673634">
    <w:abstractNumId w:val="40"/>
  </w:num>
  <w:num w:numId="45" w16cid:durableId="699017296">
    <w:abstractNumId w:val="29"/>
  </w:num>
  <w:num w:numId="46" w16cid:durableId="1219901959">
    <w:abstractNumId w:val="43"/>
  </w:num>
  <w:num w:numId="47" w16cid:durableId="153451112">
    <w:abstractNumId w:val="48"/>
  </w:num>
  <w:num w:numId="48" w16cid:durableId="1071586589">
    <w:abstractNumId w:val="32"/>
  </w:num>
  <w:num w:numId="49" w16cid:durableId="133260465">
    <w:abstractNumId w:val="15"/>
  </w:num>
  <w:num w:numId="50" w16cid:durableId="472721533">
    <w:abstractNumId w:val="20"/>
  </w:num>
  <w:num w:numId="51" w16cid:durableId="2048407381">
    <w:abstractNumId w:val="13"/>
  </w:num>
  <w:num w:numId="52" w16cid:durableId="495414297">
    <w:abstractNumId w:val="51"/>
  </w:num>
  <w:num w:numId="53" w16cid:durableId="861937129">
    <w:abstractNumId w:val="37"/>
  </w:num>
  <w:num w:numId="54" w16cid:durableId="635372372">
    <w:abstractNumId w:val="14"/>
  </w:num>
  <w:num w:numId="55" w16cid:durableId="1095051818">
    <w:abstractNumId w:val="46"/>
  </w:num>
  <w:num w:numId="56" w16cid:durableId="914125613">
    <w:abstractNumId w:val="47"/>
  </w:num>
  <w:num w:numId="57" w16cid:durableId="1775664652">
    <w:abstractNumId w:val="35"/>
  </w:num>
  <w:num w:numId="58" w16cid:durableId="31807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8226E"/>
    <w:rsid w:val="000A2BA3"/>
    <w:rsid w:val="00140E8D"/>
    <w:rsid w:val="0015501D"/>
    <w:rsid w:val="00180CD9"/>
    <w:rsid w:val="00185446"/>
    <w:rsid w:val="00192CBB"/>
    <w:rsid w:val="001A077B"/>
    <w:rsid w:val="001B1F9D"/>
    <w:rsid w:val="001B62FF"/>
    <w:rsid w:val="001C23C0"/>
    <w:rsid w:val="001C7CEF"/>
    <w:rsid w:val="002160B7"/>
    <w:rsid w:val="002163F4"/>
    <w:rsid w:val="00241B33"/>
    <w:rsid w:val="0024338C"/>
    <w:rsid w:val="00252D43"/>
    <w:rsid w:val="00254671"/>
    <w:rsid w:val="00255232"/>
    <w:rsid w:val="002A4192"/>
    <w:rsid w:val="002B44A6"/>
    <w:rsid w:val="002E6803"/>
    <w:rsid w:val="003629F9"/>
    <w:rsid w:val="003A5198"/>
    <w:rsid w:val="003F5A14"/>
    <w:rsid w:val="00412751"/>
    <w:rsid w:val="004564C3"/>
    <w:rsid w:val="00483F19"/>
    <w:rsid w:val="00486104"/>
    <w:rsid w:val="004D1786"/>
    <w:rsid w:val="004E1B66"/>
    <w:rsid w:val="00510317"/>
    <w:rsid w:val="00530332"/>
    <w:rsid w:val="0058123A"/>
    <w:rsid w:val="005950B2"/>
    <w:rsid w:val="005965BD"/>
    <w:rsid w:val="005D7BCE"/>
    <w:rsid w:val="00641580"/>
    <w:rsid w:val="00697E5D"/>
    <w:rsid w:val="006B6C07"/>
    <w:rsid w:val="006C131C"/>
    <w:rsid w:val="006E1127"/>
    <w:rsid w:val="006E17F6"/>
    <w:rsid w:val="00720476"/>
    <w:rsid w:val="00731718"/>
    <w:rsid w:val="00742BE9"/>
    <w:rsid w:val="00744DD8"/>
    <w:rsid w:val="007713F4"/>
    <w:rsid w:val="00793AB0"/>
    <w:rsid w:val="007B1DB4"/>
    <w:rsid w:val="007D03C4"/>
    <w:rsid w:val="007D7908"/>
    <w:rsid w:val="00813211"/>
    <w:rsid w:val="00861859"/>
    <w:rsid w:val="00862036"/>
    <w:rsid w:val="00895394"/>
    <w:rsid w:val="008B3BFF"/>
    <w:rsid w:val="008B7E31"/>
    <w:rsid w:val="008D4CC0"/>
    <w:rsid w:val="008E510E"/>
    <w:rsid w:val="008F77C6"/>
    <w:rsid w:val="00903F0F"/>
    <w:rsid w:val="00914C10"/>
    <w:rsid w:val="00933ED5"/>
    <w:rsid w:val="00954F4F"/>
    <w:rsid w:val="00956C6B"/>
    <w:rsid w:val="00966BE7"/>
    <w:rsid w:val="00972C75"/>
    <w:rsid w:val="009918C1"/>
    <w:rsid w:val="009B289A"/>
    <w:rsid w:val="009C52ED"/>
    <w:rsid w:val="00A00A5F"/>
    <w:rsid w:val="00A10D1A"/>
    <w:rsid w:val="00A26CC8"/>
    <w:rsid w:val="00A331C2"/>
    <w:rsid w:val="00A55F01"/>
    <w:rsid w:val="00A560C9"/>
    <w:rsid w:val="00A56C34"/>
    <w:rsid w:val="00AB76B9"/>
    <w:rsid w:val="00B2042D"/>
    <w:rsid w:val="00B22437"/>
    <w:rsid w:val="00B36B63"/>
    <w:rsid w:val="00B370B6"/>
    <w:rsid w:val="00B636AD"/>
    <w:rsid w:val="00B6380B"/>
    <w:rsid w:val="00BB420E"/>
    <w:rsid w:val="00BB76A5"/>
    <w:rsid w:val="00BF0C43"/>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E07058"/>
    <w:rsid w:val="00E27FDC"/>
    <w:rsid w:val="00E31DFC"/>
    <w:rsid w:val="00E50ED0"/>
    <w:rsid w:val="00E531A3"/>
    <w:rsid w:val="00E76B80"/>
    <w:rsid w:val="00E817D7"/>
    <w:rsid w:val="00E877ED"/>
    <w:rsid w:val="00E918FA"/>
    <w:rsid w:val="00E9279D"/>
    <w:rsid w:val="00EA52BF"/>
    <w:rsid w:val="00ED67B9"/>
    <w:rsid w:val="00EF4BFB"/>
    <w:rsid w:val="00F34A7D"/>
    <w:rsid w:val="00F67877"/>
    <w:rsid w:val="00F76B81"/>
    <w:rsid w:val="00F9078E"/>
    <w:rsid w:val="00F932D8"/>
    <w:rsid w:val="00FA0621"/>
    <w:rsid w:val="00FB48F4"/>
    <w:rsid w:val="00FC453B"/>
    <w:rsid w:val="00FE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972C75"/>
    <w:pPr>
      <w:numPr>
        <w:numId w:val="58"/>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2</cp:revision>
  <cp:lastPrinted>2024-09-09T07:29:00Z</cp:lastPrinted>
  <dcterms:created xsi:type="dcterms:W3CDTF">2025-08-26T15:17:00Z</dcterms:created>
  <dcterms:modified xsi:type="dcterms:W3CDTF">2025-08-26T15:17:00Z</dcterms:modified>
</cp:coreProperties>
</file>