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4BB77" w14:textId="77777777" w:rsidR="0063598B" w:rsidRPr="0063598B" w:rsidRDefault="0063598B" w:rsidP="0063598B">
      <w:r w:rsidRPr="0063598B">
        <w:rPr>
          <w:b/>
          <w:bCs/>
        </w:rPr>
        <w:t>Job Specification</w:t>
      </w:r>
    </w:p>
    <w:p w14:paraId="5F689381" w14:textId="317E87E4" w:rsidR="0063598B" w:rsidRPr="0063598B" w:rsidRDefault="0063598B" w:rsidP="0063598B">
      <w:r w:rsidRPr="0063598B">
        <w:rPr>
          <w:b/>
          <w:bCs/>
        </w:rPr>
        <w:t>Job Title:</w:t>
      </w:r>
      <w:r w:rsidRPr="0063598B">
        <w:t xml:space="preserve"> </w:t>
      </w:r>
      <w:r w:rsidR="00FA08F3">
        <w:t xml:space="preserve">Pastoral Support </w:t>
      </w:r>
      <w:r w:rsidRPr="0063598B">
        <w:br/>
      </w:r>
      <w:r w:rsidRPr="0063598B">
        <w:rPr>
          <w:b/>
          <w:bCs/>
        </w:rPr>
        <w:t>Location:</w:t>
      </w:r>
      <w:r w:rsidRPr="0063598B">
        <w:t xml:space="preserve"> Maple Grove School</w:t>
      </w:r>
      <w:r w:rsidRPr="0063598B">
        <w:br/>
      </w:r>
      <w:r w:rsidRPr="0063598B">
        <w:rPr>
          <w:b/>
          <w:bCs/>
        </w:rPr>
        <w:t>Reports to:</w:t>
      </w:r>
      <w:r w:rsidRPr="0063598B">
        <w:t xml:space="preserve"> Senior Leadership Team</w:t>
      </w:r>
      <w:r w:rsidRPr="0063598B">
        <w:br/>
      </w:r>
      <w:r w:rsidRPr="0063598B">
        <w:rPr>
          <w:b/>
          <w:bCs/>
        </w:rPr>
        <w:t>Grade/Salary:</w:t>
      </w:r>
      <w:r w:rsidR="00FA08F3">
        <w:rPr>
          <w:b/>
          <w:bCs/>
        </w:rPr>
        <w:t xml:space="preserve"> £23</w:t>
      </w:r>
      <w:r w:rsidR="00217F4B">
        <w:rPr>
          <w:b/>
          <w:bCs/>
        </w:rPr>
        <w:t>000</w:t>
      </w:r>
      <w:r w:rsidR="00FA08F3">
        <w:rPr>
          <w:b/>
          <w:bCs/>
        </w:rPr>
        <w:t>- £26</w:t>
      </w:r>
      <w:r w:rsidR="00217F4B">
        <w:rPr>
          <w:b/>
          <w:bCs/>
        </w:rPr>
        <w:t>000 per annum</w:t>
      </w:r>
      <w:r w:rsidR="00FA08F3">
        <w:rPr>
          <w:b/>
          <w:bCs/>
        </w:rPr>
        <w:t xml:space="preserve"> (Dependent on experience) </w:t>
      </w:r>
    </w:p>
    <w:p w14:paraId="0851A06D" w14:textId="77777777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>Purpose of the Role</w:t>
      </w:r>
    </w:p>
    <w:p w14:paraId="3E84355D" w14:textId="6E715E3F" w:rsidR="0063598B" w:rsidRPr="0063598B" w:rsidRDefault="0063598B" w:rsidP="0063598B">
      <w:r w:rsidRPr="0063598B">
        <w:t xml:space="preserve">To support the development of a safe, positive and inclusive learning environment by coordinating strategies that improve student wellbeing, self-regulation and engagement. The post holder will work closely with staff, </w:t>
      </w:r>
      <w:r>
        <w:t>young people</w:t>
      </w:r>
      <w:r w:rsidRPr="0063598B">
        <w:t>, families and external agencies to remove barriers to learning and promote positive outcomes.</w:t>
      </w:r>
    </w:p>
    <w:p w14:paraId="2734A9DD" w14:textId="77777777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>Key Responsibilities</w:t>
      </w:r>
    </w:p>
    <w:p w14:paraId="2A65424D" w14:textId="77777777" w:rsidR="0063598B" w:rsidRPr="0063598B" w:rsidRDefault="0063598B" w:rsidP="0063598B">
      <w:r w:rsidRPr="0063598B">
        <w:rPr>
          <w:b/>
          <w:bCs/>
        </w:rPr>
        <w:t>1. Wellbeing Support</w:t>
      </w:r>
    </w:p>
    <w:p w14:paraId="09AD5499" w14:textId="77777777" w:rsidR="0063598B" w:rsidRPr="0063598B" w:rsidRDefault="0063598B" w:rsidP="0063598B">
      <w:pPr>
        <w:numPr>
          <w:ilvl w:val="0"/>
          <w:numId w:val="1"/>
        </w:numPr>
      </w:pPr>
      <w:r w:rsidRPr="0063598B">
        <w:t>Lead and co-ordinate wellbeing initiatives across the school.</w:t>
      </w:r>
    </w:p>
    <w:p w14:paraId="59933624" w14:textId="51CA2BF2" w:rsidR="0063598B" w:rsidRPr="0063598B" w:rsidRDefault="0063598B" w:rsidP="0063598B">
      <w:pPr>
        <w:numPr>
          <w:ilvl w:val="0"/>
          <w:numId w:val="1"/>
        </w:numPr>
      </w:pPr>
      <w:r w:rsidRPr="0063598B">
        <w:t xml:space="preserve">Support </w:t>
      </w:r>
      <w:r>
        <w:t>young people</w:t>
      </w:r>
      <w:r w:rsidRPr="0063598B">
        <w:t xml:space="preserve"> with social, emotional, and mental health needs.</w:t>
      </w:r>
    </w:p>
    <w:p w14:paraId="7F90E4A2" w14:textId="626DB813" w:rsidR="0063598B" w:rsidRPr="0063598B" w:rsidRDefault="0063598B" w:rsidP="0063598B">
      <w:pPr>
        <w:numPr>
          <w:ilvl w:val="0"/>
          <w:numId w:val="1"/>
        </w:numPr>
      </w:pPr>
      <w:r w:rsidRPr="0063598B">
        <w:t>Work alongside the Family Liaison Officer</w:t>
      </w:r>
      <w:r w:rsidR="00B417E0">
        <w:t xml:space="preserve">, </w:t>
      </w:r>
      <w:r w:rsidRPr="0063598B">
        <w:t>Designated Safeguarding Lead (DSL)</w:t>
      </w:r>
      <w:r w:rsidR="00B417E0">
        <w:t xml:space="preserve">, clinical and SLT </w:t>
      </w:r>
      <w:r w:rsidRPr="0063598B">
        <w:t>to ensure joined-up support for vulnerable pupils and families, and to work with external professionals and agencies to provide wraparound support.</w:t>
      </w:r>
    </w:p>
    <w:p w14:paraId="74A007B8" w14:textId="77777777" w:rsidR="0063598B" w:rsidRPr="0063598B" w:rsidRDefault="0063598B" w:rsidP="0063598B">
      <w:pPr>
        <w:numPr>
          <w:ilvl w:val="0"/>
          <w:numId w:val="1"/>
        </w:numPr>
      </w:pPr>
      <w:r w:rsidRPr="0063598B">
        <w:t>Always maintain and follow safeguarding procedures, escalating concerns as required.</w:t>
      </w:r>
    </w:p>
    <w:p w14:paraId="3A551B33" w14:textId="77777777" w:rsidR="0063598B" w:rsidRPr="0063598B" w:rsidRDefault="0063598B" w:rsidP="0063598B">
      <w:r w:rsidRPr="0063598B">
        <w:rPr>
          <w:b/>
          <w:bCs/>
        </w:rPr>
        <w:t>2. Regulation and Relational Support</w:t>
      </w:r>
    </w:p>
    <w:p w14:paraId="6E014905" w14:textId="77777777" w:rsidR="0063598B" w:rsidRPr="0063598B" w:rsidRDefault="0063598B" w:rsidP="0063598B">
      <w:pPr>
        <w:numPr>
          <w:ilvl w:val="0"/>
          <w:numId w:val="2"/>
        </w:numPr>
      </w:pPr>
      <w:r w:rsidRPr="0063598B">
        <w:t>Monitor and analyse patterns in student responses to identify early intervention needs.</w:t>
      </w:r>
    </w:p>
    <w:p w14:paraId="425B2852" w14:textId="33497263" w:rsidR="0063598B" w:rsidRPr="0063598B" w:rsidRDefault="0063598B" w:rsidP="0063598B">
      <w:pPr>
        <w:numPr>
          <w:ilvl w:val="0"/>
          <w:numId w:val="2"/>
        </w:numPr>
      </w:pPr>
      <w:r w:rsidRPr="0063598B">
        <w:t>Independently implement and lead personalised support plans, restorative interventions</w:t>
      </w:r>
      <w:r>
        <w:t>/conversations</w:t>
      </w:r>
      <w:r w:rsidRPr="0063598B">
        <w:t xml:space="preserve"> and re-engagement strategies.</w:t>
      </w:r>
    </w:p>
    <w:p w14:paraId="3E26B405" w14:textId="23B61FBA" w:rsidR="0063598B" w:rsidRPr="0063598B" w:rsidRDefault="0063598B" w:rsidP="0063598B">
      <w:pPr>
        <w:numPr>
          <w:ilvl w:val="0"/>
          <w:numId w:val="2"/>
        </w:numPr>
      </w:pPr>
      <w:r w:rsidRPr="0063598B">
        <w:t>Work proactively with staff to understand and respond to students’ needs, supporting them to co-regulate and fostering a positive climate for learning.</w:t>
      </w:r>
    </w:p>
    <w:p w14:paraId="6DD502AC" w14:textId="77777777" w:rsidR="0063598B" w:rsidRDefault="0063598B" w:rsidP="0063598B">
      <w:pPr>
        <w:numPr>
          <w:ilvl w:val="0"/>
          <w:numId w:val="2"/>
        </w:numPr>
      </w:pPr>
      <w:r w:rsidRPr="0063598B">
        <w:t>Support students and families returning from long-term absence.</w:t>
      </w:r>
    </w:p>
    <w:p w14:paraId="1FD47F0A" w14:textId="77777777" w:rsidR="0063598B" w:rsidRPr="0063598B" w:rsidRDefault="0063598B" w:rsidP="0063598B">
      <w:r w:rsidRPr="0063598B">
        <w:rPr>
          <w:b/>
          <w:bCs/>
        </w:rPr>
        <w:t>3. Pupil Engagement</w:t>
      </w:r>
    </w:p>
    <w:p w14:paraId="361A7488" w14:textId="77777777" w:rsidR="0063598B" w:rsidRPr="0063598B" w:rsidRDefault="0063598B" w:rsidP="0063598B">
      <w:pPr>
        <w:numPr>
          <w:ilvl w:val="0"/>
          <w:numId w:val="3"/>
        </w:numPr>
      </w:pPr>
      <w:r w:rsidRPr="0063598B">
        <w:t>Track pupil engagement and attendance data to identify students at risk of disengagement.</w:t>
      </w:r>
    </w:p>
    <w:p w14:paraId="2FF54D57" w14:textId="4CF47663" w:rsidR="0063598B" w:rsidRPr="0063598B" w:rsidRDefault="0063598B" w:rsidP="0063598B">
      <w:pPr>
        <w:numPr>
          <w:ilvl w:val="0"/>
          <w:numId w:val="3"/>
        </w:numPr>
      </w:pPr>
      <w:r w:rsidRPr="0063598B">
        <w:t>Work with the Family Liaison Officer and attendance team to improve attendance</w:t>
      </w:r>
      <w:r>
        <w:t>,</w:t>
      </w:r>
      <w:r w:rsidRPr="0063598B">
        <w:t xml:space="preserve"> punctuality</w:t>
      </w:r>
      <w:r>
        <w:t xml:space="preserve"> and engagement</w:t>
      </w:r>
      <w:r w:rsidRPr="0063598B">
        <w:t>.</w:t>
      </w:r>
    </w:p>
    <w:p w14:paraId="70A4C477" w14:textId="77777777" w:rsidR="0063598B" w:rsidRPr="0063598B" w:rsidRDefault="0063598B" w:rsidP="0063598B">
      <w:pPr>
        <w:numPr>
          <w:ilvl w:val="0"/>
          <w:numId w:val="3"/>
        </w:numPr>
      </w:pPr>
      <w:r w:rsidRPr="0063598B">
        <w:lastRenderedPageBreak/>
        <w:t>Develop and deliver targeted engagement programmes and mentoring support.</w:t>
      </w:r>
    </w:p>
    <w:p w14:paraId="7C11FC78" w14:textId="77777777" w:rsidR="0063598B" w:rsidRPr="0063598B" w:rsidRDefault="0063598B" w:rsidP="0063598B">
      <w:pPr>
        <w:numPr>
          <w:ilvl w:val="0"/>
          <w:numId w:val="3"/>
        </w:numPr>
      </w:pPr>
      <w:r w:rsidRPr="0063598B">
        <w:t>Ensure student voice informs whole school wellbeing, inclusion and engagement strategies.</w:t>
      </w:r>
    </w:p>
    <w:p w14:paraId="403618C2" w14:textId="77777777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>Collaboration and Independence</w:t>
      </w:r>
    </w:p>
    <w:p w14:paraId="7660A357" w14:textId="4F774442" w:rsidR="0063598B" w:rsidRPr="0063598B" w:rsidRDefault="0063598B" w:rsidP="0063598B">
      <w:pPr>
        <w:numPr>
          <w:ilvl w:val="0"/>
          <w:numId w:val="4"/>
        </w:numPr>
      </w:pPr>
      <w:r w:rsidRPr="0063598B">
        <w:t>Work collaboratively with key stakeholders including the DSL, Family Liaison Officer, SENCO, pastoral team</w:t>
      </w:r>
      <w:r>
        <w:t>,</w:t>
      </w:r>
      <w:r w:rsidRPr="0063598B">
        <w:t xml:space="preserve"> teaching staff</w:t>
      </w:r>
      <w:r>
        <w:t>, local authority SEN advisors, clinicians and families</w:t>
      </w:r>
      <w:r w:rsidRPr="0063598B">
        <w:t>.</w:t>
      </w:r>
    </w:p>
    <w:p w14:paraId="74672AC7" w14:textId="329B6F7C" w:rsidR="0063598B" w:rsidRPr="0063598B" w:rsidRDefault="0063598B" w:rsidP="0063598B">
      <w:pPr>
        <w:numPr>
          <w:ilvl w:val="0"/>
          <w:numId w:val="4"/>
        </w:numPr>
      </w:pPr>
      <w:r w:rsidRPr="0063598B">
        <w:t>Confidently run and maintain systems (e.g. tracking tools, referrals, records) that support wellbeing and engagement processes</w:t>
      </w:r>
      <w:r w:rsidR="0071445A">
        <w:t xml:space="preserve"> and feedback to SLT. </w:t>
      </w:r>
    </w:p>
    <w:p w14:paraId="34E0FCF8" w14:textId="77777777" w:rsidR="0063598B" w:rsidRPr="0063598B" w:rsidRDefault="0063598B" w:rsidP="0063598B">
      <w:pPr>
        <w:numPr>
          <w:ilvl w:val="0"/>
          <w:numId w:val="4"/>
        </w:numPr>
      </w:pPr>
      <w:r w:rsidRPr="0063598B">
        <w:t>Take initiative to drive forward pupil-focused actions and follow-up interventions.</w:t>
      </w:r>
    </w:p>
    <w:p w14:paraId="3655867E" w14:textId="77777777" w:rsidR="0063598B" w:rsidRPr="0063598B" w:rsidRDefault="0063598B" w:rsidP="0063598B">
      <w:pPr>
        <w:numPr>
          <w:ilvl w:val="0"/>
          <w:numId w:val="4"/>
        </w:numPr>
      </w:pPr>
      <w:r w:rsidRPr="0063598B">
        <w:t>Maintain clear, accurate records using school systems and report concerns promptly for governance and external agencies.</w:t>
      </w:r>
    </w:p>
    <w:p w14:paraId="71EEE44D" w14:textId="77777777" w:rsidR="0063598B" w:rsidRPr="0063598B" w:rsidRDefault="0063598B" w:rsidP="0063598B">
      <w:pPr>
        <w:rPr>
          <w:b/>
          <w:bCs/>
        </w:rPr>
      </w:pPr>
      <w:r w:rsidRPr="0063598B">
        <w:rPr>
          <w:b/>
          <w:bCs/>
        </w:rPr>
        <w:t>Skills and Experience</w:t>
      </w:r>
    </w:p>
    <w:p w14:paraId="74B949B7" w14:textId="77777777" w:rsidR="0063598B" w:rsidRPr="0063598B" w:rsidRDefault="0063598B" w:rsidP="0063598B">
      <w:r w:rsidRPr="0063598B">
        <w:rPr>
          <w:b/>
          <w:bCs/>
        </w:rPr>
        <w:t>Essential:</w:t>
      </w:r>
    </w:p>
    <w:p w14:paraId="034DF97B" w14:textId="49BC82E9" w:rsidR="0063598B" w:rsidRPr="0063598B" w:rsidRDefault="0063598B" w:rsidP="0063598B">
      <w:pPr>
        <w:numPr>
          <w:ilvl w:val="0"/>
          <w:numId w:val="5"/>
        </w:numPr>
      </w:pPr>
      <w:r w:rsidRPr="0063598B">
        <w:t>Experience working with children/young people with</w:t>
      </w:r>
      <w:r w:rsidR="004E25BA">
        <w:t xml:space="preserve"> additional</w:t>
      </w:r>
      <w:r w:rsidRPr="0063598B">
        <w:t xml:space="preserve"> complex needs in a pastoral or wellbeing role.</w:t>
      </w:r>
    </w:p>
    <w:p w14:paraId="61688ADF" w14:textId="77777777" w:rsidR="0063598B" w:rsidRPr="0063598B" w:rsidRDefault="0063598B" w:rsidP="0063598B">
      <w:pPr>
        <w:numPr>
          <w:ilvl w:val="0"/>
          <w:numId w:val="5"/>
        </w:numPr>
      </w:pPr>
      <w:r w:rsidRPr="0063598B">
        <w:t>Understanding of Trauma-Informed Practice and how to support children/young people who have experienced trauma.</w:t>
      </w:r>
    </w:p>
    <w:p w14:paraId="02A466C8" w14:textId="77777777" w:rsidR="0063598B" w:rsidRPr="0063598B" w:rsidRDefault="0063598B" w:rsidP="0063598B">
      <w:pPr>
        <w:numPr>
          <w:ilvl w:val="0"/>
          <w:numId w:val="5"/>
        </w:numPr>
      </w:pPr>
      <w:r w:rsidRPr="0063598B">
        <w:t>Knowledge of safeguarding, self-regulation support and attendance issues.</w:t>
      </w:r>
    </w:p>
    <w:p w14:paraId="7807C1FF" w14:textId="77777777" w:rsidR="0063598B" w:rsidRPr="0063598B" w:rsidRDefault="0063598B" w:rsidP="0063598B">
      <w:pPr>
        <w:numPr>
          <w:ilvl w:val="0"/>
          <w:numId w:val="5"/>
        </w:numPr>
      </w:pPr>
      <w:r w:rsidRPr="0063598B">
        <w:t>Ability to work independently and take ownership of processes, while collaborating with wider teams.</w:t>
      </w:r>
    </w:p>
    <w:p w14:paraId="5CAA4E72" w14:textId="363BDA79" w:rsidR="0063598B" w:rsidRPr="0063598B" w:rsidRDefault="0063598B" w:rsidP="0063598B">
      <w:pPr>
        <w:numPr>
          <w:ilvl w:val="0"/>
          <w:numId w:val="5"/>
        </w:numPr>
      </w:pPr>
      <w:r w:rsidRPr="0063598B">
        <w:t>Confident in liaising with families, staff and outside agencies</w:t>
      </w:r>
      <w:r>
        <w:t xml:space="preserve"> (including local authorities and medical professionals)</w:t>
      </w:r>
      <w:r w:rsidRPr="0063598B">
        <w:t xml:space="preserve"> to support pupil needs.</w:t>
      </w:r>
    </w:p>
    <w:p w14:paraId="0C905118" w14:textId="77777777" w:rsidR="0063598B" w:rsidRPr="0063598B" w:rsidRDefault="0063598B" w:rsidP="0063598B">
      <w:pPr>
        <w:numPr>
          <w:ilvl w:val="0"/>
          <w:numId w:val="5"/>
        </w:numPr>
      </w:pPr>
      <w:r w:rsidRPr="0063598B">
        <w:t>Strong organisation, data handling and communication skills.</w:t>
      </w:r>
    </w:p>
    <w:p w14:paraId="1783CBDB" w14:textId="77777777" w:rsidR="0063598B" w:rsidRPr="0063598B" w:rsidRDefault="0063598B" w:rsidP="0063598B">
      <w:r w:rsidRPr="0063598B">
        <w:rPr>
          <w:b/>
          <w:bCs/>
        </w:rPr>
        <w:t>Desirable:</w:t>
      </w:r>
    </w:p>
    <w:p w14:paraId="363044A2" w14:textId="230B70BF" w:rsidR="0063598B" w:rsidRPr="0063598B" w:rsidRDefault="0063598B" w:rsidP="0063598B">
      <w:pPr>
        <w:numPr>
          <w:ilvl w:val="0"/>
          <w:numId w:val="6"/>
        </w:numPr>
      </w:pPr>
      <w:r w:rsidRPr="0063598B">
        <w:t>Relevant training or qualifications (e.g. Mental Health First Aid, counselling, restorative practice</w:t>
      </w:r>
      <w:r>
        <w:t>, Trauma informed practise training)</w:t>
      </w:r>
    </w:p>
    <w:p w14:paraId="74C5DDE7" w14:textId="77777777" w:rsidR="0063598B" w:rsidRPr="0063598B" w:rsidRDefault="0063598B" w:rsidP="0063598B">
      <w:pPr>
        <w:numPr>
          <w:ilvl w:val="0"/>
          <w:numId w:val="6"/>
        </w:numPr>
      </w:pPr>
      <w:r w:rsidRPr="0063598B">
        <w:t>Experience in leading interventions or group work around wellbeing, regulation or inclusion.</w:t>
      </w:r>
    </w:p>
    <w:p w14:paraId="77896E8B" w14:textId="77777777" w:rsidR="0063598B" w:rsidRDefault="0063598B"/>
    <w:sectPr w:rsidR="00635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6E9A"/>
    <w:multiLevelType w:val="multilevel"/>
    <w:tmpl w:val="AEEC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1C7C57"/>
    <w:multiLevelType w:val="multilevel"/>
    <w:tmpl w:val="C950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FF1B96"/>
    <w:multiLevelType w:val="multilevel"/>
    <w:tmpl w:val="F37A3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CA4DF8"/>
    <w:multiLevelType w:val="multilevel"/>
    <w:tmpl w:val="C3D8D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71FF4"/>
    <w:multiLevelType w:val="multilevel"/>
    <w:tmpl w:val="3AC4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BA06E3"/>
    <w:multiLevelType w:val="multilevel"/>
    <w:tmpl w:val="CBB42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4287934">
    <w:abstractNumId w:val="2"/>
  </w:num>
  <w:num w:numId="2" w16cid:durableId="1707289558">
    <w:abstractNumId w:val="1"/>
  </w:num>
  <w:num w:numId="3" w16cid:durableId="979117991">
    <w:abstractNumId w:val="4"/>
  </w:num>
  <w:num w:numId="4" w16cid:durableId="1581985685">
    <w:abstractNumId w:val="5"/>
  </w:num>
  <w:num w:numId="5" w16cid:durableId="1357536571">
    <w:abstractNumId w:val="0"/>
  </w:num>
  <w:num w:numId="6" w16cid:durableId="773399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8B"/>
    <w:rsid w:val="0005463E"/>
    <w:rsid w:val="00110024"/>
    <w:rsid w:val="001842EB"/>
    <w:rsid w:val="00217F4B"/>
    <w:rsid w:val="003F778F"/>
    <w:rsid w:val="004E25BA"/>
    <w:rsid w:val="005B1EE0"/>
    <w:rsid w:val="0063598B"/>
    <w:rsid w:val="0071445A"/>
    <w:rsid w:val="008F63A1"/>
    <w:rsid w:val="00B417E0"/>
    <w:rsid w:val="00E06B60"/>
    <w:rsid w:val="00E54A65"/>
    <w:rsid w:val="00FA08F3"/>
    <w:rsid w:val="00FB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EDDAA62"/>
  <w15:chartTrackingRefBased/>
  <w15:docId w15:val="{B3EBCCEF-EE39-4805-A452-78416BB04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9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Sawyer</dc:creator>
  <cp:keywords/>
  <dc:description/>
  <cp:lastModifiedBy>Siscely Solomon</cp:lastModifiedBy>
  <cp:revision>2</cp:revision>
  <cp:lastPrinted>2025-09-11T12:43:00Z</cp:lastPrinted>
  <dcterms:created xsi:type="dcterms:W3CDTF">2025-09-25T22:41:00Z</dcterms:created>
  <dcterms:modified xsi:type="dcterms:W3CDTF">2025-09-25T22:41:00Z</dcterms:modified>
</cp:coreProperties>
</file>