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57C2" w14:textId="27DB2DC0" w:rsidR="006C131C" w:rsidRPr="001D4B49" w:rsidRDefault="009C43DA" w:rsidP="001D4B49">
      <w:pPr>
        <w:pStyle w:val="BodyText"/>
        <w:spacing w:line="360" w:lineRule="auto"/>
      </w:pPr>
      <w:r w:rsidRPr="001D4B49">
        <w:br/>
      </w:r>
      <w:r w:rsidR="006C131C" w:rsidRPr="001D4B49">
        <w:t>JOB</w:t>
      </w:r>
      <w:r w:rsidR="006C131C" w:rsidRPr="001D4B49">
        <w:rPr>
          <w:spacing w:val="-1"/>
        </w:rPr>
        <w:t xml:space="preserve"> </w:t>
      </w:r>
      <w:r w:rsidR="006C131C" w:rsidRPr="001D4B49">
        <w:t xml:space="preserve">TITLE: </w:t>
      </w:r>
      <w:r w:rsidR="006C131C" w:rsidRPr="001D4B49">
        <w:tab/>
      </w:r>
      <w:r w:rsidR="006C131C" w:rsidRPr="001D4B49">
        <w:tab/>
      </w:r>
      <w:r w:rsidR="006C131C" w:rsidRPr="001D4B49">
        <w:tab/>
      </w:r>
      <w:r w:rsidR="00B608D4" w:rsidRPr="001D4B49">
        <w:t>Procurement Manager</w:t>
      </w:r>
      <w:r w:rsidR="007B553C" w:rsidRPr="001D4B49">
        <w:br/>
      </w:r>
    </w:p>
    <w:p w14:paraId="65C9ABBB" w14:textId="5A11BEEC" w:rsidR="006C131C" w:rsidRPr="001D4B49" w:rsidRDefault="006C131C" w:rsidP="001D4B49">
      <w:pPr>
        <w:pStyle w:val="BodyText"/>
        <w:spacing w:line="360" w:lineRule="auto"/>
      </w:pPr>
      <w:r w:rsidRPr="001D4B49">
        <w:t xml:space="preserve">LOCATION: </w:t>
      </w:r>
      <w:r w:rsidRPr="001D4B49">
        <w:rPr>
          <w:color w:val="00B050"/>
        </w:rPr>
        <w:t xml:space="preserve">  </w:t>
      </w:r>
      <w:r w:rsidRPr="001D4B49">
        <w:rPr>
          <w:color w:val="00B050"/>
        </w:rPr>
        <w:tab/>
      </w:r>
      <w:r w:rsidRPr="001D4B49">
        <w:rPr>
          <w:color w:val="00B050"/>
        </w:rPr>
        <w:tab/>
      </w:r>
      <w:r w:rsidR="009C43DA" w:rsidRPr="001D4B49">
        <w:t>Bolton (Hybrid)</w:t>
      </w:r>
    </w:p>
    <w:p w14:paraId="49BDD49E" w14:textId="2BB5906A" w:rsidR="006C131C" w:rsidRPr="001D4B49" w:rsidRDefault="006C131C" w:rsidP="001D4B49">
      <w:pPr>
        <w:pStyle w:val="BodyText"/>
        <w:spacing w:line="360" w:lineRule="auto"/>
        <w:rPr>
          <w:color w:val="00B050"/>
        </w:rPr>
      </w:pPr>
      <w:r w:rsidRPr="001D4B49">
        <w:rPr>
          <w:color w:val="00B050"/>
        </w:rPr>
        <w:tab/>
      </w:r>
      <w:r w:rsidRPr="001D4B49">
        <w:rPr>
          <w:bCs/>
          <w:color w:val="000000" w:themeColor="text1"/>
        </w:rPr>
        <w:tab/>
      </w:r>
      <w:r w:rsidRPr="001D4B49">
        <w:tab/>
      </w:r>
    </w:p>
    <w:p w14:paraId="1B2272C4" w14:textId="7E7A4CD5" w:rsidR="006C131C" w:rsidRDefault="006C131C" w:rsidP="001D4B49">
      <w:pPr>
        <w:pStyle w:val="BodyText"/>
        <w:spacing w:line="360" w:lineRule="auto"/>
      </w:pPr>
      <w:r w:rsidRPr="001D4B49">
        <w:t>REPORTS</w:t>
      </w:r>
      <w:r w:rsidRPr="001D4B49">
        <w:rPr>
          <w:spacing w:val="-1"/>
        </w:rPr>
        <w:t xml:space="preserve"> </w:t>
      </w:r>
      <w:r w:rsidRPr="001D4B49">
        <w:t xml:space="preserve">TO: </w:t>
      </w:r>
      <w:r w:rsidRPr="001D4B49">
        <w:tab/>
      </w:r>
      <w:r w:rsidRPr="001D4B49">
        <w:tab/>
      </w:r>
      <w:r w:rsidR="001D4B49">
        <w:rPr>
          <w:bCs/>
        </w:rPr>
        <w:t>Commercial Director</w:t>
      </w:r>
    </w:p>
    <w:p w14:paraId="289C3A4C" w14:textId="77777777" w:rsidR="001D4B49" w:rsidRPr="001D4B49" w:rsidRDefault="001D4B49" w:rsidP="001D4B49">
      <w:pPr>
        <w:pStyle w:val="BodyText"/>
        <w:spacing w:line="360" w:lineRule="auto"/>
      </w:pPr>
    </w:p>
    <w:p w14:paraId="31361C99" w14:textId="4E98C947" w:rsidR="00B608D4" w:rsidRDefault="006C131C" w:rsidP="001D4B49">
      <w:pPr>
        <w:pStyle w:val="BodyText"/>
        <w:spacing w:line="360" w:lineRule="auto"/>
        <w:rPr>
          <w:bCs/>
        </w:rPr>
      </w:pPr>
      <w:r w:rsidRPr="001D4B49">
        <w:t>ACCOUNTABLE</w:t>
      </w:r>
      <w:r w:rsidRPr="001D4B49">
        <w:rPr>
          <w:spacing w:val="-1"/>
        </w:rPr>
        <w:t xml:space="preserve"> </w:t>
      </w:r>
      <w:r w:rsidRPr="001D4B49">
        <w:t xml:space="preserve">TO: </w:t>
      </w:r>
      <w:r w:rsidRPr="001D4B49">
        <w:tab/>
      </w:r>
      <w:r w:rsidR="001D4B49">
        <w:rPr>
          <w:bCs/>
        </w:rPr>
        <w:t>Commercial Director</w:t>
      </w:r>
    </w:p>
    <w:p w14:paraId="698D8766" w14:textId="77777777" w:rsidR="001D4B49" w:rsidRPr="001D4B49" w:rsidRDefault="001D4B49" w:rsidP="001D4B49">
      <w:pPr>
        <w:pStyle w:val="BodyText"/>
        <w:spacing w:line="360" w:lineRule="auto"/>
      </w:pPr>
    </w:p>
    <w:p w14:paraId="2C9DF735" w14:textId="1E76EFE6" w:rsidR="001D4B49" w:rsidRPr="001D4B49" w:rsidRDefault="001D4B49" w:rsidP="001D4B49">
      <w:pPr>
        <w:pStyle w:val="BodyText"/>
        <w:spacing w:line="360" w:lineRule="auto"/>
        <w:rPr>
          <w:b/>
          <w:bCs/>
        </w:rPr>
      </w:pPr>
      <w:r w:rsidRPr="001D4B49">
        <w:rPr>
          <w:b/>
          <w:bCs/>
        </w:rPr>
        <w:t>Job Title: Procurement Manager</w:t>
      </w:r>
    </w:p>
    <w:p w14:paraId="432166D9" w14:textId="77777777" w:rsidR="001D4B49" w:rsidRPr="001D4B49" w:rsidRDefault="001D4B49" w:rsidP="001D4B49">
      <w:pPr>
        <w:pStyle w:val="BodyText"/>
        <w:spacing w:line="360" w:lineRule="auto"/>
      </w:pPr>
      <w:r w:rsidRPr="001D4B49">
        <w:rPr>
          <w:b/>
          <w:bCs/>
        </w:rPr>
        <w:t>Location:</w:t>
      </w:r>
      <w:r w:rsidRPr="001D4B49">
        <w:t xml:space="preserve"> Bolton (Hybrid)</w:t>
      </w:r>
      <w:r w:rsidRPr="001D4B49">
        <w:br/>
      </w:r>
      <w:r w:rsidRPr="001D4B49">
        <w:rPr>
          <w:b/>
          <w:bCs/>
        </w:rPr>
        <w:t>Reports to:</w:t>
      </w:r>
      <w:r w:rsidRPr="001D4B49">
        <w:t xml:space="preserve"> Commercial Director</w:t>
      </w:r>
      <w:r w:rsidRPr="001D4B49">
        <w:br/>
      </w:r>
      <w:r w:rsidRPr="001D4B49">
        <w:rPr>
          <w:b/>
          <w:bCs/>
        </w:rPr>
        <w:t>Accountable to:</w:t>
      </w:r>
      <w:r w:rsidRPr="001D4B49">
        <w:t xml:space="preserve"> Commercial Director</w:t>
      </w:r>
    </w:p>
    <w:p w14:paraId="73736E51" w14:textId="680923C7" w:rsidR="001D4B49" w:rsidRPr="001D4B49" w:rsidRDefault="001D4B49" w:rsidP="001D4B49">
      <w:pPr>
        <w:pStyle w:val="BodyText"/>
        <w:spacing w:line="360" w:lineRule="auto"/>
      </w:pPr>
    </w:p>
    <w:p w14:paraId="2E5C1150" w14:textId="77777777" w:rsidR="001D4B49" w:rsidRDefault="001D4B49" w:rsidP="001D4B49">
      <w:pPr>
        <w:pStyle w:val="BodyText"/>
        <w:spacing w:line="360" w:lineRule="auto"/>
        <w:rPr>
          <w:b/>
          <w:bCs/>
        </w:rPr>
      </w:pPr>
      <w:r w:rsidRPr="001D4B49">
        <w:rPr>
          <w:b/>
          <w:bCs/>
        </w:rPr>
        <w:t>About Us</w:t>
      </w:r>
    </w:p>
    <w:p w14:paraId="52F3A4E1" w14:textId="77777777" w:rsidR="001D4B49" w:rsidRPr="001D4B49" w:rsidRDefault="001D4B49" w:rsidP="001D4B49">
      <w:pPr>
        <w:pStyle w:val="BodyText"/>
        <w:spacing w:line="360" w:lineRule="auto"/>
        <w:rPr>
          <w:b/>
          <w:bCs/>
        </w:rPr>
      </w:pPr>
    </w:p>
    <w:p w14:paraId="1D10F585" w14:textId="77777777" w:rsidR="001D4B49" w:rsidRPr="001D4B49" w:rsidRDefault="001D4B49" w:rsidP="001D4B49">
      <w:pPr>
        <w:pStyle w:val="BodyText"/>
        <w:spacing w:line="360" w:lineRule="auto"/>
      </w:pPr>
      <w:r w:rsidRPr="001D4B49">
        <w:t>At Outcomes First Group, we believe every child can thrive when given the right environment for success. As one of the world’s leading providers in our sector, we deliver exceptional, research-led education tailored to each individual, with smaller class sizes and personalised learning plans.</w:t>
      </w:r>
    </w:p>
    <w:p w14:paraId="2EA79F6C" w14:textId="77777777" w:rsidR="001D4B49" w:rsidRPr="001D4B49" w:rsidRDefault="001D4B49" w:rsidP="001D4B49">
      <w:pPr>
        <w:pStyle w:val="BodyText"/>
        <w:spacing w:line="360" w:lineRule="auto"/>
      </w:pPr>
      <w:r w:rsidRPr="001D4B49">
        <w:t>Our vision is to empower every child with a world-class education that nurtures potential and inspires lifelong learning. Our mission is to unlock that potential through personalised learning and opportunity. And our promise is simple: we listen, we work together, and we are accountable to one another to make the remarkable happen.</w:t>
      </w:r>
    </w:p>
    <w:p w14:paraId="6F9BBD3C" w14:textId="41229A02" w:rsidR="001D4B49" w:rsidRPr="001D4B49" w:rsidRDefault="001D4B49" w:rsidP="001D4B49">
      <w:pPr>
        <w:pStyle w:val="BodyText"/>
        <w:spacing w:line="360" w:lineRule="auto"/>
      </w:pPr>
    </w:p>
    <w:p w14:paraId="1B9F162E" w14:textId="677B1A83" w:rsidR="001D4B49" w:rsidRPr="001D4B49" w:rsidRDefault="001D4B49" w:rsidP="001D4B49">
      <w:pPr>
        <w:pStyle w:val="BodyText"/>
        <w:spacing w:line="360" w:lineRule="auto"/>
        <w:rPr>
          <w:b/>
          <w:bCs/>
        </w:rPr>
      </w:pPr>
      <w:r w:rsidRPr="001D4B49">
        <w:rPr>
          <w:b/>
          <w:bCs/>
        </w:rPr>
        <w:t>Job Purpose</w:t>
      </w:r>
    </w:p>
    <w:p w14:paraId="3103119D" w14:textId="5A96B707" w:rsidR="0057072F" w:rsidRDefault="0057072F" w:rsidP="001D4B49">
      <w:pPr>
        <w:pStyle w:val="BodyText"/>
        <w:spacing w:line="360" w:lineRule="auto"/>
      </w:pPr>
    </w:p>
    <w:p w14:paraId="0F0453FD" w14:textId="55FF5E82" w:rsidR="0057072F" w:rsidRDefault="0057072F" w:rsidP="001D4B49">
      <w:pPr>
        <w:pStyle w:val="BodyText"/>
        <w:spacing w:line="360" w:lineRule="auto"/>
      </w:pPr>
      <w:r w:rsidRPr="0057072F">
        <w:t xml:space="preserve">As Procurement Manager, you will lead the procurement </w:t>
      </w:r>
      <w:r w:rsidR="008B6E89">
        <w:t>function</w:t>
      </w:r>
      <w:r w:rsidRPr="0057072F">
        <w:t xml:space="preserve"> across multiple categories including infrastructure, </w:t>
      </w:r>
      <w:r w:rsidR="00450E1C">
        <w:t>fleet management</w:t>
      </w:r>
      <w:r w:rsidRPr="0057072F">
        <w:t xml:space="preserve">, and operational resources. </w:t>
      </w:r>
      <w:r w:rsidR="00450E1C" w:rsidRPr="00450E1C">
        <w:t xml:space="preserve">You will be responsible for ensuring procurement activities meet high standards of </w:t>
      </w:r>
      <w:r w:rsidR="00450E1C" w:rsidRPr="00AF4A18">
        <w:t>quality, compliance</w:t>
      </w:r>
      <w:r w:rsidR="00450E1C" w:rsidRPr="00450E1C">
        <w:t>,</w:t>
      </w:r>
      <w:r w:rsidR="00C22ACE">
        <w:t xml:space="preserve"> sustainability</w:t>
      </w:r>
      <w:r w:rsidR="00450E1C" w:rsidRPr="00450E1C">
        <w:t xml:space="preserve"> and cost-effectiveness, while aligning with strategic growth objectives.</w:t>
      </w:r>
    </w:p>
    <w:p w14:paraId="28A75303" w14:textId="77777777" w:rsidR="00243BB9" w:rsidRDefault="00243BB9" w:rsidP="001D4B49">
      <w:pPr>
        <w:pStyle w:val="BodyText"/>
        <w:spacing w:line="360" w:lineRule="auto"/>
      </w:pPr>
    </w:p>
    <w:p w14:paraId="65A869E2" w14:textId="77777777" w:rsidR="00AF4A18" w:rsidRDefault="00AF4A18" w:rsidP="001D4B49">
      <w:pPr>
        <w:pStyle w:val="BodyText"/>
        <w:spacing w:line="360" w:lineRule="auto"/>
        <w:rPr>
          <w:b/>
          <w:bCs/>
        </w:rPr>
      </w:pPr>
    </w:p>
    <w:p w14:paraId="211AFC27" w14:textId="14D90BDA" w:rsidR="001D4B49" w:rsidRPr="001D4B49" w:rsidRDefault="001D4B49" w:rsidP="001D4B49">
      <w:pPr>
        <w:pStyle w:val="BodyText"/>
        <w:spacing w:line="360" w:lineRule="auto"/>
        <w:rPr>
          <w:b/>
          <w:bCs/>
        </w:rPr>
      </w:pPr>
      <w:r w:rsidRPr="001D4B49">
        <w:rPr>
          <w:b/>
          <w:bCs/>
        </w:rPr>
        <w:lastRenderedPageBreak/>
        <w:t>Key Stakeholders</w:t>
      </w:r>
    </w:p>
    <w:p w14:paraId="2348171F" w14:textId="4BDF58C5" w:rsidR="001D4B49" w:rsidRDefault="001D4B49" w:rsidP="001D4B49">
      <w:pPr>
        <w:pStyle w:val="BodyText"/>
        <w:numPr>
          <w:ilvl w:val="0"/>
          <w:numId w:val="19"/>
        </w:numPr>
        <w:spacing w:line="360" w:lineRule="auto"/>
      </w:pPr>
      <w:r w:rsidRPr="001D4B49">
        <w:t xml:space="preserve">Finance </w:t>
      </w:r>
      <w:r w:rsidR="00B81C9C">
        <w:t>T</w:t>
      </w:r>
      <w:r w:rsidRPr="001D4B49">
        <w:t>eam</w:t>
      </w:r>
    </w:p>
    <w:p w14:paraId="43E09332" w14:textId="1F90A8CA" w:rsidR="00B81C9C" w:rsidRDefault="00B81C9C" w:rsidP="001D4B49">
      <w:pPr>
        <w:pStyle w:val="BodyText"/>
        <w:numPr>
          <w:ilvl w:val="0"/>
          <w:numId w:val="19"/>
        </w:numPr>
        <w:spacing w:line="360" w:lineRule="auto"/>
      </w:pPr>
      <w:r>
        <w:t>Property Team</w:t>
      </w:r>
    </w:p>
    <w:p w14:paraId="356B1163" w14:textId="716A8C2E" w:rsidR="00B81C9C" w:rsidRPr="001D4B49" w:rsidRDefault="00B81C9C" w:rsidP="001D4B49">
      <w:pPr>
        <w:pStyle w:val="BodyText"/>
        <w:numPr>
          <w:ilvl w:val="0"/>
          <w:numId w:val="19"/>
        </w:numPr>
        <w:spacing w:line="360" w:lineRule="auto"/>
      </w:pPr>
      <w:r>
        <w:t>IT Team</w:t>
      </w:r>
    </w:p>
    <w:p w14:paraId="1FABC785" w14:textId="391557C6" w:rsidR="001D4B49" w:rsidRPr="001D4B49" w:rsidRDefault="003D0F72" w:rsidP="001D4B49">
      <w:pPr>
        <w:pStyle w:val="BodyText"/>
        <w:numPr>
          <w:ilvl w:val="0"/>
          <w:numId w:val="19"/>
        </w:numPr>
        <w:spacing w:line="360" w:lineRule="auto"/>
      </w:pPr>
      <w:r>
        <w:t>OFG Sites</w:t>
      </w:r>
    </w:p>
    <w:p w14:paraId="74D13069" w14:textId="77777777" w:rsidR="001D4B49" w:rsidRPr="001D4B49" w:rsidRDefault="001D4B49" w:rsidP="001D4B49">
      <w:pPr>
        <w:pStyle w:val="BodyText"/>
        <w:numPr>
          <w:ilvl w:val="0"/>
          <w:numId w:val="19"/>
        </w:numPr>
        <w:spacing w:line="360" w:lineRule="auto"/>
      </w:pPr>
      <w:r w:rsidRPr="001D4B49">
        <w:t>External suppliers</w:t>
      </w:r>
    </w:p>
    <w:p w14:paraId="183B2648" w14:textId="13C4B99F" w:rsidR="001D4B49" w:rsidRPr="001D4B49" w:rsidRDefault="001D4B49" w:rsidP="001D4B49">
      <w:pPr>
        <w:pStyle w:val="BodyText"/>
        <w:spacing w:line="360" w:lineRule="auto"/>
      </w:pPr>
    </w:p>
    <w:p w14:paraId="30385A05" w14:textId="77777777" w:rsidR="001D4B49" w:rsidRPr="001D4B49" w:rsidRDefault="001D4B49" w:rsidP="001D4B49">
      <w:pPr>
        <w:pStyle w:val="BodyText"/>
        <w:spacing w:line="360" w:lineRule="auto"/>
        <w:rPr>
          <w:b/>
          <w:bCs/>
        </w:rPr>
      </w:pPr>
      <w:r w:rsidRPr="001D4B49">
        <w:rPr>
          <w:b/>
          <w:bCs/>
        </w:rPr>
        <w:t>Key Responsibilities</w:t>
      </w:r>
    </w:p>
    <w:p w14:paraId="66317812" w14:textId="5B2387B1" w:rsidR="00821BE3" w:rsidRPr="001D4B49" w:rsidRDefault="00821BE3" w:rsidP="00821BE3">
      <w:pPr>
        <w:pStyle w:val="BodyText"/>
        <w:numPr>
          <w:ilvl w:val="0"/>
          <w:numId w:val="20"/>
        </w:numPr>
        <w:spacing w:line="360" w:lineRule="auto"/>
      </w:pPr>
      <w:r w:rsidRPr="001D4B49">
        <w:t xml:space="preserve">Lead, plan, and coordinate procurement exercises across the </w:t>
      </w:r>
      <w:r>
        <w:t xml:space="preserve">business </w:t>
      </w:r>
      <w:r w:rsidRPr="001D4B49">
        <w:t>in a cost-effective and efficient way.</w:t>
      </w:r>
    </w:p>
    <w:p w14:paraId="0DEAE0C4" w14:textId="60731AFC" w:rsidR="00450E1C" w:rsidRPr="00450E1C" w:rsidRDefault="00450E1C" w:rsidP="00450E1C">
      <w:pPr>
        <w:pStyle w:val="BodyText"/>
        <w:numPr>
          <w:ilvl w:val="0"/>
          <w:numId w:val="20"/>
        </w:numPr>
        <w:spacing w:line="360" w:lineRule="auto"/>
      </w:pPr>
      <w:r w:rsidRPr="00450E1C">
        <w:t xml:space="preserve">Lead procurement for new site openings, including sourcing of, equipment, </w:t>
      </w:r>
      <w:r w:rsidR="002D105E">
        <w:t>energy</w:t>
      </w:r>
      <w:r w:rsidRPr="00450E1C">
        <w:t xml:space="preserve">, and vehicles. </w:t>
      </w:r>
    </w:p>
    <w:p w14:paraId="6C1F32D8" w14:textId="36D58720" w:rsidR="00085B50" w:rsidRDefault="00E22621" w:rsidP="00450E1C">
      <w:pPr>
        <w:pStyle w:val="BodyText"/>
        <w:numPr>
          <w:ilvl w:val="0"/>
          <w:numId w:val="20"/>
        </w:numPr>
        <w:spacing w:line="360" w:lineRule="auto"/>
      </w:pPr>
      <w:r w:rsidRPr="00E22621">
        <w:t>Manage and develop the procurement team</w:t>
      </w:r>
      <w:r>
        <w:t>, providing leadership, guidance, and support to ensure high performance and continuous improvement.</w:t>
      </w:r>
    </w:p>
    <w:p w14:paraId="06BD73CE" w14:textId="08E4EF7B" w:rsidR="00450E1C" w:rsidRPr="00450E1C" w:rsidRDefault="00450E1C" w:rsidP="00450E1C">
      <w:pPr>
        <w:pStyle w:val="BodyText"/>
        <w:numPr>
          <w:ilvl w:val="0"/>
          <w:numId w:val="20"/>
        </w:numPr>
        <w:spacing w:line="360" w:lineRule="auto"/>
      </w:pPr>
      <w:r w:rsidRPr="00450E1C">
        <w:t xml:space="preserve">Ensure all procurement processes adhere to internal policies and external regulatory requirements. </w:t>
      </w:r>
    </w:p>
    <w:p w14:paraId="2D106CF2" w14:textId="18F69E3F" w:rsidR="00450E1C" w:rsidRDefault="00450E1C" w:rsidP="00450E1C">
      <w:pPr>
        <w:pStyle w:val="BodyText"/>
        <w:numPr>
          <w:ilvl w:val="0"/>
          <w:numId w:val="20"/>
        </w:numPr>
        <w:spacing w:line="360" w:lineRule="auto"/>
      </w:pPr>
      <w:r w:rsidRPr="00450E1C">
        <w:t xml:space="preserve">Monitor supplier performance and ensure delivery of goods and services meets quality standards. </w:t>
      </w:r>
    </w:p>
    <w:p w14:paraId="599FF458" w14:textId="69EF4012" w:rsidR="00E17ED5" w:rsidRPr="001D4B49" w:rsidRDefault="00E17ED5" w:rsidP="00E17ED5">
      <w:pPr>
        <w:pStyle w:val="BodyText"/>
        <w:numPr>
          <w:ilvl w:val="0"/>
          <w:numId w:val="20"/>
        </w:numPr>
        <w:spacing w:line="360" w:lineRule="auto"/>
      </w:pPr>
      <w:r w:rsidRPr="001D4B49">
        <w:t>Carry out due diligence checks on suppliers to ensure compliance</w:t>
      </w:r>
      <w:r w:rsidR="00C026F1">
        <w:t>, sustainability</w:t>
      </w:r>
      <w:r w:rsidRPr="001D4B49">
        <w:t xml:space="preserve"> and quality standards.</w:t>
      </w:r>
    </w:p>
    <w:p w14:paraId="6051C12F" w14:textId="04CBD4FF" w:rsidR="00E17ED5" w:rsidRPr="00450E1C" w:rsidRDefault="00E17ED5" w:rsidP="00E17ED5">
      <w:pPr>
        <w:pStyle w:val="BodyText"/>
        <w:numPr>
          <w:ilvl w:val="0"/>
          <w:numId w:val="20"/>
        </w:numPr>
        <w:spacing w:line="360" w:lineRule="auto"/>
      </w:pPr>
      <w:r w:rsidRPr="001D4B49">
        <w:t>Maintain supplier databases, contracts registers, and succession planning strategies.</w:t>
      </w:r>
    </w:p>
    <w:p w14:paraId="585B1C0A" w14:textId="36753E12" w:rsidR="00450E1C" w:rsidRPr="00450E1C" w:rsidRDefault="00450E1C" w:rsidP="00450E1C">
      <w:pPr>
        <w:pStyle w:val="BodyText"/>
        <w:numPr>
          <w:ilvl w:val="0"/>
          <w:numId w:val="20"/>
        </w:numPr>
        <w:spacing w:line="360" w:lineRule="auto"/>
      </w:pPr>
      <w:r w:rsidRPr="00450E1C">
        <w:t xml:space="preserve">Oversee tenders, price reviews, and onboarding of new suppliers. </w:t>
      </w:r>
    </w:p>
    <w:p w14:paraId="3A4F8F4A" w14:textId="01B26605" w:rsidR="00450E1C" w:rsidRPr="00450E1C" w:rsidRDefault="00450E1C" w:rsidP="00450E1C">
      <w:pPr>
        <w:pStyle w:val="BodyText"/>
        <w:numPr>
          <w:ilvl w:val="0"/>
          <w:numId w:val="20"/>
        </w:numPr>
        <w:spacing w:line="360" w:lineRule="auto"/>
      </w:pPr>
      <w:r w:rsidRPr="00450E1C">
        <w:t xml:space="preserve">Collaborate with internal stakeholders to forecast needs and align procurement with operational plans. </w:t>
      </w:r>
    </w:p>
    <w:p w14:paraId="1938D3B1" w14:textId="75D2165B" w:rsidR="00450E1C" w:rsidRPr="00450E1C" w:rsidRDefault="00821BE3" w:rsidP="00450E1C">
      <w:pPr>
        <w:pStyle w:val="BodyText"/>
        <w:numPr>
          <w:ilvl w:val="0"/>
          <w:numId w:val="20"/>
        </w:numPr>
        <w:spacing w:line="360" w:lineRule="auto"/>
      </w:pPr>
      <w:r>
        <w:t>Management of the whole fleet including ordering of new vehicles, on-going support and</w:t>
      </w:r>
      <w:r w:rsidR="00450E1C" w:rsidRPr="00450E1C">
        <w:t xml:space="preserve"> vehicle de</w:t>
      </w:r>
      <w:r w:rsidR="0080118D">
        <w:t>-</w:t>
      </w:r>
      <w:r w:rsidR="00450E1C" w:rsidRPr="00450E1C">
        <w:t xml:space="preserve">fleet and reallocation processes. </w:t>
      </w:r>
    </w:p>
    <w:p w14:paraId="53D927AB" w14:textId="6E819DA0" w:rsidR="00821BE3" w:rsidRDefault="00821BE3" w:rsidP="00450E1C">
      <w:pPr>
        <w:pStyle w:val="BodyText"/>
        <w:numPr>
          <w:ilvl w:val="0"/>
          <w:numId w:val="20"/>
        </w:numPr>
        <w:spacing w:line="360" w:lineRule="auto"/>
      </w:pPr>
      <w:r>
        <w:t xml:space="preserve">Management of </w:t>
      </w:r>
      <w:r w:rsidR="00450E1C" w:rsidRPr="00450E1C">
        <w:t xml:space="preserve">procurement </w:t>
      </w:r>
      <w:r>
        <w:t>reports to track suppliers and costs</w:t>
      </w:r>
    </w:p>
    <w:p w14:paraId="0E8BF414" w14:textId="77777777" w:rsidR="001D4B49" w:rsidRPr="001D4B49" w:rsidRDefault="001D4B49" w:rsidP="001D4B49">
      <w:pPr>
        <w:pStyle w:val="BodyText"/>
        <w:numPr>
          <w:ilvl w:val="0"/>
          <w:numId w:val="20"/>
        </w:numPr>
        <w:spacing w:line="360" w:lineRule="auto"/>
      </w:pPr>
      <w:r w:rsidRPr="001D4B49">
        <w:t>Negotiate supplier contracts, ensuring favourable terms and value for money.</w:t>
      </w:r>
    </w:p>
    <w:p w14:paraId="01AE8A7B" w14:textId="7DBFA277" w:rsidR="001D4B49" w:rsidRPr="001D4B49" w:rsidRDefault="001D4B49" w:rsidP="001D4B49">
      <w:pPr>
        <w:pStyle w:val="BodyText"/>
        <w:numPr>
          <w:ilvl w:val="0"/>
          <w:numId w:val="20"/>
        </w:numPr>
        <w:spacing w:line="360" w:lineRule="auto"/>
      </w:pPr>
      <w:r w:rsidRPr="001D4B49">
        <w:t>Provide a customer-focused procurement service, handling supplier complaints and disputes effectively.</w:t>
      </w:r>
    </w:p>
    <w:p w14:paraId="1D91A08D" w14:textId="77777777" w:rsidR="001D4B49" w:rsidRDefault="001D4B49" w:rsidP="001D4B49">
      <w:pPr>
        <w:pStyle w:val="BodyText"/>
        <w:spacing w:line="360" w:lineRule="auto"/>
        <w:rPr>
          <w:b/>
          <w:bCs/>
        </w:rPr>
      </w:pPr>
    </w:p>
    <w:p w14:paraId="21713885" w14:textId="77777777" w:rsidR="00C45A8F" w:rsidRDefault="00C45A8F" w:rsidP="001D4B49">
      <w:pPr>
        <w:pStyle w:val="BodyText"/>
        <w:spacing w:line="360" w:lineRule="auto"/>
        <w:rPr>
          <w:b/>
          <w:bCs/>
        </w:rPr>
      </w:pPr>
    </w:p>
    <w:p w14:paraId="6DD5562A" w14:textId="77777777" w:rsidR="00C45A8F" w:rsidRDefault="00C45A8F" w:rsidP="001D4B49">
      <w:pPr>
        <w:pStyle w:val="BodyText"/>
        <w:spacing w:line="360" w:lineRule="auto"/>
        <w:rPr>
          <w:b/>
          <w:bCs/>
        </w:rPr>
      </w:pPr>
    </w:p>
    <w:p w14:paraId="35D99EB0" w14:textId="77777777" w:rsidR="00C45A8F" w:rsidRDefault="00C45A8F" w:rsidP="001D4B49">
      <w:pPr>
        <w:pStyle w:val="BodyText"/>
        <w:spacing w:line="360" w:lineRule="auto"/>
        <w:rPr>
          <w:b/>
          <w:bCs/>
        </w:rPr>
      </w:pPr>
    </w:p>
    <w:p w14:paraId="2003534C" w14:textId="2C578D6F" w:rsidR="001D4B49" w:rsidRPr="001D4B49" w:rsidRDefault="001D4B49" w:rsidP="001D4B49">
      <w:pPr>
        <w:pStyle w:val="BodyText"/>
        <w:spacing w:line="360" w:lineRule="auto"/>
        <w:rPr>
          <w:b/>
          <w:bCs/>
        </w:rPr>
      </w:pPr>
      <w:r w:rsidRPr="001D4B49">
        <w:rPr>
          <w:b/>
          <w:bCs/>
        </w:rPr>
        <w:t>Experience, Skills &amp; Qualifications</w:t>
      </w:r>
    </w:p>
    <w:p w14:paraId="3A9F5072" w14:textId="77777777" w:rsidR="001D4B49" w:rsidRPr="001D4B49" w:rsidRDefault="001D4B49" w:rsidP="001D4B49">
      <w:pPr>
        <w:pStyle w:val="BodyText"/>
        <w:spacing w:line="360" w:lineRule="auto"/>
      </w:pPr>
      <w:r w:rsidRPr="001D4B49">
        <w:rPr>
          <w:b/>
          <w:bCs/>
        </w:rPr>
        <w:t>Essential:</w:t>
      </w:r>
    </w:p>
    <w:p w14:paraId="3F22B755" w14:textId="06A8CC2F" w:rsidR="00356131" w:rsidRDefault="00356131" w:rsidP="00356131">
      <w:pPr>
        <w:pStyle w:val="BodyText"/>
        <w:numPr>
          <w:ilvl w:val="0"/>
          <w:numId w:val="21"/>
        </w:numPr>
        <w:spacing w:line="360" w:lineRule="auto"/>
      </w:pPr>
      <w:r w:rsidRPr="00356131">
        <w:t xml:space="preserve">Proven experience in procurement management, ideally within education, healthcare, or multi-site operations. </w:t>
      </w:r>
    </w:p>
    <w:p w14:paraId="35FE069A" w14:textId="22B3CEAE" w:rsidR="00BD2D7D" w:rsidRPr="00356131" w:rsidRDefault="00BD2D7D" w:rsidP="00356131">
      <w:pPr>
        <w:pStyle w:val="BodyText"/>
        <w:numPr>
          <w:ilvl w:val="0"/>
          <w:numId w:val="21"/>
        </w:numPr>
        <w:spacing w:line="360" w:lineRule="auto"/>
      </w:pPr>
      <w:r w:rsidRPr="00BD2D7D">
        <w:t>Strong understanding of compliance frameworks, quality assurance, and sustainability requirements in procurement.</w:t>
      </w:r>
    </w:p>
    <w:p w14:paraId="31E006EE" w14:textId="4893C7DB" w:rsidR="00356131" w:rsidRPr="00356131" w:rsidRDefault="00356131" w:rsidP="00356131">
      <w:pPr>
        <w:pStyle w:val="BodyText"/>
        <w:numPr>
          <w:ilvl w:val="0"/>
          <w:numId w:val="21"/>
        </w:numPr>
        <w:spacing w:line="360" w:lineRule="auto"/>
      </w:pPr>
      <w:r w:rsidRPr="00356131">
        <w:t xml:space="preserve">Strong commercial acumen and negotiation skills. </w:t>
      </w:r>
    </w:p>
    <w:p w14:paraId="7A76A423" w14:textId="6D576F2E" w:rsidR="00356131" w:rsidRPr="00356131" w:rsidRDefault="00356131" w:rsidP="00356131">
      <w:pPr>
        <w:pStyle w:val="BodyText"/>
        <w:numPr>
          <w:ilvl w:val="0"/>
          <w:numId w:val="21"/>
        </w:numPr>
        <w:spacing w:line="360" w:lineRule="auto"/>
      </w:pPr>
      <w:r w:rsidRPr="00356131">
        <w:t xml:space="preserve">Ability to manage multiple projects and priorities. </w:t>
      </w:r>
    </w:p>
    <w:p w14:paraId="3483BE17" w14:textId="234FA764" w:rsidR="00356131" w:rsidRPr="00356131" w:rsidRDefault="00356131" w:rsidP="00356131">
      <w:pPr>
        <w:pStyle w:val="BodyText"/>
        <w:numPr>
          <w:ilvl w:val="0"/>
          <w:numId w:val="21"/>
        </w:numPr>
        <w:spacing w:line="360" w:lineRule="auto"/>
      </w:pPr>
      <w:r w:rsidRPr="00356131">
        <w:t xml:space="preserve">Excellent stakeholder engagement and communication skills. </w:t>
      </w:r>
    </w:p>
    <w:p w14:paraId="1057CD81" w14:textId="052293D7" w:rsidR="00356131" w:rsidRDefault="00356131" w:rsidP="00356131">
      <w:pPr>
        <w:pStyle w:val="BodyText"/>
        <w:numPr>
          <w:ilvl w:val="0"/>
          <w:numId w:val="21"/>
        </w:numPr>
        <w:spacing w:line="360" w:lineRule="auto"/>
      </w:pPr>
      <w:r w:rsidRPr="00356131">
        <w:t>Familiarity with procurement systems and compliance frameworks.</w:t>
      </w:r>
    </w:p>
    <w:p w14:paraId="04ECD022" w14:textId="77777777" w:rsidR="00E77B8E" w:rsidRPr="001D4B49" w:rsidRDefault="00E77B8E" w:rsidP="00E77B8E">
      <w:pPr>
        <w:pStyle w:val="BodyText"/>
        <w:numPr>
          <w:ilvl w:val="0"/>
          <w:numId w:val="21"/>
        </w:numPr>
        <w:spacing w:line="360" w:lineRule="auto"/>
      </w:pPr>
      <w:r w:rsidRPr="001D4B49">
        <w:t>Strong analytical skills with the ability to interpret data and drive decisions.</w:t>
      </w:r>
    </w:p>
    <w:p w14:paraId="78685F32" w14:textId="0FE4BFD9" w:rsidR="00E77B8E" w:rsidRPr="001D4B49" w:rsidRDefault="00E77B8E" w:rsidP="00690734">
      <w:pPr>
        <w:pStyle w:val="BodyText"/>
        <w:numPr>
          <w:ilvl w:val="0"/>
          <w:numId w:val="21"/>
        </w:numPr>
        <w:spacing w:line="360" w:lineRule="auto"/>
      </w:pPr>
      <w:r w:rsidRPr="001D4B49">
        <w:t>Commercial acumen and a track record of achieving cost efficiencies.</w:t>
      </w:r>
    </w:p>
    <w:p w14:paraId="1B652EE5" w14:textId="77777777" w:rsidR="001D4B49" w:rsidRDefault="001D4B49" w:rsidP="001D4B49">
      <w:pPr>
        <w:pStyle w:val="BodyText"/>
        <w:spacing w:line="360" w:lineRule="auto"/>
        <w:rPr>
          <w:b/>
          <w:bCs/>
        </w:rPr>
      </w:pPr>
    </w:p>
    <w:p w14:paraId="2EC0FA63" w14:textId="76C91630" w:rsidR="001D4B49" w:rsidRPr="001D4B49" w:rsidRDefault="001D4B49" w:rsidP="001D4B49">
      <w:pPr>
        <w:pStyle w:val="BodyText"/>
        <w:spacing w:line="360" w:lineRule="auto"/>
        <w:rPr>
          <w:b/>
          <w:bCs/>
        </w:rPr>
      </w:pPr>
      <w:r w:rsidRPr="001D4B49">
        <w:rPr>
          <w:b/>
          <w:bCs/>
        </w:rPr>
        <w:t>Standard Responsibilities</w:t>
      </w:r>
    </w:p>
    <w:p w14:paraId="3C5266AE" w14:textId="77777777" w:rsidR="001D4B49" w:rsidRPr="001D4B49" w:rsidRDefault="001D4B49" w:rsidP="001D4B49">
      <w:pPr>
        <w:pStyle w:val="BodyText"/>
        <w:spacing w:line="360" w:lineRule="auto"/>
      </w:pPr>
      <w:r w:rsidRPr="001D4B49">
        <w:t>All employees, regardless of role or seniority within Outcomes First Group, are expected to:</w:t>
      </w:r>
    </w:p>
    <w:p w14:paraId="4039FC53" w14:textId="77777777" w:rsidR="001D4B49" w:rsidRPr="001D4B49" w:rsidRDefault="001D4B49" w:rsidP="001D4B49">
      <w:pPr>
        <w:pStyle w:val="BodyText"/>
        <w:numPr>
          <w:ilvl w:val="0"/>
          <w:numId w:val="22"/>
        </w:numPr>
        <w:spacing w:line="360" w:lineRule="auto"/>
      </w:pPr>
      <w:r w:rsidRPr="001D4B49">
        <w:t>Participate in the annual performance review programme.</w:t>
      </w:r>
    </w:p>
    <w:p w14:paraId="0B91D133" w14:textId="77777777" w:rsidR="001D4B49" w:rsidRPr="001D4B49" w:rsidRDefault="001D4B49" w:rsidP="001D4B49">
      <w:pPr>
        <w:pStyle w:val="BodyText"/>
        <w:numPr>
          <w:ilvl w:val="0"/>
          <w:numId w:val="22"/>
        </w:numPr>
        <w:spacing w:line="360" w:lineRule="auto"/>
      </w:pPr>
      <w:r w:rsidRPr="001D4B49">
        <w:t>Work at all times in line with Outcomes First Group policies, procedures, and statutory regulations.</w:t>
      </w:r>
    </w:p>
    <w:p w14:paraId="74134B38" w14:textId="77777777" w:rsidR="001D4B49" w:rsidRPr="001D4B49" w:rsidRDefault="001D4B49" w:rsidP="001D4B49">
      <w:pPr>
        <w:pStyle w:val="BodyText"/>
        <w:numPr>
          <w:ilvl w:val="0"/>
          <w:numId w:val="22"/>
        </w:numPr>
        <w:spacing w:line="360" w:lineRule="auto"/>
      </w:pPr>
      <w:r w:rsidRPr="001D4B49">
        <w:t>Maintain confidentiality appropriate to the role.</w:t>
      </w:r>
    </w:p>
    <w:p w14:paraId="23399E4E" w14:textId="77777777" w:rsidR="001D4B49" w:rsidRPr="001D4B49" w:rsidRDefault="001D4B49" w:rsidP="001D4B49">
      <w:pPr>
        <w:pStyle w:val="BodyText"/>
        <w:numPr>
          <w:ilvl w:val="0"/>
          <w:numId w:val="22"/>
        </w:numPr>
        <w:spacing w:line="360" w:lineRule="auto"/>
      </w:pPr>
      <w:r w:rsidRPr="001D4B49">
        <w:t>Comply with Health and Safety Regulations to protect their own wellbeing and that of colleagues.</w:t>
      </w:r>
    </w:p>
    <w:p w14:paraId="747ACCA8" w14:textId="77777777" w:rsidR="001D4B49" w:rsidRPr="001D4B49" w:rsidRDefault="001D4B49" w:rsidP="001D4B49">
      <w:pPr>
        <w:pStyle w:val="BodyText"/>
        <w:numPr>
          <w:ilvl w:val="0"/>
          <w:numId w:val="22"/>
        </w:numPr>
        <w:spacing w:line="360" w:lineRule="auto"/>
      </w:pPr>
      <w:r w:rsidRPr="001D4B49">
        <w:t>Uphold the Group’s commitment to safeguarding and promoting the welfare of children, young people, and vulnerable adults.</w:t>
      </w:r>
    </w:p>
    <w:p w14:paraId="260A3D52" w14:textId="77777777" w:rsidR="001D4B49" w:rsidRPr="001D4B49" w:rsidRDefault="001D4B49" w:rsidP="001D4B49">
      <w:pPr>
        <w:pStyle w:val="BodyText"/>
        <w:numPr>
          <w:ilvl w:val="0"/>
          <w:numId w:val="22"/>
        </w:numPr>
        <w:spacing w:line="360" w:lineRule="auto"/>
      </w:pPr>
      <w:r w:rsidRPr="001D4B49">
        <w:t>Undertake any other duties reasonably assigned.</w:t>
      </w:r>
    </w:p>
    <w:p w14:paraId="3D9FE241" w14:textId="77777777" w:rsidR="00B608D4" w:rsidRDefault="00B608D4" w:rsidP="001D4B49">
      <w:pPr>
        <w:pStyle w:val="BodyText"/>
        <w:spacing w:line="360" w:lineRule="auto"/>
      </w:pPr>
    </w:p>
    <w:p w14:paraId="00CFA35A" w14:textId="77777777" w:rsidR="001F07E0" w:rsidRPr="001D4B49" w:rsidRDefault="001F07E0" w:rsidP="001D4B49">
      <w:pPr>
        <w:pStyle w:val="BodyText"/>
        <w:spacing w:line="360" w:lineRule="auto"/>
      </w:pPr>
    </w:p>
    <w:sectPr w:rsidR="001F07E0" w:rsidRPr="001D4B49" w:rsidSect="00B6380B">
      <w:headerReference w:type="default" r:id="rId11"/>
      <w:footerReference w:type="default" r:id="rId12"/>
      <w:pgSz w:w="11906" w:h="16838"/>
      <w:pgMar w:top="720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979CF" w14:textId="77777777" w:rsidR="00AA268A" w:rsidRDefault="00AA268A" w:rsidP="00BB76A5">
      <w:pPr>
        <w:spacing w:after="0" w:line="240" w:lineRule="auto"/>
      </w:pPr>
      <w:r>
        <w:separator/>
      </w:r>
    </w:p>
  </w:endnote>
  <w:endnote w:type="continuationSeparator" w:id="0">
    <w:p w14:paraId="724FF92F" w14:textId="77777777" w:rsidR="00AA268A" w:rsidRDefault="00AA268A" w:rsidP="00BB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28AC" w14:textId="77777777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  <w:rPr>
        <w:noProof/>
      </w:rPr>
    </w:pPr>
  </w:p>
  <w:p w14:paraId="19BD44C2" w14:textId="66C9AC34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</w:pPr>
    <w:r>
      <w:rPr>
        <w:noProof/>
      </w:rPr>
      <w:drawing>
        <wp:inline distT="0" distB="0" distL="0" distR="0" wp14:anchorId="0D037ADB" wp14:editId="598CD5C2">
          <wp:extent cx="1512000" cy="147600"/>
          <wp:effectExtent l="0" t="0" r="0" b="5080"/>
          <wp:docPr id="1003000118" name="Picture 1" descr="A green letter and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00118" name="Picture 1" descr="A green letter and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0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</w:t>
    </w:r>
    <w:r>
      <w:rPr>
        <w:noProof/>
      </w:rPr>
      <w:drawing>
        <wp:inline distT="0" distB="0" distL="0" distR="0" wp14:anchorId="0AF16825" wp14:editId="6A34FFCC">
          <wp:extent cx="1641600" cy="147600"/>
          <wp:effectExtent l="0" t="0" r="0" b="5080"/>
          <wp:docPr id="389004260" name="Picture 1" descr="A pink letter a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004260" name="Picture 1" descr="A pink letter a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16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</w:t>
    </w:r>
    <w:r>
      <w:rPr>
        <w:noProof/>
      </w:rPr>
      <w:drawing>
        <wp:inline distT="0" distB="0" distL="0" distR="0" wp14:anchorId="0E462355" wp14:editId="33C62EC6">
          <wp:extent cx="1341120" cy="170764"/>
          <wp:effectExtent l="0" t="0" r="0" b="1270"/>
          <wp:docPr id="708276971" name="Picture 1" descr="A purpl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387485" name="Picture 1" descr="A purple letters on a white background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65597" cy="173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D6707F" w14:textId="4D7D2379" w:rsidR="001B1F9D" w:rsidRDefault="001B1F9D">
    <w:pPr>
      <w:pStyle w:val="Footer"/>
    </w:pPr>
  </w:p>
  <w:p w14:paraId="62A5271B" w14:textId="75CECBC3" w:rsidR="00017304" w:rsidRPr="00017304" w:rsidRDefault="00017304" w:rsidP="00017304">
    <w:pPr>
      <w:pStyle w:val="Footer"/>
      <w:jc w:val="center"/>
      <w:rPr>
        <w:b/>
        <w:bCs/>
      </w:rPr>
    </w:pPr>
    <w:r w:rsidRPr="00017304">
      <w:rPr>
        <w:b/>
        <w:bCs/>
      </w:rPr>
      <w:fldChar w:fldCharType="begin"/>
    </w:r>
    <w:r w:rsidRPr="00017304">
      <w:rPr>
        <w:b/>
        <w:bCs/>
      </w:rPr>
      <w:instrText>PAGE   \* MERGEFORMAT</w:instrText>
    </w:r>
    <w:r w:rsidRPr="00017304">
      <w:rPr>
        <w:b/>
        <w:bCs/>
      </w:rPr>
      <w:fldChar w:fldCharType="separate"/>
    </w:r>
    <w:r w:rsidRPr="00017304">
      <w:rPr>
        <w:b/>
        <w:bCs/>
      </w:rPr>
      <w:t>1</w:t>
    </w:r>
    <w:r w:rsidRPr="0001730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138C4" w14:textId="77777777" w:rsidR="00AA268A" w:rsidRDefault="00AA268A" w:rsidP="00BB76A5">
      <w:pPr>
        <w:spacing w:after="0" w:line="240" w:lineRule="auto"/>
      </w:pPr>
      <w:r>
        <w:separator/>
      </w:r>
    </w:p>
  </w:footnote>
  <w:footnote w:type="continuationSeparator" w:id="0">
    <w:p w14:paraId="65C36E3C" w14:textId="77777777" w:rsidR="00AA268A" w:rsidRDefault="00AA268A" w:rsidP="00BB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EA41" w14:textId="49DD0C78" w:rsidR="00BB76A5" w:rsidRPr="00BB76A5" w:rsidRDefault="00B608D4" w:rsidP="00BB76A5">
    <w:pPr>
      <w:pStyle w:val="Header"/>
      <w:jc w:val="right"/>
      <w:rPr>
        <w:rFonts w:ascii="Arial" w:hAnsi="Arial" w:cs="Arial"/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3F3B1" wp14:editId="71ED1A5E">
              <wp:simplePos x="0" y="0"/>
              <wp:positionH relativeFrom="column">
                <wp:posOffset>3600450</wp:posOffset>
              </wp:positionH>
              <wp:positionV relativeFrom="paragraph">
                <wp:posOffset>-661670</wp:posOffset>
              </wp:positionV>
              <wp:extent cx="3419475" cy="754380"/>
              <wp:effectExtent l="0" t="0" r="9525" b="7620"/>
              <wp:wrapNone/>
              <wp:docPr id="103404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9475" cy="754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FD452F" w14:textId="7CAEA58E" w:rsidR="00BB76A5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  <w:p w14:paraId="0563E185" w14:textId="4DE993D4" w:rsidR="00BB76A5" w:rsidRPr="00B608D4" w:rsidRDefault="00B608D4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608D4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Procurement Manager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3F3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5pt;margin-top:-52.1pt;width:269.25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" fillcolor="white [3201]" stroked="f" strokeweight=".5pt">
              <v:textbox>
                <w:txbxContent>
                  <w:p w14:paraId="44FD452F" w14:textId="7CAEA58E" w:rsidR="00BB76A5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Job Description</w:t>
                    </w:r>
                  </w:p>
                  <w:p w14:paraId="0563E185" w14:textId="4DE993D4" w:rsidR="00BB76A5" w:rsidRPr="00B608D4" w:rsidRDefault="00B608D4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B608D4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Procurement Manager </w:t>
                    </w:r>
                  </w:p>
                </w:txbxContent>
              </v:textbox>
            </v:shape>
          </w:pict>
        </mc:Fallback>
      </mc:AlternateContent>
    </w:r>
    <w:r w:rsidR="001A077B"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61312" behindDoc="0" locked="0" layoutInCell="1" allowOverlap="1" wp14:anchorId="768889D4" wp14:editId="0A84C669">
          <wp:simplePos x="0" y="0"/>
          <wp:positionH relativeFrom="column">
            <wp:posOffset>-327660</wp:posOffset>
          </wp:positionH>
          <wp:positionV relativeFrom="paragraph">
            <wp:posOffset>-838835</wp:posOffset>
          </wp:positionV>
          <wp:extent cx="768927" cy="976745"/>
          <wp:effectExtent l="0" t="0" r="0" b="0"/>
          <wp:wrapSquare wrapText="bothSides"/>
          <wp:docPr id="1150974809" name="Picture 2" descr="A logo of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974809" name="Picture 2" descr="A logo of a boo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27" cy="97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487D"/>
    <w:multiLevelType w:val="multilevel"/>
    <w:tmpl w:val="4DE6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7441A"/>
    <w:multiLevelType w:val="hybridMultilevel"/>
    <w:tmpl w:val="B9826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E0932"/>
    <w:multiLevelType w:val="multilevel"/>
    <w:tmpl w:val="CE5E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83FED"/>
    <w:multiLevelType w:val="multilevel"/>
    <w:tmpl w:val="33C0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B1715"/>
    <w:multiLevelType w:val="multilevel"/>
    <w:tmpl w:val="5278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C16995"/>
    <w:multiLevelType w:val="hybridMultilevel"/>
    <w:tmpl w:val="10944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014C0"/>
    <w:multiLevelType w:val="multilevel"/>
    <w:tmpl w:val="9DA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C1AF6"/>
    <w:multiLevelType w:val="hybridMultilevel"/>
    <w:tmpl w:val="FC1A1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F0D69"/>
    <w:multiLevelType w:val="multilevel"/>
    <w:tmpl w:val="2DD23E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A3A7531"/>
    <w:multiLevelType w:val="hybridMultilevel"/>
    <w:tmpl w:val="390A8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1107E"/>
    <w:multiLevelType w:val="multilevel"/>
    <w:tmpl w:val="C6FA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91C6F"/>
    <w:multiLevelType w:val="hybridMultilevel"/>
    <w:tmpl w:val="7E58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06BC7"/>
    <w:multiLevelType w:val="multilevel"/>
    <w:tmpl w:val="14F2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80ED1"/>
    <w:multiLevelType w:val="multilevel"/>
    <w:tmpl w:val="1260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C90779"/>
    <w:multiLevelType w:val="hybridMultilevel"/>
    <w:tmpl w:val="9880E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73D23"/>
    <w:multiLevelType w:val="hybridMultilevel"/>
    <w:tmpl w:val="53A0B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64600"/>
    <w:multiLevelType w:val="hybridMultilevel"/>
    <w:tmpl w:val="6CCC36D4"/>
    <w:lvl w:ilvl="0" w:tplc="48681B3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E3ED7"/>
    <w:multiLevelType w:val="hybridMultilevel"/>
    <w:tmpl w:val="599AD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42494"/>
    <w:multiLevelType w:val="multilevel"/>
    <w:tmpl w:val="F904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973D66"/>
    <w:multiLevelType w:val="hybridMultilevel"/>
    <w:tmpl w:val="1A24466E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58" w:hanging="360"/>
      </w:pPr>
    </w:lvl>
    <w:lvl w:ilvl="2" w:tplc="FFFFFFFF" w:tentative="1">
      <w:start w:val="1"/>
      <w:numFmt w:val="lowerRoman"/>
      <w:lvlText w:val="%3."/>
      <w:lvlJc w:val="right"/>
      <w:pPr>
        <w:ind w:left="2278" w:hanging="180"/>
      </w:pPr>
    </w:lvl>
    <w:lvl w:ilvl="3" w:tplc="FFFFFFFF" w:tentative="1">
      <w:start w:val="1"/>
      <w:numFmt w:val="decimal"/>
      <w:lvlText w:val="%4."/>
      <w:lvlJc w:val="left"/>
      <w:pPr>
        <w:ind w:left="2998" w:hanging="360"/>
      </w:pPr>
    </w:lvl>
    <w:lvl w:ilvl="4" w:tplc="FFFFFFFF" w:tentative="1">
      <w:start w:val="1"/>
      <w:numFmt w:val="lowerLetter"/>
      <w:lvlText w:val="%5."/>
      <w:lvlJc w:val="left"/>
      <w:pPr>
        <w:ind w:left="3718" w:hanging="360"/>
      </w:pPr>
    </w:lvl>
    <w:lvl w:ilvl="5" w:tplc="FFFFFFFF" w:tentative="1">
      <w:start w:val="1"/>
      <w:numFmt w:val="lowerRoman"/>
      <w:lvlText w:val="%6."/>
      <w:lvlJc w:val="right"/>
      <w:pPr>
        <w:ind w:left="4438" w:hanging="180"/>
      </w:pPr>
    </w:lvl>
    <w:lvl w:ilvl="6" w:tplc="FFFFFFFF" w:tentative="1">
      <w:start w:val="1"/>
      <w:numFmt w:val="decimal"/>
      <w:lvlText w:val="%7."/>
      <w:lvlJc w:val="left"/>
      <w:pPr>
        <w:ind w:left="5158" w:hanging="360"/>
      </w:pPr>
    </w:lvl>
    <w:lvl w:ilvl="7" w:tplc="FFFFFFFF" w:tentative="1">
      <w:start w:val="1"/>
      <w:numFmt w:val="lowerLetter"/>
      <w:lvlText w:val="%8."/>
      <w:lvlJc w:val="left"/>
      <w:pPr>
        <w:ind w:left="5878" w:hanging="360"/>
      </w:pPr>
    </w:lvl>
    <w:lvl w:ilvl="8" w:tplc="FFFFFFFF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0" w15:restartNumberingAfterBreak="0">
    <w:nsid w:val="7D880D84"/>
    <w:multiLevelType w:val="multilevel"/>
    <w:tmpl w:val="8050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50628F"/>
    <w:multiLevelType w:val="multilevel"/>
    <w:tmpl w:val="A96A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7428105">
    <w:abstractNumId w:val="16"/>
  </w:num>
  <w:num w:numId="2" w16cid:durableId="356393674">
    <w:abstractNumId w:val="17"/>
  </w:num>
  <w:num w:numId="3" w16cid:durableId="231280140">
    <w:abstractNumId w:val="1"/>
  </w:num>
  <w:num w:numId="4" w16cid:durableId="1291011087">
    <w:abstractNumId w:val="7"/>
  </w:num>
  <w:num w:numId="5" w16cid:durableId="2144033588">
    <w:abstractNumId w:val="5"/>
  </w:num>
  <w:num w:numId="6" w16cid:durableId="1662352217">
    <w:abstractNumId w:val="14"/>
  </w:num>
  <w:num w:numId="7" w16cid:durableId="2026590994">
    <w:abstractNumId w:val="0"/>
  </w:num>
  <w:num w:numId="8" w16cid:durableId="1798142891">
    <w:abstractNumId w:val="2"/>
  </w:num>
  <w:num w:numId="9" w16cid:durableId="21706458">
    <w:abstractNumId w:val="12"/>
  </w:num>
  <w:num w:numId="10" w16cid:durableId="256646168">
    <w:abstractNumId w:val="13"/>
  </w:num>
  <w:num w:numId="11" w16cid:durableId="1643150302">
    <w:abstractNumId w:val="20"/>
  </w:num>
  <w:num w:numId="12" w16cid:durableId="2052873106">
    <w:abstractNumId w:val="6"/>
  </w:num>
  <w:num w:numId="13" w16cid:durableId="693192996">
    <w:abstractNumId w:val="21"/>
  </w:num>
  <w:num w:numId="14" w16cid:durableId="662005369">
    <w:abstractNumId w:val="19"/>
  </w:num>
  <w:num w:numId="15" w16cid:durableId="834615432">
    <w:abstractNumId w:val="11"/>
  </w:num>
  <w:num w:numId="16" w16cid:durableId="410394807">
    <w:abstractNumId w:val="15"/>
  </w:num>
  <w:num w:numId="17" w16cid:durableId="88047016">
    <w:abstractNumId w:val="8"/>
  </w:num>
  <w:num w:numId="18" w16cid:durableId="1741949062">
    <w:abstractNumId w:val="9"/>
  </w:num>
  <w:num w:numId="19" w16cid:durableId="915624270">
    <w:abstractNumId w:val="10"/>
  </w:num>
  <w:num w:numId="20" w16cid:durableId="1671249971">
    <w:abstractNumId w:val="18"/>
  </w:num>
  <w:num w:numId="21" w16cid:durableId="1263301456">
    <w:abstractNumId w:val="3"/>
  </w:num>
  <w:num w:numId="22" w16cid:durableId="110561757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A5"/>
    <w:rsid w:val="0000122B"/>
    <w:rsid w:val="00012B90"/>
    <w:rsid w:val="00013183"/>
    <w:rsid w:val="00017304"/>
    <w:rsid w:val="000240A7"/>
    <w:rsid w:val="00032D6E"/>
    <w:rsid w:val="00033157"/>
    <w:rsid w:val="00053144"/>
    <w:rsid w:val="000656AF"/>
    <w:rsid w:val="00070179"/>
    <w:rsid w:val="00070861"/>
    <w:rsid w:val="0008226E"/>
    <w:rsid w:val="00085B50"/>
    <w:rsid w:val="000A2BA3"/>
    <w:rsid w:val="000A425C"/>
    <w:rsid w:val="000A6C0A"/>
    <w:rsid w:val="000C0819"/>
    <w:rsid w:val="000C3E89"/>
    <w:rsid w:val="000D08AE"/>
    <w:rsid w:val="00105F7D"/>
    <w:rsid w:val="00107645"/>
    <w:rsid w:val="00111871"/>
    <w:rsid w:val="001310F4"/>
    <w:rsid w:val="00137E7E"/>
    <w:rsid w:val="0015501D"/>
    <w:rsid w:val="001558BA"/>
    <w:rsid w:val="00175FDB"/>
    <w:rsid w:val="00180CD9"/>
    <w:rsid w:val="00185446"/>
    <w:rsid w:val="001903E2"/>
    <w:rsid w:val="00190B04"/>
    <w:rsid w:val="00192CBB"/>
    <w:rsid w:val="001A077B"/>
    <w:rsid w:val="001A0B52"/>
    <w:rsid w:val="001A3171"/>
    <w:rsid w:val="001A75AB"/>
    <w:rsid w:val="001B1F9D"/>
    <w:rsid w:val="001B4017"/>
    <w:rsid w:val="001B62FF"/>
    <w:rsid w:val="001C09C0"/>
    <w:rsid w:val="001C23C0"/>
    <w:rsid w:val="001C7CEF"/>
    <w:rsid w:val="001D4B49"/>
    <w:rsid w:val="001E121D"/>
    <w:rsid w:val="001E41B7"/>
    <w:rsid w:val="001F07E0"/>
    <w:rsid w:val="00201EC9"/>
    <w:rsid w:val="00213E68"/>
    <w:rsid w:val="00214DFC"/>
    <w:rsid w:val="002160B7"/>
    <w:rsid w:val="002163F4"/>
    <w:rsid w:val="002201E3"/>
    <w:rsid w:val="00222895"/>
    <w:rsid w:val="002308CB"/>
    <w:rsid w:val="00241B33"/>
    <w:rsid w:val="00242337"/>
    <w:rsid w:val="0024338C"/>
    <w:rsid w:val="00243BB9"/>
    <w:rsid w:val="00252D43"/>
    <w:rsid w:val="002535EC"/>
    <w:rsid w:val="00254671"/>
    <w:rsid w:val="00255232"/>
    <w:rsid w:val="00256F6B"/>
    <w:rsid w:val="00294CB1"/>
    <w:rsid w:val="002A4192"/>
    <w:rsid w:val="002B44A6"/>
    <w:rsid w:val="002B5B14"/>
    <w:rsid w:val="002D105E"/>
    <w:rsid w:val="002D4BF2"/>
    <w:rsid w:val="002D582B"/>
    <w:rsid w:val="002D71F6"/>
    <w:rsid w:val="002E6803"/>
    <w:rsid w:val="003316AA"/>
    <w:rsid w:val="003478D2"/>
    <w:rsid w:val="0035611F"/>
    <w:rsid w:val="00356131"/>
    <w:rsid w:val="003579F4"/>
    <w:rsid w:val="00360300"/>
    <w:rsid w:val="003629F9"/>
    <w:rsid w:val="00374AB2"/>
    <w:rsid w:val="00376359"/>
    <w:rsid w:val="003A5198"/>
    <w:rsid w:val="003B2256"/>
    <w:rsid w:val="003B5B40"/>
    <w:rsid w:val="003C4A13"/>
    <w:rsid w:val="003D0F72"/>
    <w:rsid w:val="003D341C"/>
    <w:rsid w:val="003E6350"/>
    <w:rsid w:val="003F2AF7"/>
    <w:rsid w:val="003F5A14"/>
    <w:rsid w:val="00412751"/>
    <w:rsid w:val="004127DF"/>
    <w:rsid w:val="00450E1C"/>
    <w:rsid w:val="004522C9"/>
    <w:rsid w:val="004564C3"/>
    <w:rsid w:val="00463AC1"/>
    <w:rsid w:val="00464BE6"/>
    <w:rsid w:val="00467E79"/>
    <w:rsid w:val="00483F19"/>
    <w:rsid w:val="00485471"/>
    <w:rsid w:val="00486104"/>
    <w:rsid w:val="004A1603"/>
    <w:rsid w:val="004A3233"/>
    <w:rsid w:val="004A5BC2"/>
    <w:rsid w:val="004D1786"/>
    <w:rsid w:val="004D5AA9"/>
    <w:rsid w:val="004E1B66"/>
    <w:rsid w:val="004F429A"/>
    <w:rsid w:val="005040B1"/>
    <w:rsid w:val="00510317"/>
    <w:rsid w:val="00510BE7"/>
    <w:rsid w:val="00514CA1"/>
    <w:rsid w:val="00521DA9"/>
    <w:rsid w:val="00530332"/>
    <w:rsid w:val="0053341F"/>
    <w:rsid w:val="005566C7"/>
    <w:rsid w:val="0057072F"/>
    <w:rsid w:val="00573CA1"/>
    <w:rsid w:val="00576BA0"/>
    <w:rsid w:val="0058123A"/>
    <w:rsid w:val="00584872"/>
    <w:rsid w:val="00591E07"/>
    <w:rsid w:val="005950B2"/>
    <w:rsid w:val="005959FB"/>
    <w:rsid w:val="005965BD"/>
    <w:rsid w:val="005B62CA"/>
    <w:rsid w:val="005C0E66"/>
    <w:rsid w:val="005D03E1"/>
    <w:rsid w:val="005D7BCE"/>
    <w:rsid w:val="005E681E"/>
    <w:rsid w:val="005F3D32"/>
    <w:rsid w:val="00611A7D"/>
    <w:rsid w:val="00630D67"/>
    <w:rsid w:val="00641580"/>
    <w:rsid w:val="00643FE9"/>
    <w:rsid w:val="00647526"/>
    <w:rsid w:val="006479DD"/>
    <w:rsid w:val="00654998"/>
    <w:rsid w:val="006725C6"/>
    <w:rsid w:val="00684EAD"/>
    <w:rsid w:val="006854FB"/>
    <w:rsid w:val="00690734"/>
    <w:rsid w:val="00697E5D"/>
    <w:rsid w:val="006A7B64"/>
    <w:rsid w:val="006B6C07"/>
    <w:rsid w:val="006C131C"/>
    <w:rsid w:val="006D4FCA"/>
    <w:rsid w:val="006D6A58"/>
    <w:rsid w:val="006E1127"/>
    <w:rsid w:val="006E17F6"/>
    <w:rsid w:val="006E465D"/>
    <w:rsid w:val="006F05C3"/>
    <w:rsid w:val="006F29B5"/>
    <w:rsid w:val="00701403"/>
    <w:rsid w:val="007136B6"/>
    <w:rsid w:val="00715CFB"/>
    <w:rsid w:val="00731718"/>
    <w:rsid w:val="00734F47"/>
    <w:rsid w:val="00742BE9"/>
    <w:rsid w:val="00744DD8"/>
    <w:rsid w:val="00765EF4"/>
    <w:rsid w:val="007713F4"/>
    <w:rsid w:val="00776238"/>
    <w:rsid w:val="00793AB0"/>
    <w:rsid w:val="00795C95"/>
    <w:rsid w:val="007A1618"/>
    <w:rsid w:val="007A1A6D"/>
    <w:rsid w:val="007A5296"/>
    <w:rsid w:val="007B1DB4"/>
    <w:rsid w:val="007B553C"/>
    <w:rsid w:val="007B5F7F"/>
    <w:rsid w:val="007D03C4"/>
    <w:rsid w:val="007D7908"/>
    <w:rsid w:val="007F635E"/>
    <w:rsid w:val="007F763D"/>
    <w:rsid w:val="0080118D"/>
    <w:rsid w:val="008067C1"/>
    <w:rsid w:val="00806D09"/>
    <w:rsid w:val="00813211"/>
    <w:rsid w:val="00821BE3"/>
    <w:rsid w:val="00832DD1"/>
    <w:rsid w:val="00843A16"/>
    <w:rsid w:val="00844C89"/>
    <w:rsid w:val="00852854"/>
    <w:rsid w:val="008529BD"/>
    <w:rsid w:val="00856DA1"/>
    <w:rsid w:val="00861859"/>
    <w:rsid w:val="00862036"/>
    <w:rsid w:val="00871F10"/>
    <w:rsid w:val="00887116"/>
    <w:rsid w:val="00895394"/>
    <w:rsid w:val="008A0BF0"/>
    <w:rsid w:val="008A437A"/>
    <w:rsid w:val="008A48F5"/>
    <w:rsid w:val="008B135D"/>
    <w:rsid w:val="008B3BFF"/>
    <w:rsid w:val="008B6E89"/>
    <w:rsid w:val="008B7E31"/>
    <w:rsid w:val="008D4CC0"/>
    <w:rsid w:val="008E423A"/>
    <w:rsid w:val="008E510E"/>
    <w:rsid w:val="008F77C6"/>
    <w:rsid w:val="00903F0F"/>
    <w:rsid w:val="009069DB"/>
    <w:rsid w:val="00914C10"/>
    <w:rsid w:val="00933ED5"/>
    <w:rsid w:val="00954F4F"/>
    <w:rsid w:val="00956C6B"/>
    <w:rsid w:val="0096176D"/>
    <w:rsid w:val="0096499A"/>
    <w:rsid w:val="00966BE7"/>
    <w:rsid w:val="00967B1B"/>
    <w:rsid w:val="009768B7"/>
    <w:rsid w:val="009918C1"/>
    <w:rsid w:val="009A17B4"/>
    <w:rsid w:val="009B289A"/>
    <w:rsid w:val="009B7B80"/>
    <w:rsid w:val="009C43DA"/>
    <w:rsid w:val="009C52ED"/>
    <w:rsid w:val="009C6E26"/>
    <w:rsid w:val="009D7881"/>
    <w:rsid w:val="00A00A5F"/>
    <w:rsid w:val="00A06686"/>
    <w:rsid w:val="00A06A40"/>
    <w:rsid w:val="00A10D1A"/>
    <w:rsid w:val="00A14B97"/>
    <w:rsid w:val="00A2021C"/>
    <w:rsid w:val="00A26CC8"/>
    <w:rsid w:val="00A331C2"/>
    <w:rsid w:val="00A546EC"/>
    <w:rsid w:val="00A55F01"/>
    <w:rsid w:val="00A560C9"/>
    <w:rsid w:val="00A56C34"/>
    <w:rsid w:val="00A63DE1"/>
    <w:rsid w:val="00AA268A"/>
    <w:rsid w:val="00AA7A2B"/>
    <w:rsid w:val="00AB02FE"/>
    <w:rsid w:val="00AB3A69"/>
    <w:rsid w:val="00AB76B9"/>
    <w:rsid w:val="00AE3CBD"/>
    <w:rsid w:val="00AE6EE9"/>
    <w:rsid w:val="00AE7566"/>
    <w:rsid w:val="00AF4A18"/>
    <w:rsid w:val="00B202F5"/>
    <w:rsid w:val="00B2042D"/>
    <w:rsid w:val="00B22437"/>
    <w:rsid w:val="00B2267C"/>
    <w:rsid w:val="00B36B63"/>
    <w:rsid w:val="00B370B6"/>
    <w:rsid w:val="00B450CE"/>
    <w:rsid w:val="00B46333"/>
    <w:rsid w:val="00B608D4"/>
    <w:rsid w:val="00B636AD"/>
    <w:rsid w:val="00B6380B"/>
    <w:rsid w:val="00B64035"/>
    <w:rsid w:val="00B67099"/>
    <w:rsid w:val="00B7089C"/>
    <w:rsid w:val="00B81C9C"/>
    <w:rsid w:val="00B85D01"/>
    <w:rsid w:val="00B958CF"/>
    <w:rsid w:val="00BB021A"/>
    <w:rsid w:val="00BB420E"/>
    <w:rsid w:val="00BB76A5"/>
    <w:rsid w:val="00BC380F"/>
    <w:rsid w:val="00BD2D7D"/>
    <w:rsid w:val="00BD33CB"/>
    <w:rsid w:val="00BE652B"/>
    <w:rsid w:val="00BF0C43"/>
    <w:rsid w:val="00BF55D5"/>
    <w:rsid w:val="00C01E69"/>
    <w:rsid w:val="00C026F1"/>
    <w:rsid w:val="00C17788"/>
    <w:rsid w:val="00C20C02"/>
    <w:rsid w:val="00C22ACE"/>
    <w:rsid w:val="00C22DB0"/>
    <w:rsid w:val="00C412A4"/>
    <w:rsid w:val="00C45A8F"/>
    <w:rsid w:val="00C46D39"/>
    <w:rsid w:val="00C46F4F"/>
    <w:rsid w:val="00C630C8"/>
    <w:rsid w:val="00C80661"/>
    <w:rsid w:val="00C90D43"/>
    <w:rsid w:val="00C96E93"/>
    <w:rsid w:val="00CA5887"/>
    <w:rsid w:val="00CC1154"/>
    <w:rsid w:val="00CC5504"/>
    <w:rsid w:val="00CD4266"/>
    <w:rsid w:val="00CD641F"/>
    <w:rsid w:val="00CE1820"/>
    <w:rsid w:val="00CE4EF1"/>
    <w:rsid w:val="00CE5FD1"/>
    <w:rsid w:val="00CE70AA"/>
    <w:rsid w:val="00CF629F"/>
    <w:rsid w:val="00D00F61"/>
    <w:rsid w:val="00D02FD3"/>
    <w:rsid w:val="00D04BAC"/>
    <w:rsid w:val="00D10A5A"/>
    <w:rsid w:val="00D10EA9"/>
    <w:rsid w:val="00D320F9"/>
    <w:rsid w:val="00D6068C"/>
    <w:rsid w:val="00D63C33"/>
    <w:rsid w:val="00D65DF4"/>
    <w:rsid w:val="00D67242"/>
    <w:rsid w:val="00D73200"/>
    <w:rsid w:val="00D76A3C"/>
    <w:rsid w:val="00D9336A"/>
    <w:rsid w:val="00DA76D9"/>
    <w:rsid w:val="00DC0296"/>
    <w:rsid w:val="00DC16CA"/>
    <w:rsid w:val="00DC1704"/>
    <w:rsid w:val="00DC5487"/>
    <w:rsid w:val="00DD1AB0"/>
    <w:rsid w:val="00DD2764"/>
    <w:rsid w:val="00DE5B83"/>
    <w:rsid w:val="00DF00A6"/>
    <w:rsid w:val="00DF0CD8"/>
    <w:rsid w:val="00DF2EAA"/>
    <w:rsid w:val="00DF6C17"/>
    <w:rsid w:val="00E0338F"/>
    <w:rsid w:val="00E07058"/>
    <w:rsid w:val="00E1051D"/>
    <w:rsid w:val="00E11D8F"/>
    <w:rsid w:val="00E17D96"/>
    <w:rsid w:val="00E17ED5"/>
    <w:rsid w:val="00E21D8A"/>
    <w:rsid w:val="00E22621"/>
    <w:rsid w:val="00E27FDC"/>
    <w:rsid w:val="00E50ED0"/>
    <w:rsid w:val="00E531A3"/>
    <w:rsid w:val="00E61DA5"/>
    <w:rsid w:val="00E711C9"/>
    <w:rsid w:val="00E76B80"/>
    <w:rsid w:val="00E77B8E"/>
    <w:rsid w:val="00E817D7"/>
    <w:rsid w:val="00E847EC"/>
    <w:rsid w:val="00E86FC1"/>
    <w:rsid w:val="00E877ED"/>
    <w:rsid w:val="00E90F5E"/>
    <w:rsid w:val="00E918FA"/>
    <w:rsid w:val="00E9279D"/>
    <w:rsid w:val="00EA4C35"/>
    <w:rsid w:val="00EA52BF"/>
    <w:rsid w:val="00EC3FFA"/>
    <w:rsid w:val="00ED67B9"/>
    <w:rsid w:val="00EE63FD"/>
    <w:rsid w:val="00EF4BFB"/>
    <w:rsid w:val="00F07D34"/>
    <w:rsid w:val="00F147A5"/>
    <w:rsid w:val="00F17F95"/>
    <w:rsid w:val="00F34A7D"/>
    <w:rsid w:val="00F56859"/>
    <w:rsid w:val="00F75E18"/>
    <w:rsid w:val="00F76A91"/>
    <w:rsid w:val="00F76B81"/>
    <w:rsid w:val="00F831AA"/>
    <w:rsid w:val="00F87CC9"/>
    <w:rsid w:val="00F9078E"/>
    <w:rsid w:val="00F932D8"/>
    <w:rsid w:val="00F948CE"/>
    <w:rsid w:val="00F94C30"/>
    <w:rsid w:val="00FA0621"/>
    <w:rsid w:val="00FA1562"/>
    <w:rsid w:val="00FA20D0"/>
    <w:rsid w:val="00FA522A"/>
    <w:rsid w:val="00FA631C"/>
    <w:rsid w:val="00FB48F4"/>
    <w:rsid w:val="00FC3017"/>
    <w:rsid w:val="00FC3A70"/>
    <w:rsid w:val="00FC453B"/>
    <w:rsid w:val="00FC6F8E"/>
    <w:rsid w:val="00FD4AD7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F8050"/>
  <w15:chartTrackingRefBased/>
  <w15:docId w15:val="{50EF3D3B-6312-489B-815A-9B97D470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A5"/>
    <w:pPr>
      <w:spacing w:after="6" w:line="247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6A5"/>
    <w:pPr>
      <w:numPr>
        <w:ilvl w:val="1"/>
      </w:numPr>
      <w:ind w:left="533" w:hanging="37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B7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6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A5"/>
  </w:style>
  <w:style w:type="paragraph" w:styleId="Footer">
    <w:name w:val="footer"/>
    <w:basedOn w:val="Normal"/>
    <w:link w:val="Foot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A5"/>
  </w:style>
  <w:style w:type="table" w:customStyle="1" w:styleId="TableGrid">
    <w:name w:val="TableGrid"/>
    <w:rsid w:val="00BB76A5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1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1275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" w:eastAsia="Arial" w:hAnsi="Arial" w:cs="Arial"/>
      <w:color w:val="auto"/>
      <w:kern w:val="0"/>
      <w:sz w:val="24"/>
      <w:lang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12751"/>
    <w:rPr>
      <w:rFonts w:ascii="Arial" w:eastAsia="Arial" w:hAnsi="Arial" w:cs="Arial"/>
      <w:kern w:val="0"/>
      <w:sz w:val="24"/>
      <w:szCs w:val="24"/>
      <w:lang w:eastAsia="en-GB" w:bidi="en-GB"/>
      <w14:ligatures w14:val="none"/>
    </w:rPr>
  </w:style>
  <w:style w:type="character" w:styleId="Strong">
    <w:name w:val="Strong"/>
    <w:basedOn w:val="DefaultParagraphFont"/>
    <w:uiPriority w:val="22"/>
    <w:qFormat/>
    <w:rsid w:val="00F932D8"/>
    <w:rPr>
      <w:b/>
      <w:bCs/>
    </w:rPr>
  </w:style>
  <w:style w:type="paragraph" w:styleId="NoSpacing">
    <w:name w:val="No Spacing"/>
    <w:uiPriority w:val="1"/>
    <w:qFormat/>
    <w:rsid w:val="00A55F01"/>
    <w:pPr>
      <w:spacing w:after="0" w:line="240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Revision">
    <w:name w:val="Revision"/>
    <w:hidden/>
    <w:uiPriority w:val="99"/>
    <w:semiHidden/>
    <w:rsid w:val="00895394"/>
    <w:pPr>
      <w:spacing w:after="0" w:line="240" w:lineRule="auto"/>
    </w:pPr>
    <w:rPr>
      <w:rFonts w:ascii="Calibri" w:eastAsia="Calibri" w:hAnsi="Calibri" w:cs="Calibri"/>
      <w:color w:val="00000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394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94"/>
    <w:rPr>
      <w:rFonts w:ascii="Calibri" w:eastAsia="Calibri" w:hAnsi="Calibri" w:cs="Calibri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9A5ED09A2F447A1F1CC4DD5DF86D1" ma:contentTypeVersion="4" ma:contentTypeDescription="Create a new document." ma:contentTypeScope="" ma:versionID="f2ef5e86a542388a0671259688f16628">
  <xsd:schema xmlns:xsd="http://www.w3.org/2001/XMLSchema" xmlns:xs="http://www.w3.org/2001/XMLSchema" xmlns:p="http://schemas.microsoft.com/office/2006/metadata/properties" xmlns:ns2="3cda47d1-9b6c-4848-8bae-9d8cdb2473fa" targetNamespace="http://schemas.microsoft.com/office/2006/metadata/properties" ma:root="true" ma:fieldsID="259465bd261f4c845a30a215a1c53f83" ns2:_="">
    <xsd:import namespace="3cda47d1-9b6c-4848-8bae-9d8cdb2473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a47d1-9b6c-4848-8bae-9d8cdb247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D58F5-4682-4757-822D-9376F6DA1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BDF830-1DA6-4719-811D-D271B15616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17D3BB-8AB9-45CE-B46B-2FDB2E36C1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7548CB-6C00-43F7-86D2-4295A8A71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a47d1-9b6c-4848-8bae-9d8cdb247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Meredith</dc:creator>
  <cp:keywords/>
  <dc:description/>
  <cp:lastModifiedBy>Kieran Nott</cp:lastModifiedBy>
  <cp:revision>35</cp:revision>
  <cp:lastPrinted>2024-09-09T07:29:00Z</cp:lastPrinted>
  <dcterms:created xsi:type="dcterms:W3CDTF">2025-09-29T12:43:00Z</dcterms:created>
  <dcterms:modified xsi:type="dcterms:W3CDTF">2025-09-30T10:42:00Z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0x010100BD09A5ED09A2F447A1F1CC4DD5DF86D1</vt:lpwstr>
  </property>
</Properties>
</file>