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2442" w14:textId="77777777" w:rsidR="00D22869" w:rsidRDefault="00D22869" w:rsidP="00054C59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1AC0925F" w14:textId="32C211F3" w:rsidR="006520AD" w:rsidRPr="007B3A4A" w:rsidRDefault="00BC6DB4" w:rsidP="00054C59">
      <w:pPr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32"/>
          <w:szCs w:val="32"/>
        </w:rPr>
      </w:pPr>
      <w:r w:rsidRPr="007B3A4A">
        <w:rPr>
          <w:rFonts w:ascii="Arial" w:hAnsi="Arial" w:cs="Arial"/>
          <w:b/>
          <w:color w:val="385623" w:themeColor="accent6" w:themeShade="80"/>
          <w:sz w:val="32"/>
          <w:szCs w:val="32"/>
        </w:rPr>
        <w:t>Role Profile</w:t>
      </w:r>
      <w:r w:rsidR="00547555" w:rsidRPr="007B3A4A">
        <w:rPr>
          <w:rFonts w:ascii="Arial" w:hAnsi="Arial" w:cs="Arial"/>
          <w:b/>
          <w:color w:val="385623" w:themeColor="accent6" w:themeShade="80"/>
          <w:sz w:val="32"/>
          <w:szCs w:val="32"/>
        </w:rPr>
        <w:t>:</w:t>
      </w:r>
      <w:r w:rsidR="00054C59" w:rsidRPr="007B3A4A">
        <w:rPr>
          <w:rFonts w:ascii="Arial" w:hAnsi="Arial" w:cs="Arial"/>
          <w:b/>
          <w:color w:val="385623" w:themeColor="accent6" w:themeShade="80"/>
          <w:sz w:val="32"/>
          <w:szCs w:val="32"/>
        </w:rPr>
        <w:t xml:space="preserve"> </w:t>
      </w:r>
      <w:r w:rsidR="009F7F3A" w:rsidRPr="007B3A4A">
        <w:rPr>
          <w:rStyle w:val="normaltextrun"/>
          <w:rFonts w:ascii="Arial" w:hAnsi="Arial" w:cs="Arial"/>
          <w:b/>
          <w:bCs/>
          <w:color w:val="385623" w:themeColor="accent6" w:themeShade="80"/>
          <w:sz w:val="32"/>
          <w:szCs w:val="32"/>
          <w:shd w:val="clear" w:color="auto" w:fill="FFFFFF"/>
        </w:rPr>
        <w:t>Finance Assistant</w:t>
      </w:r>
    </w:p>
    <w:p w14:paraId="33248703" w14:textId="65EB9BB0" w:rsidR="00C95023" w:rsidRPr="007B3A4A" w:rsidRDefault="00105CB9" w:rsidP="00AD08CF">
      <w:pPr>
        <w:spacing w:line="240" w:lineRule="auto"/>
        <w:rPr>
          <w:rFonts w:ascii="Arial" w:hAnsi="Arial" w:cs="Arial"/>
          <w:b/>
          <w:color w:val="385623" w:themeColor="accent6" w:themeShade="80"/>
          <w:sz w:val="32"/>
          <w:szCs w:val="32"/>
        </w:rPr>
      </w:pPr>
      <w:r w:rsidRPr="007B3A4A">
        <w:rPr>
          <w:rFonts w:ascii="Arial" w:hAnsi="Arial" w:cs="Arial"/>
          <w:b/>
          <w:color w:val="385623" w:themeColor="accent6" w:themeShade="80"/>
          <w:sz w:val="32"/>
          <w:szCs w:val="32"/>
        </w:rPr>
        <w:t>Purpose</w:t>
      </w:r>
    </w:p>
    <w:p w14:paraId="212C8141" w14:textId="6CDCB52E" w:rsidR="00916960" w:rsidRPr="00AD1D44" w:rsidRDefault="002B440B" w:rsidP="00AD1D44">
      <w:pPr>
        <w:spacing w:line="240" w:lineRule="auto"/>
        <w:rPr>
          <w:rFonts w:ascii="Arial" w:hAnsi="Arial" w:cs="Arial"/>
          <w:b/>
          <w:color w:val="002060"/>
          <w:sz w:val="32"/>
          <w:szCs w:val="32"/>
        </w:rPr>
      </w:pPr>
      <w:r w:rsidRPr="008769BE">
        <w:rPr>
          <w:rFonts w:ascii="Arial" w:hAnsi="Arial" w:cs="Arial"/>
          <w:noProof/>
          <w:color w:val="002060"/>
          <w:lang w:eastAsia="en-GB"/>
        </w:rPr>
        <mc:AlternateContent>
          <mc:Choice Requires="wps">
            <w:drawing>
              <wp:inline distT="0" distB="0" distL="0" distR="0" wp14:anchorId="33248717" wp14:editId="5B7A8F1B">
                <wp:extent cx="6448425" cy="1724025"/>
                <wp:effectExtent l="0" t="0" r="28575" b="28575"/>
                <wp:docPr id="1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1724025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A99EF8" w14:textId="77777777" w:rsidR="00FE4199" w:rsidRPr="006B2BCC" w:rsidRDefault="00FE4199" w:rsidP="00FE4199">
                            <w:pPr>
                              <w:spacing w:line="276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lang w:val="en-US" w:eastAsia="es-ES"/>
                              </w:rPr>
                            </w:pPr>
                            <w:r w:rsidRPr="006B2BCC">
                              <w:rPr>
                                <w:rFonts w:ascii="Arial" w:eastAsia="Times New Roman" w:hAnsi="Arial" w:cs="Arial"/>
                                <w:color w:val="000000" w:themeColor="text1"/>
                                <w:lang w:val="en-US" w:eastAsia="es-ES"/>
                              </w:rPr>
                              <w:t>Reporting to the Operation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lang w:val="en-US" w:eastAsia="es-ES"/>
                              </w:rPr>
                              <w:t>s</w:t>
                            </w:r>
                            <w:r w:rsidRPr="006B2BCC">
                              <w:rPr>
                                <w:rFonts w:ascii="Arial" w:eastAsia="Times New Roman" w:hAnsi="Arial" w:cs="Arial"/>
                                <w:color w:val="000000" w:themeColor="text1"/>
                                <w:lang w:val="en-US" w:eastAsia="es-ES"/>
                              </w:rPr>
                              <w:t xml:space="preserve"> Manager, the School Finance Assistant will play an integral role in the smooth operation of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lang w:val="en-US" w:eastAsia="es-ES"/>
                              </w:rPr>
                              <w:t xml:space="preserve">day-to-day </w:t>
                            </w:r>
                            <w:r w:rsidRPr="006B2BCC">
                              <w:rPr>
                                <w:rFonts w:ascii="Arial" w:eastAsia="Times New Roman" w:hAnsi="Arial" w:cs="Arial"/>
                                <w:color w:val="000000" w:themeColor="text1"/>
                                <w:lang w:val="en-US" w:eastAsia="es-ES"/>
                              </w:rPr>
                              <w:t xml:space="preserve">school finances. </w:t>
                            </w:r>
                          </w:p>
                          <w:p w14:paraId="5F444AE9" w14:textId="3735B81B" w:rsidR="00FE4199" w:rsidRPr="006B2BCC" w:rsidRDefault="00FE4199" w:rsidP="00FE4199">
                            <w:pPr>
                              <w:spacing w:line="276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lang w:val="en-US" w:eastAsia="es-ES"/>
                              </w:rPr>
                            </w:pPr>
                            <w:r w:rsidRPr="006B2BCC">
                              <w:rPr>
                                <w:rFonts w:ascii="Arial" w:eastAsia="Times New Roman" w:hAnsi="Arial" w:cs="Arial"/>
                                <w:color w:val="000000" w:themeColor="text1"/>
                                <w:lang w:val="en-US" w:eastAsia="es-ES"/>
                              </w:rPr>
                              <w:t xml:space="preserve">The School Finance Assistant will assist the school leadership team and the Pod Finance Manager in ensuring the compliance and implementation of finance polices and processes related to procurement, </w:t>
                            </w:r>
                            <w:r w:rsidR="0077068D">
                              <w:rPr>
                                <w:rFonts w:ascii="Arial" w:eastAsia="Times New Roman" w:hAnsi="Arial" w:cs="Arial"/>
                                <w:color w:val="000000" w:themeColor="text1"/>
                                <w:lang w:val="en-US" w:eastAsia="es-ES"/>
                              </w:rPr>
                              <w:t xml:space="preserve">parent payment processes and </w:t>
                            </w:r>
                            <w:r w:rsidRPr="006B2BCC">
                              <w:rPr>
                                <w:rFonts w:ascii="Arial" w:eastAsia="Times New Roman" w:hAnsi="Arial" w:cs="Arial"/>
                                <w:color w:val="000000" w:themeColor="text1"/>
                                <w:lang w:val="en-US" w:eastAsia="es-ES"/>
                              </w:rPr>
                              <w:t>other finance</w:t>
                            </w:r>
                            <w:r w:rsidR="0077068D">
                              <w:rPr>
                                <w:rFonts w:ascii="Arial" w:eastAsia="Times New Roman" w:hAnsi="Arial" w:cs="Arial"/>
                                <w:color w:val="000000" w:themeColor="text1"/>
                                <w:lang w:val="en-US" w:eastAsia="es-ES"/>
                              </w:rPr>
                              <w:t xml:space="preserve"> related operations</w:t>
                            </w:r>
                            <w:r w:rsidRPr="006B2BCC">
                              <w:rPr>
                                <w:rFonts w:ascii="Arial" w:eastAsia="Times New Roman" w:hAnsi="Arial" w:cs="Arial"/>
                                <w:color w:val="000000" w:themeColor="text1"/>
                                <w:lang w:val="en-US" w:eastAsia="es-ES"/>
                              </w:rPr>
                              <w:t>.</w:t>
                            </w:r>
                          </w:p>
                          <w:p w14:paraId="59FABD09" w14:textId="6F1DD485" w:rsidR="00FE4199" w:rsidRDefault="00FE4199" w:rsidP="00FE4199">
                            <w:pPr>
                              <w:spacing w:line="276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lang w:val="en-US" w:eastAsia="es-ES"/>
                              </w:rPr>
                            </w:pPr>
                            <w:r w:rsidRPr="006B2BCC">
                              <w:rPr>
                                <w:rFonts w:ascii="Arial" w:eastAsia="Times New Roman" w:hAnsi="Arial" w:cs="Arial"/>
                                <w:color w:val="000000" w:themeColor="text1"/>
                                <w:lang w:val="en-US" w:eastAsia="es-ES"/>
                              </w:rPr>
                              <w:t xml:space="preserve">We are looking for someone with good IT skills and strong administrative and </w:t>
                            </w:r>
                            <w:proofErr w:type="spellStart"/>
                            <w:r w:rsidRPr="006B2BCC">
                              <w:rPr>
                                <w:rFonts w:ascii="Arial" w:eastAsia="Times New Roman" w:hAnsi="Arial" w:cs="Arial"/>
                                <w:color w:val="000000" w:themeColor="text1"/>
                                <w:lang w:val="en-US" w:eastAsia="es-ES"/>
                              </w:rPr>
                              <w:t>organi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lang w:val="en-US" w:eastAsia="es-ES"/>
                              </w:rPr>
                              <w:t>s</w:t>
                            </w:r>
                            <w:r w:rsidRPr="006B2BCC">
                              <w:rPr>
                                <w:rFonts w:ascii="Arial" w:eastAsia="Times New Roman" w:hAnsi="Arial" w:cs="Arial"/>
                                <w:color w:val="000000" w:themeColor="text1"/>
                                <w:lang w:val="en-US" w:eastAsia="es-ES"/>
                              </w:rPr>
                              <w:t>ational</w:t>
                            </w:r>
                            <w:proofErr w:type="spellEnd"/>
                            <w:r w:rsidRPr="006B2BCC">
                              <w:rPr>
                                <w:rFonts w:ascii="Arial" w:eastAsia="Times New Roman" w:hAnsi="Arial" w:cs="Arial"/>
                                <w:color w:val="000000" w:themeColor="text1"/>
                                <w:lang w:val="en-US" w:eastAsia="es-ES"/>
                              </w:rPr>
                              <w:t xml:space="preserve"> skills.  The role is an integral part of the finance function for the school</w:t>
                            </w:r>
                            <w:r w:rsidR="00AD1D44">
                              <w:rPr>
                                <w:rFonts w:ascii="Arial" w:eastAsia="Times New Roman" w:hAnsi="Arial" w:cs="Arial"/>
                                <w:color w:val="000000" w:themeColor="text1"/>
                                <w:lang w:val="en-US" w:eastAsia="es-ES"/>
                              </w:rPr>
                              <w:t>.</w:t>
                            </w:r>
                          </w:p>
                          <w:p w14:paraId="33248724" w14:textId="77777777" w:rsidR="002B440B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25" w14:textId="77777777" w:rsidR="002B440B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26" w14:textId="77777777" w:rsidR="002B440B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27" w14:textId="77777777" w:rsidR="002B440B" w:rsidRPr="00F91E20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28" w14:textId="77777777" w:rsidR="002B440B" w:rsidRPr="00D43F09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29" w14:textId="77777777" w:rsidR="002B440B" w:rsidRPr="0039113F" w:rsidRDefault="002B440B" w:rsidP="002B440B">
                            <w:pPr>
                              <w:pStyle w:val="ListParagraph"/>
                              <w:ind w:left="357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3248717" id="Rectangle: Rounded Corners 1" o:spid="_x0000_s1026" style="width:507.75pt;height:13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" fillcolor="#f2f2f2" strokecolor="#1c2f69" strokeweight="1pt">
                <v:shadow color="#868686"/>
                <v:textbox>
                  <w:txbxContent>
                    <w:p w14:paraId="2DA99EF8" w14:textId="77777777" w:rsidR="00FE4199" w:rsidRPr="006B2BCC" w:rsidRDefault="00FE4199" w:rsidP="00FE4199">
                      <w:pPr>
                        <w:spacing w:line="276" w:lineRule="auto"/>
                        <w:rPr>
                          <w:rFonts w:ascii="Arial" w:eastAsia="Times New Roman" w:hAnsi="Arial" w:cs="Arial"/>
                          <w:color w:val="000000" w:themeColor="text1"/>
                          <w:lang w:val="en-US" w:eastAsia="es-ES"/>
                        </w:rPr>
                      </w:pPr>
                      <w:r w:rsidRPr="006B2BCC">
                        <w:rPr>
                          <w:rFonts w:ascii="Arial" w:eastAsia="Times New Roman" w:hAnsi="Arial" w:cs="Arial"/>
                          <w:color w:val="000000" w:themeColor="text1"/>
                          <w:lang w:val="en-US" w:eastAsia="es-ES"/>
                        </w:rPr>
                        <w:t>Reporting to the Operation</w:t>
                      </w:r>
                      <w:r>
                        <w:rPr>
                          <w:rFonts w:ascii="Arial" w:eastAsia="Times New Roman" w:hAnsi="Arial" w:cs="Arial"/>
                          <w:color w:val="000000" w:themeColor="text1"/>
                          <w:lang w:val="en-US" w:eastAsia="es-ES"/>
                        </w:rPr>
                        <w:t>s</w:t>
                      </w:r>
                      <w:r w:rsidRPr="006B2BCC">
                        <w:rPr>
                          <w:rFonts w:ascii="Arial" w:eastAsia="Times New Roman" w:hAnsi="Arial" w:cs="Arial"/>
                          <w:color w:val="000000" w:themeColor="text1"/>
                          <w:lang w:val="en-US" w:eastAsia="es-ES"/>
                        </w:rPr>
                        <w:t xml:space="preserve"> Manager, the School Finance Assistant will play an integral role in the smooth operation of </w:t>
                      </w:r>
                      <w:r>
                        <w:rPr>
                          <w:rFonts w:ascii="Arial" w:eastAsia="Times New Roman" w:hAnsi="Arial" w:cs="Arial"/>
                          <w:color w:val="000000" w:themeColor="text1"/>
                          <w:lang w:val="en-US" w:eastAsia="es-ES"/>
                        </w:rPr>
                        <w:t xml:space="preserve">day-to-day </w:t>
                      </w:r>
                      <w:r w:rsidRPr="006B2BCC">
                        <w:rPr>
                          <w:rFonts w:ascii="Arial" w:eastAsia="Times New Roman" w:hAnsi="Arial" w:cs="Arial"/>
                          <w:color w:val="000000" w:themeColor="text1"/>
                          <w:lang w:val="en-US" w:eastAsia="es-ES"/>
                        </w:rPr>
                        <w:t xml:space="preserve">school finances. </w:t>
                      </w:r>
                    </w:p>
                    <w:p w14:paraId="5F444AE9" w14:textId="3735B81B" w:rsidR="00FE4199" w:rsidRPr="006B2BCC" w:rsidRDefault="00FE4199" w:rsidP="00FE4199">
                      <w:pPr>
                        <w:spacing w:line="276" w:lineRule="auto"/>
                        <w:rPr>
                          <w:rFonts w:ascii="Arial" w:eastAsia="Times New Roman" w:hAnsi="Arial" w:cs="Arial"/>
                          <w:color w:val="000000" w:themeColor="text1"/>
                          <w:lang w:val="en-US" w:eastAsia="es-ES"/>
                        </w:rPr>
                      </w:pPr>
                      <w:r w:rsidRPr="006B2BCC">
                        <w:rPr>
                          <w:rFonts w:ascii="Arial" w:eastAsia="Times New Roman" w:hAnsi="Arial" w:cs="Arial"/>
                          <w:color w:val="000000" w:themeColor="text1"/>
                          <w:lang w:val="en-US" w:eastAsia="es-ES"/>
                        </w:rPr>
                        <w:t xml:space="preserve">The School Finance Assistant will assist the school leadership team and the Pod Finance Manager in ensuring the compliance and implementation of finance polices and processes related to procurement, </w:t>
                      </w:r>
                      <w:r w:rsidR="0077068D">
                        <w:rPr>
                          <w:rFonts w:ascii="Arial" w:eastAsia="Times New Roman" w:hAnsi="Arial" w:cs="Arial"/>
                          <w:color w:val="000000" w:themeColor="text1"/>
                          <w:lang w:val="en-US" w:eastAsia="es-ES"/>
                        </w:rPr>
                        <w:t xml:space="preserve">parent payment processes and </w:t>
                      </w:r>
                      <w:r w:rsidRPr="006B2BCC">
                        <w:rPr>
                          <w:rFonts w:ascii="Arial" w:eastAsia="Times New Roman" w:hAnsi="Arial" w:cs="Arial"/>
                          <w:color w:val="000000" w:themeColor="text1"/>
                          <w:lang w:val="en-US" w:eastAsia="es-ES"/>
                        </w:rPr>
                        <w:t>other finance</w:t>
                      </w:r>
                      <w:r w:rsidR="0077068D">
                        <w:rPr>
                          <w:rFonts w:ascii="Arial" w:eastAsia="Times New Roman" w:hAnsi="Arial" w:cs="Arial"/>
                          <w:color w:val="000000" w:themeColor="text1"/>
                          <w:lang w:val="en-US" w:eastAsia="es-ES"/>
                        </w:rPr>
                        <w:t xml:space="preserve"> related operations</w:t>
                      </w:r>
                      <w:r w:rsidRPr="006B2BCC">
                        <w:rPr>
                          <w:rFonts w:ascii="Arial" w:eastAsia="Times New Roman" w:hAnsi="Arial" w:cs="Arial"/>
                          <w:color w:val="000000" w:themeColor="text1"/>
                          <w:lang w:val="en-US" w:eastAsia="es-ES"/>
                        </w:rPr>
                        <w:t>.</w:t>
                      </w:r>
                    </w:p>
                    <w:p w14:paraId="59FABD09" w14:textId="6F1DD485" w:rsidR="00FE4199" w:rsidRDefault="00FE4199" w:rsidP="00FE4199">
                      <w:pPr>
                        <w:spacing w:line="276" w:lineRule="auto"/>
                        <w:rPr>
                          <w:rFonts w:ascii="Arial" w:eastAsia="Times New Roman" w:hAnsi="Arial" w:cs="Arial"/>
                          <w:color w:val="000000" w:themeColor="text1"/>
                          <w:lang w:val="en-US" w:eastAsia="es-ES"/>
                        </w:rPr>
                      </w:pPr>
                      <w:r w:rsidRPr="006B2BCC">
                        <w:rPr>
                          <w:rFonts w:ascii="Arial" w:eastAsia="Times New Roman" w:hAnsi="Arial" w:cs="Arial"/>
                          <w:color w:val="000000" w:themeColor="text1"/>
                          <w:lang w:val="en-US" w:eastAsia="es-ES"/>
                        </w:rPr>
                        <w:t xml:space="preserve">We are looking for someone with good IT skills and strong administrative and </w:t>
                      </w:r>
                      <w:proofErr w:type="spellStart"/>
                      <w:r w:rsidRPr="006B2BCC">
                        <w:rPr>
                          <w:rFonts w:ascii="Arial" w:eastAsia="Times New Roman" w:hAnsi="Arial" w:cs="Arial"/>
                          <w:color w:val="000000" w:themeColor="text1"/>
                          <w:lang w:val="en-US" w:eastAsia="es-ES"/>
                        </w:rPr>
                        <w:t>organi</w:t>
                      </w:r>
                      <w:r>
                        <w:rPr>
                          <w:rFonts w:ascii="Arial" w:eastAsia="Times New Roman" w:hAnsi="Arial" w:cs="Arial"/>
                          <w:color w:val="000000" w:themeColor="text1"/>
                          <w:lang w:val="en-US" w:eastAsia="es-ES"/>
                        </w:rPr>
                        <w:t>s</w:t>
                      </w:r>
                      <w:r w:rsidRPr="006B2BCC">
                        <w:rPr>
                          <w:rFonts w:ascii="Arial" w:eastAsia="Times New Roman" w:hAnsi="Arial" w:cs="Arial"/>
                          <w:color w:val="000000" w:themeColor="text1"/>
                          <w:lang w:val="en-US" w:eastAsia="es-ES"/>
                        </w:rPr>
                        <w:t>ational</w:t>
                      </w:r>
                      <w:proofErr w:type="spellEnd"/>
                      <w:r w:rsidRPr="006B2BCC">
                        <w:rPr>
                          <w:rFonts w:ascii="Arial" w:eastAsia="Times New Roman" w:hAnsi="Arial" w:cs="Arial"/>
                          <w:color w:val="000000" w:themeColor="text1"/>
                          <w:lang w:val="en-US" w:eastAsia="es-ES"/>
                        </w:rPr>
                        <w:t xml:space="preserve"> skills.  The role is an integral part of the finance function for the school</w:t>
                      </w:r>
                      <w:r w:rsidR="00AD1D44">
                        <w:rPr>
                          <w:rFonts w:ascii="Arial" w:eastAsia="Times New Roman" w:hAnsi="Arial" w:cs="Arial"/>
                          <w:color w:val="000000" w:themeColor="text1"/>
                          <w:lang w:val="en-US" w:eastAsia="es-ES"/>
                        </w:rPr>
                        <w:t>.</w:t>
                      </w:r>
                    </w:p>
                    <w:p w14:paraId="33248724" w14:textId="77777777" w:rsidR="002B440B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25" w14:textId="77777777" w:rsidR="002B440B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26" w14:textId="77777777" w:rsidR="002B440B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27" w14:textId="77777777" w:rsidR="002B440B" w:rsidRPr="00F91E20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28" w14:textId="77777777" w:rsidR="002B440B" w:rsidRPr="00D43F09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29" w14:textId="77777777" w:rsidR="002B440B" w:rsidRPr="0039113F" w:rsidRDefault="002B440B" w:rsidP="002B440B">
                      <w:pPr>
                        <w:pStyle w:val="ListParagraph"/>
                        <w:ind w:left="357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3248705" w14:textId="31CF71B9" w:rsidR="008769BE" w:rsidRPr="007B3A4A" w:rsidRDefault="00B77013" w:rsidP="00AC044D">
      <w:pPr>
        <w:spacing w:line="240" w:lineRule="auto"/>
        <w:rPr>
          <w:rFonts w:ascii="Arial" w:hAnsi="Arial" w:cs="Arial"/>
          <w:noProof/>
          <w:color w:val="385623" w:themeColor="accent6" w:themeShade="80"/>
          <w:lang w:eastAsia="en-GB"/>
        </w:rPr>
      </w:pPr>
      <w:r w:rsidRPr="007B3A4A">
        <w:rPr>
          <w:rFonts w:ascii="Arial" w:hAnsi="Arial" w:cs="Arial"/>
          <w:b/>
          <w:color w:val="385623" w:themeColor="accent6" w:themeShade="80"/>
          <w:sz w:val="32"/>
          <w:szCs w:val="32"/>
        </w:rPr>
        <w:t>Key Accountabilities</w:t>
      </w:r>
      <w:r w:rsidR="00054C59" w:rsidRPr="007B3A4A">
        <w:rPr>
          <w:rFonts w:ascii="Arial" w:hAnsi="Arial" w:cs="Arial"/>
          <w:b/>
          <w:color w:val="385623" w:themeColor="accent6" w:themeShade="80"/>
          <w:sz w:val="32"/>
          <w:szCs w:val="32"/>
        </w:rPr>
        <w:t xml:space="preserve"> </w:t>
      </w:r>
    </w:p>
    <w:p w14:paraId="078EBFD9" w14:textId="6D709DB3" w:rsidR="007B3A4A" w:rsidRPr="0090023A" w:rsidRDefault="00AD08CF" w:rsidP="0090023A">
      <w:pPr>
        <w:spacing w:line="240" w:lineRule="auto"/>
        <w:rPr>
          <w:rFonts w:ascii="Arial" w:hAnsi="Arial" w:cs="Arial"/>
          <w:b/>
          <w:color w:val="002060"/>
          <w:sz w:val="32"/>
          <w:szCs w:val="32"/>
        </w:rPr>
      </w:pPr>
      <w:r w:rsidRPr="008769BE">
        <w:rPr>
          <w:rFonts w:ascii="Arial" w:hAnsi="Arial" w:cs="Arial"/>
          <w:noProof/>
          <w:color w:val="002060"/>
          <w:lang w:eastAsia="en-GB"/>
        </w:rPr>
        <mc:AlternateContent>
          <mc:Choice Requires="wps">
            <w:drawing>
              <wp:inline distT="0" distB="0" distL="0" distR="0" wp14:anchorId="33248719" wp14:editId="36B51F8C">
                <wp:extent cx="6438900" cy="3981450"/>
                <wp:effectExtent l="0" t="0" r="19050" b="19050"/>
                <wp:docPr id="3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3981450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BEB3A4" w14:textId="77777777" w:rsidR="00FE4199" w:rsidRPr="007B3A4A" w:rsidRDefault="00FE4199" w:rsidP="00FE4199">
                            <w:pPr>
                              <w:spacing w:line="276" w:lineRule="auto"/>
                              <w:ind w:left="360" w:hanging="36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385623" w:themeColor="accent6" w:themeShade="80"/>
                              </w:rPr>
                            </w:pPr>
                            <w:r w:rsidRPr="007B3A4A">
                              <w:rPr>
                                <w:rFonts w:ascii="Arial" w:hAnsi="Arial" w:cs="Arial"/>
                                <w:b/>
                                <w:bCs/>
                                <w:color w:val="385623" w:themeColor="accent6" w:themeShade="80"/>
                              </w:rPr>
                              <w:t xml:space="preserve">Financial Management </w:t>
                            </w:r>
                          </w:p>
                          <w:p w14:paraId="06FE60B7" w14:textId="77777777" w:rsidR="00FE4199" w:rsidRPr="00DB478B" w:rsidRDefault="00FE4199" w:rsidP="00FE4199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ind w:left="284" w:hanging="284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B478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Ensure that all financial accounting deadlines are achieved to a high standard.  This includes information related to month end close and payroll. </w:t>
                            </w:r>
                          </w:p>
                          <w:p w14:paraId="580F2AA4" w14:textId="40C002C5" w:rsidR="00FE4199" w:rsidRPr="003B612D" w:rsidRDefault="00FE4199" w:rsidP="003B612D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ind w:left="284" w:hanging="284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B478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To complete for the school all purchase requests via</w:t>
                            </w:r>
                            <w:r w:rsidR="0077068D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B612D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online </w:t>
                            </w:r>
                            <w:r w:rsidR="0077068D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platform, ensuring spend remains </w:t>
                            </w:r>
                            <w:r w:rsidRPr="00DB478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in line with budgets </w:t>
                            </w:r>
                            <w:r w:rsidR="0077068D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and that </w:t>
                            </w:r>
                            <w:r w:rsidRPr="00DB478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correct approvals are received prior to </w:t>
                            </w:r>
                            <w:r w:rsidR="0077068D" w:rsidRPr="00DB478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purchase.</w:t>
                            </w:r>
                          </w:p>
                          <w:p w14:paraId="58E3B45C" w14:textId="50F860CE" w:rsidR="00FE4199" w:rsidRPr="00DB478B" w:rsidRDefault="00FE4199" w:rsidP="00FE4199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ind w:left="284" w:hanging="284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B478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To process all offers and bookings </w:t>
                            </w:r>
                            <w:r w:rsidR="003B612D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via the Parent Pay platform </w:t>
                            </w:r>
                            <w:r w:rsidRPr="00DB478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to enable parents to make </w:t>
                            </w:r>
                            <w:r w:rsidR="0077068D" w:rsidRPr="00DB478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purchases</w:t>
                            </w:r>
                            <w:r w:rsidR="00035CF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. Following up with parents to ensure payments are collected as required.</w:t>
                            </w:r>
                          </w:p>
                          <w:p w14:paraId="328B2502" w14:textId="43E4881B" w:rsidR="00FE4199" w:rsidRPr="00DB478B" w:rsidRDefault="00FE4199" w:rsidP="00FE4199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ind w:left="284" w:hanging="284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B478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To provide data where required to Pod Finance Manager,</w:t>
                            </w:r>
                            <w:r w:rsidR="003B612D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Operations Manager or Central Finance Teams as requested.</w:t>
                            </w:r>
                            <w:r w:rsidR="0077068D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F1793AC" w14:textId="72E6C291" w:rsidR="00FE4199" w:rsidRPr="00DB478B" w:rsidRDefault="00FE4199" w:rsidP="00FE4199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ind w:left="284" w:hanging="284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B478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To process refund requests for the school as per guidance from </w:t>
                            </w:r>
                            <w:r w:rsidR="0077068D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the Operations Manager.</w:t>
                            </w:r>
                          </w:p>
                          <w:p w14:paraId="6688EE12" w14:textId="3D97C886" w:rsidR="00FE4199" w:rsidRDefault="00FE4199" w:rsidP="00FE4199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ind w:left="284" w:hanging="284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B478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To ensure invoices are ‘goods receipted’ in a timely fashion to enable prompt payment of our </w:t>
                            </w:r>
                            <w:r w:rsidR="0077068D" w:rsidRPr="00DB478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suppliers.</w:t>
                            </w:r>
                          </w:p>
                          <w:p w14:paraId="4B84392E" w14:textId="3DA8FC92" w:rsidR="0077068D" w:rsidRPr="00035CF9" w:rsidRDefault="0077068D" w:rsidP="00035CF9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ind w:left="284" w:hanging="284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Day to day management of fees payable processes in collaboration with Operations Manager and centralised Billing and Credit Management teams.</w:t>
                            </w:r>
                          </w:p>
                          <w:p w14:paraId="2E221869" w14:textId="77777777" w:rsidR="00FE4199" w:rsidRPr="00A67F60" w:rsidRDefault="00FE4199" w:rsidP="00FE4199">
                            <w:pPr>
                              <w:pStyle w:val="ListParagraph"/>
                              <w:spacing w:line="276" w:lineRule="auto"/>
                              <w:ind w:left="284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D0F2EE3" w14:textId="77777777" w:rsidR="00FE4199" w:rsidRPr="007B3A4A" w:rsidRDefault="00FE4199" w:rsidP="00FE4199">
                            <w:pPr>
                              <w:spacing w:line="276" w:lineRule="auto"/>
                              <w:textAlignment w:val="baseline"/>
                              <w:rPr>
                                <w:rFonts w:ascii="Arial" w:eastAsia="Times New Roman" w:hAnsi="Arial" w:cs="Arial"/>
                                <w:color w:val="385623" w:themeColor="accent6" w:themeShade="80"/>
                                <w:lang w:eastAsia="es-ES"/>
                              </w:rPr>
                            </w:pPr>
                            <w:r w:rsidRPr="007B3A4A">
                              <w:rPr>
                                <w:rFonts w:ascii="Arial" w:hAnsi="Arial" w:cs="Arial"/>
                                <w:b/>
                                <w:bCs/>
                                <w:color w:val="385623" w:themeColor="accent6" w:themeShade="80"/>
                              </w:rPr>
                              <w:t>Team Responsibilities</w:t>
                            </w:r>
                          </w:p>
                          <w:p w14:paraId="7A86A3E3" w14:textId="77777777" w:rsidR="00FE4199" w:rsidRPr="00A67F60" w:rsidRDefault="00FE4199" w:rsidP="00FE4199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ind w:left="284" w:hanging="284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7068D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Support on finance within the school/cluster</w:t>
                            </w:r>
                          </w:p>
                          <w:p w14:paraId="1A4A2B30" w14:textId="77777777" w:rsidR="00FE4199" w:rsidRPr="00A67F60" w:rsidRDefault="00FE4199" w:rsidP="00FE4199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ind w:left="284" w:hanging="284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7068D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Provide support to the Head Teacher, Operations Manager and other school colleagues </w:t>
                            </w:r>
                          </w:p>
                          <w:p w14:paraId="3324872E" w14:textId="77777777" w:rsidR="00AD08CF" w:rsidRPr="00235B66" w:rsidRDefault="00AD08CF" w:rsidP="00AD08CF">
                            <w:pPr>
                              <w:jc w:val="both"/>
                              <w:rPr>
                                <w:color w:val="7F7F7F" w:themeColor="text1" w:themeTint="80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3248719" id="Rectangle: Rounded Corners 3" o:spid="_x0000_s1027" style="width:507pt;height:3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" fillcolor="#f2f2f2" strokecolor="#1c2f69" strokeweight="1pt">
                <v:shadow color="#868686"/>
                <v:textbox>
                  <w:txbxContent>
                    <w:p w14:paraId="38BEB3A4" w14:textId="77777777" w:rsidR="00FE4199" w:rsidRPr="007B3A4A" w:rsidRDefault="00FE4199" w:rsidP="00FE4199">
                      <w:pPr>
                        <w:spacing w:line="276" w:lineRule="auto"/>
                        <w:ind w:left="360" w:hanging="36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385623" w:themeColor="accent6" w:themeShade="80"/>
                        </w:rPr>
                      </w:pPr>
                      <w:r w:rsidRPr="007B3A4A">
                        <w:rPr>
                          <w:rFonts w:ascii="Arial" w:hAnsi="Arial" w:cs="Arial"/>
                          <w:b/>
                          <w:bCs/>
                          <w:color w:val="385623" w:themeColor="accent6" w:themeShade="80"/>
                        </w:rPr>
                        <w:t xml:space="preserve">Financial Management </w:t>
                      </w:r>
                    </w:p>
                    <w:p w14:paraId="06FE60B7" w14:textId="77777777" w:rsidR="00FE4199" w:rsidRPr="00DB478B" w:rsidRDefault="00FE4199" w:rsidP="00FE4199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line="276" w:lineRule="auto"/>
                        <w:ind w:left="284" w:hanging="284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DB478B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Ensure that all financial accounting deadlines are achieved to a high standard.  This includes information related to month end close and payroll. </w:t>
                      </w:r>
                    </w:p>
                    <w:p w14:paraId="580F2AA4" w14:textId="40C002C5" w:rsidR="00FE4199" w:rsidRPr="003B612D" w:rsidRDefault="00FE4199" w:rsidP="003B612D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line="276" w:lineRule="auto"/>
                        <w:ind w:left="284" w:hanging="284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DB478B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To complete for the school all purchase requests via</w:t>
                      </w:r>
                      <w:r w:rsidR="0077068D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3B612D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online </w:t>
                      </w:r>
                      <w:r w:rsidR="0077068D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platform, ensuring spend remains </w:t>
                      </w:r>
                      <w:r w:rsidRPr="00DB478B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in line with budgets </w:t>
                      </w:r>
                      <w:r w:rsidR="0077068D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and that </w:t>
                      </w:r>
                      <w:r w:rsidRPr="00DB478B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correct approvals are received prior to </w:t>
                      </w:r>
                      <w:r w:rsidR="0077068D" w:rsidRPr="00DB478B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purchase.</w:t>
                      </w:r>
                    </w:p>
                    <w:p w14:paraId="58E3B45C" w14:textId="50F860CE" w:rsidR="00FE4199" w:rsidRPr="00DB478B" w:rsidRDefault="00FE4199" w:rsidP="00FE4199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line="276" w:lineRule="auto"/>
                        <w:ind w:left="284" w:hanging="284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DB478B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To process all offers and bookings </w:t>
                      </w:r>
                      <w:r w:rsidR="003B612D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via the Parent Pay platform </w:t>
                      </w:r>
                      <w:r w:rsidRPr="00DB478B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to enable parents to make </w:t>
                      </w:r>
                      <w:r w:rsidR="0077068D" w:rsidRPr="00DB478B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purchases</w:t>
                      </w:r>
                      <w:r w:rsidR="00035CF9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. Following up with parents to ensure payments are collected as required.</w:t>
                      </w:r>
                    </w:p>
                    <w:p w14:paraId="328B2502" w14:textId="43E4881B" w:rsidR="00FE4199" w:rsidRPr="00DB478B" w:rsidRDefault="00FE4199" w:rsidP="00FE4199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line="276" w:lineRule="auto"/>
                        <w:ind w:left="284" w:hanging="284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DB478B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To provide data where required to Pod Finance Manager,</w:t>
                      </w:r>
                      <w:r w:rsidR="003B612D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Operations Manager or Central Finance Teams as requested.</w:t>
                      </w:r>
                      <w:r w:rsidR="0077068D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14:paraId="1F1793AC" w14:textId="72E6C291" w:rsidR="00FE4199" w:rsidRPr="00DB478B" w:rsidRDefault="00FE4199" w:rsidP="00FE4199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line="276" w:lineRule="auto"/>
                        <w:ind w:left="284" w:hanging="284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DB478B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To process refund requests for the school as per guidance from </w:t>
                      </w:r>
                      <w:r w:rsidR="0077068D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the Operations Manager.</w:t>
                      </w:r>
                    </w:p>
                    <w:p w14:paraId="6688EE12" w14:textId="3D97C886" w:rsidR="00FE4199" w:rsidRDefault="00FE4199" w:rsidP="00FE4199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line="276" w:lineRule="auto"/>
                        <w:ind w:left="284" w:hanging="284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DB478B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To ensure invoices are ‘goods receipted’ in a timely fashion to enable prompt payment of our </w:t>
                      </w:r>
                      <w:r w:rsidR="0077068D" w:rsidRPr="00DB478B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suppliers.</w:t>
                      </w:r>
                    </w:p>
                    <w:p w14:paraId="4B84392E" w14:textId="3DA8FC92" w:rsidR="0077068D" w:rsidRPr="00035CF9" w:rsidRDefault="0077068D" w:rsidP="00035CF9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line="276" w:lineRule="auto"/>
                        <w:ind w:left="284" w:hanging="284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Day to day management of fees payable processes in collaboration with Operations Manager and centralised Billing and Credit Management teams.</w:t>
                      </w:r>
                    </w:p>
                    <w:p w14:paraId="2E221869" w14:textId="77777777" w:rsidR="00FE4199" w:rsidRPr="00A67F60" w:rsidRDefault="00FE4199" w:rsidP="00FE4199">
                      <w:pPr>
                        <w:pStyle w:val="ListParagraph"/>
                        <w:spacing w:line="276" w:lineRule="auto"/>
                        <w:ind w:left="284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D0F2EE3" w14:textId="77777777" w:rsidR="00FE4199" w:rsidRPr="007B3A4A" w:rsidRDefault="00FE4199" w:rsidP="00FE4199">
                      <w:pPr>
                        <w:spacing w:line="276" w:lineRule="auto"/>
                        <w:textAlignment w:val="baseline"/>
                        <w:rPr>
                          <w:rFonts w:ascii="Arial" w:eastAsia="Times New Roman" w:hAnsi="Arial" w:cs="Arial"/>
                          <w:color w:val="385623" w:themeColor="accent6" w:themeShade="80"/>
                          <w:lang w:eastAsia="es-ES"/>
                        </w:rPr>
                      </w:pPr>
                      <w:r w:rsidRPr="007B3A4A">
                        <w:rPr>
                          <w:rFonts w:ascii="Arial" w:hAnsi="Arial" w:cs="Arial"/>
                          <w:b/>
                          <w:bCs/>
                          <w:color w:val="385623" w:themeColor="accent6" w:themeShade="80"/>
                        </w:rPr>
                        <w:t>Team Responsibilities</w:t>
                      </w:r>
                    </w:p>
                    <w:p w14:paraId="7A86A3E3" w14:textId="77777777" w:rsidR="00FE4199" w:rsidRPr="00A67F60" w:rsidRDefault="00FE4199" w:rsidP="00FE4199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line="276" w:lineRule="auto"/>
                        <w:ind w:left="284" w:hanging="284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77068D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Support on finance within the school/cluster</w:t>
                      </w:r>
                    </w:p>
                    <w:p w14:paraId="1A4A2B30" w14:textId="77777777" w:rsidR="00FE4199" w:rsidRPr="00A67F60" w:rsidRDefault="00FE4199" w:rsidP="00FE4199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line="276" w:lineRule="auto"/>
                        <w:ind w:left="284" w:hanging="284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77068D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Provide support to the Head Teacher, Operations Manager and other school colleagues </w:t>
                      </w:r>
                    </w:p>
                    <w:p w14:paraId="3324872E" w14:textId="77777777" w:rsidR="00AD08CF" w:rsidRPr="00235B66" w:rsidRDefault="00AD08CF" w:rsidP="00AD08CF">
                      <w:pPr>
                        <w:jc w:val="both"/>
                        <w:rPr>
                          <w:color w:val="7F7F7F" w:themeColor="text1" w:themeTint="80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3248707" w14:textId="09DDC46B" w:rsidR="00820558" w:rsidRPr="007B3A4A" w:rsidRDefault="00105CB9" w:rsidP="00AD08CF">
      <w:pPr>
        <w:spacing w:line="240" w:lineRule="auto"/>
        <w:rPr>
          <w:rFonts w:ascii="Arial" w:hAnsi="Arial" w:cs="Arial"/>
          <w:b/>
          <w:color w:val="385623" w:themeColor="accent6" w:themeShade="80"/>
          <w:sz w:val="32"/>
          <w:szCs w:val="32"/>
        </w:rPr>
      </w:pPr>
      <w:r w:rsidRPr="007B3A4A">
        <w:rPr>
          <w:rFonts w:ascii="Arial" w:hAnsi="Arial" w:cs="Arial"/>
          <w:b/>
          <w:color w:val="385623" w:themeColor="accent6" w:themeShade="80"/>
          <w:sz w:val="32"/>
          <w:szCs w:val="32"/>
        </w:rPr>
        <w:t>Safeguarding Responsibilities</w:t>
      </w:r>
    </w:p>
    <w:p w14:paraId="5FD39189" w14:textId="3BC153E8" w:rsidR="006520AD" w:rsidRDefault="00820558" w:rsidP="00951B85">
      <w:pPr>
        <w:spacing w:line="240" w:lineRule="auto"/>
        <w:rPr>
          <w:rFonts w:ascii="Arial" w:eastAsiaTheme="minorEastAsia" w:hAnsi="Arial" w:cs="Arial"/>
          <w:lang w:eastAsia="en-GB"/>
        </w:rPr>
      </w:pPr>
      <w:r w:rsidRPr="008769BE">
        <w:rPr>
          <w:rFonts w:ascii="Arial" w:hAnsi="Arial" w:cs="Arial"/>
          <w:noProof/>
          <w:color w:val="002060"/>
          <w:lang w:eastAsia="en-GB"/>
        </w:rPr>
        <mc:AlternateContent>
          <mc:Choice Requires="wps">
            <w:drawing>
              <wp:inline distT="0" distB="0" distL="0" distR="0" wp14:anchorId="3324871B" wp14:editId="0BBFF1EC">
                <wp:extent cx="6438900" cy="1104900"/>
                <wp:effectExtent l="0" t="0" r="19050" b="19050"/>
                <wp:docPr id="2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1104900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24872F" w14:textId="77777777" w:rsidR="00820558" w:rsidRPr="0052527F" w:rsidRDefault="00820558" w:rsidP="00820558">
                            <w:pPr>
                              <w:pStyle w:val="BodyTextIndent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414" w:hanging="357"/>
                              <w:rPr>
                                <w:rFonts w:ascii="Arial" w:hAnsi="Arial" w:cs="Arial"/>
                              </w:rPr>
                            </w:pPr>
                            <w:r w:rsidRPr="0052527F">
                              <w:rPr>
                                <w:rFonts w:ascii="Arial" w:hAnsi="Arial" w:cs="Arial"/>
                              </w:rPr>
                              <w:t>To comply with safeguarding policies, procedures</w:t>
                            </w:r>
                            <w:r w:rsidR="007009C7" w:rsidRPr="0052527F">
                              <w:rPr>
                                <w:rFonts w:ascii="Arial" w:hAnsi="Arial" w:cs="Arial"/>
                              </w:rPr>
                              <w:t xml:space="preserve"> and code of conduct</w:t>
                            </w:r>
                          </w:p>
                          <w:p w14:paraId="33248730" w14:textId="77777777" w:rsidR="00820558" w:rsidRPr="0052527F" w:rsidRDefault="00820558" w:rsidP="00820558">
                            <w:pPr>
                              <w:pStyle w:val="BodyTextIndent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414" w:hanging="357"/>
                              <w:rPr>
                                <w:rFonts w:ascii="Arial" w:hAnsi="Arial" w:cs="Arial"/>
                              </w:rPr>
                            </w:pPr>
                            <w:r w:rsidRPr="0052527F">
                              <w:rPr>
                                <w:rFonts w:ascii="Arial" w:hAnsi="Arial" w:cs="Arial"/>
                              </w:rPr>
                              <w:t>To demonstrate a personal commitment to safeguarding and student</w:t>
                            </w:r>
                            <w:r w:rsidR="000B3D65" w:rsidRPr="0052527F">
                              <w:rPr>
                                <w:rFonts w:ascii="Arial" w:hAnsi="Arial" w:cs="Arial"/>
                              </w:rPr>
                              <w:t>/colleague</w:t>
                            </w:r>
                            <w:r w:rsidRPr="0052527F">
                              <w:rPr>
                                <w:rFonts w:ascii="Arial" w:hAnsi="Arial" w:cs="Arial"/>
                              </w:rPr>
                              <w:t xml:space="preserve"> wellbeing </w:t>
                            </w:r>
                          </w:p>
                          <w:p w14:paraId="33248731" w14:textId="3488B598" w:rsidR="00820558" w:rsidRPr="0052527F" w:rsidRDefault="00820558" w:rsidP="00820558">
                            <w:pPr>
                              <w:pStyle w:val="BodyTextIndent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414" w:hanging="357"/>
                              <w:rPr>
                                <w:rFonts w:ascii="Arial" w:hAnsi="Arial" w:cs="Arial"/>
                              </w:rPr>
                            </w:pPr>
                            <w:r w:rsidRPr="0052527F">
                              <w:rPr>
                                <w:rFonts w:ascii="Arial" w:hAnsi="Arial" w:cs="Arial"/>
                              </w:rPr>
                              <w:t xml:space="preserve">To ensure </w:t>
                            </w:r>
                            <w:r w:rsidR="00890C9C">
                              <w:rPr>
                                <w:rFonts w:ascii="Arial" w:hAnsi="Arial" w:cs="Arial"/>
                              </w:rPr>
                              <w:t xml:space="preserve">that </w:t>
                            </w:r>
                            <w:r w:rsidRPr="0052527F">
                              <w:rPr>
                                <w:rFonts w:ascii="Arial" w:hAnsi="Arial" w:cs="Arial"/>
                              </w:rPr>
                              <w:t>any safeguarding concerns or incid</w:t>
                            </w:r>
                            <w:r w:rsidR="007009C7" w:rsidRPr="0052527F">
                              <w:rPr>
                                <w:rFonts w:ascii="Arial" w:hAnsi="Arial" w:cs="Arial"/>
                              </w:rPr>
                              <w:t>ents are reported appropriately in line with policy</w:t>
                            </w:r>
                          </w:p>
                          <w:p w14:paraId="33248732" w14:textId="77777777" w:rsidR="00820558" w:rsidRPr="0052527F" w:rsidRDefault="00820558" w:rsidP="00820558">
                            <w:pPr>
                              <w:pStyle w:val="BodyTextIndent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414" w:hanging="357"/>
                              <w:rPr>
                                <w:rFonts w:ascii="Arial" w:hAnsi="Arial" w:cs="Arial"/>
                              </w:rPr>
                            </w:pPr>
                            <w:r w:rsidRPr="0052527F">
                              <w:rPr>
                                <w:rFonts w:ascii="Arial" w:hAnsi="Arial" w:cs="Arial"/>
                              </w:rPr>
                              <w:t xml:space="preserve">To </w:t>
                            </w:r>
                            <w:r w:rsidR="007009C7" w:rsidRPr="0052527F">
                              <w:rPr>
                                <w:rFonts w:ascii="Arial" w:hAnsi="Arial" w:cs="Arial"/>
                              </w:rPr>
                              <w:t>engage in</w:t>
                            </w:r>
                            <w:r w:rsidRPr="0052527F">
                              <w:rPr>
                                <w:rFonts w:ascii="Arial" w:hAnsi="Arial" w:cs="Arial"/>
                              </w:rPr>
                              <w:t xml:space="preserve"> safeguarding training </w:t>
                            </w:r>
                            <w:r w:rsidR="007009C7" w:rsidRPr="0052527F">
                              <w:rPr>
                                <w:rFonts w:ascii="Arial" w:hAnsi="Arial" w:cs="Arial"/>
                              </w:rPr>
                              <w:t>when required</w:t>
                            </w:r>
                          </w:p>
                          <w:p w14:paraId="33248733" w14:textId="77777777" w:rsidR="00820558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34" w14:textId="77777777" w:rsidR="00820558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35" w14:textId="77777777" w:rsidR="00820558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36" w14:textId="77777777" w:rsidR="00820558" w:rsidRPr="00F91E20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37" w14:textId="77777777" w:rsidR="00820558" w:rsidRPr="00D43F09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3248738" w14:textId="77777777" w:rsidR="00820558" w:rsidRPr="0039113F" w:rsidRDefault="00820558" w:rsidP="00820558">
                            <w:pPr>
                              <w:pStyle w:val="ListParagraph"/>
                              <w:ind w:left="357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324871B" id="Rectangle: Rounded Corners 2" o:spid="_x0000_s1028" style="width:507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" fillcolor="#f2f2f2" strokecolor="#1c2f69" strokeweight="1pt">
                <v:shadow color="#868686"/>
                <v:textbox>
                  <w:txbxContent>
                    <w:p w14:paraId="3324872F" w14:textId="77777777" w:rsidR="00820558" w:rsidRPr="0052527F" w:rsidRDefault="00820558" w:rsidP="00820558">
                      <w:pPr>
                        <w:pStyle w:val="BodyTextIndent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414" w:hanging="357"/>
                        <w:rPr>
                          <w:rFonts w:ascii="Arial" w:hAnsi="Arial" w:cs="Arial"/>
                        </w:rPr>
                      </w:pPr>
                      <w:r w:rsidRPr="0052527F">
                        <w:rPr>
                          <w:rFonts w:ascii="Arial" w:hAnsi="Arial" w:cs="Arial"/>
                        </w:rPr>
                        <w:t>To comply with safeguarding policies, procedures</w:t>
                      </w:r>
                      <w:r w:rsidR="007009C7" w:rsidRPr="0052527F">
                        <w:rPr>
                          <w:rFonts w:ascii="Arial" w:hAnsi="Arial" w:cs="Arial"/>
                        </w:rPr>
                        <w:t xml:space="preserve"> and code of conduct</w:t>
                      </w:r>
                    </w:p>
                    <w:p w14:paraId="33248730" w14:textId="77777777" w:rsidR="00820558" w:rsidRPr="0052527F" w:rsidRDefault="00820558" w:rsidP="00820558">
                      <w:pPr>
                        <w:pStyle w:val="BodyTextIndent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414" w:hanging="357"/>
                        <w:rPr>
                          <w:rFonts w:ascii="Arial" w:hAnsi="Arial" w:cs="Arial"/>
                        </w:rPr>
                      </w:pPr>
                      <w:r w:rsidRPr="0052527F">
                        <w:rPr>
                          <w:rFonts w:ascii="Arial" w:hAnsi="Arial" w:cs="Arial"/>
                        </w:rPr>
                        <w:t>To demonstrate a personal commitment to safeguarding and student</w:t>
                      </w:r>
                      <w:r w:rsidR="000B3D65" w:rsidRPr="0052527F">
                        <w:rPr>
                          <w:rFonts w:ascii="Arial" w:hAnsi="Arial" w:cs="Arial"/>
                        </w:rPr>
                        <w:t>/colleague</w:t>
                      </w:r>
                      <w:r w:rsidRPr="0052527F">
                        <w:rPr>
                          <w:rFonts w:ascii="Arial" w:hAnsi="Arial" w:cs="Arial"/>
                        </w:rPr>
                        <w:t xml:space="preserve"> wellbeing </w:t>
                      </w:r>
                    </w:p>
                    <w:p w14:paraId="33248731" w14:textId="3488B598" w:rsidR="00820558" w:rsidRPr="0052527F" w:rsidRDefault="00820558" w:rsidP="00820558">
                      <w:pPr>
                        <w:pStyle w:val="BodyTextIndent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414" w:hanging="357"/>
                        <w:rPr>
                          <w:rFonts w:ascii="Arial" w:hAnsi="Arial" w:cs="Arial"/>
                        </w:rPr>
                      </w:pPr>
                      <w:r w:rsidRPr="0052527F">
                        <w:rPr>
                          <w:rFonts w:ascii="Arial" w:hAnsi="Arial" w:cs="Arial"/>
                        </w:rPr>
                        <w:t xml:space="preserve">To ensure </w:t>
                      </w:r>
                      <w:r w:rsidR="00890C9C">
                        <w:rPr>
                          <w:rFonts w:ascii="Arial" w:hAnsi="Arial" w:cs="Arial"/>
                        </w:rPr>
                        <w:t xml:space="preserve">that </w:t>
                      </w:r>
                      <w:r w:rsidRPr="0052527F">
                        <w:rPr>
                          <w:rFonts w:ascii="Arial" w:hAnsi="Arial" w:cs="Arial"/>
                        </w:rPr>
                        <w:t>any safeguarding concerns or incid</w:t>
                      </w:r>
                      <w:r w:rsidR="007009C7" w:rsidRPr="0052527F">
                        <w:rPr>
                          <w:rFonts w:ascii="Arial" w:hAnsi="Arial" w:cs="Arial"/>
                        </w:rPr>
                        <w:t>ents are reported appropriately in line with policy</w:t>
                      </w:r>
                    </w:p>
                    <w:p w14:paraId="33248732" w14:textId="77777777" w:rsidR="00820558" w:rsidRPr="0052527F" w:rsidRDefault="00820558" w:rsidP="00820558">
                      <w:pPr>
                        <w:pStyle w:val="BodyTextIndent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414" w:hanging="357"/>
                        <w:rPr>
                          <w:rFonts w:ascii="Arial" w:hAnsi="Arial" w:cs="Arial"/>
                        </w:rPr>
                      </w:pPr>
                      <w:r w:rsidRPr="0052527F">
                        <w:rPr>
                          <w:rFonts w:ascii="Arial" w:hAnsi="Arial" w:cs="Arial"/>
                        </w:rPr>
                        <w:t xml:space="preserve">To </w:t>
                      </w:r>
                      <w:r w:rsidR="007009C7" w:rsidRPr="0052527F">
                        <w:rPr>
                          <w:rFonts w:ascii="Arial" w:hAnsi="Arial" w:cs="Arial"/>
                        </w:rPr>
                        <w:t>engage in</w:t>
                      </w:r>
                      <w:r w:rsidRPr="0052527F">
                        <w:rPr>
                          <w:rFonts w:ascii="Arial" w:hAnsi="Arial" w:cs="Arial"/>
                        </w:rPr>
                        <w:t xml:space="preserve"> safeguarding training </w:t>
                      </w:r>
                      <w:r w:rsidR="007009C7" w:rsidRPr="0052527F">
                        <w:rPr>
                          <w:rFonts w:ascii="Arial" w:hAnsi="Arial" w:cs="Arial"/>
                        </w:rPr>
                        <w:t>when required</w:t>
                      </w:r>
                    </w:p>
                    <w:p w14:paraId="33248733" w14:textId="77777777" w:rsidR="00820558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34" w14:textId="77777777" w:rsidR="00820558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35" w14:textId="77777777" w:rsidR="00820558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36" w14:textId="77777777" w:rsidR="00820558" w:rsidRPr="00F91E20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37" w14:textId="77777777" w:rsidR="00820558" w:rsidRPr="00D43F09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3248738" w14:textId="77777777" w:rsidR="00820558" w:rsidRPr="0039113F" w:rsidRDefault="00820558" w:rsidP="00820558">
                      <w:pPr>
                        <w:pStyle w:val="ListParagraph"/>
                        <w:ind w:left="357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2BCAEB9" w14:textId="77777777" w:rsidR="003600F6" w:rsidRPr="003600F6" w:rsidRDefault="003600F6" w:rsidP="003600F6">
      <w:pPr>
        <w:jc w:val="right"/>
        <w:rPr>
          <w:rFonts w:ascii="Arial" w:eastAsiaTheme="minorEastAsia" w:hAnsi="Arial" w:cs="Arial"/>
          <w:lang w:eastAsia="en-GB"/>
        </w:rPr>
      </w:pPr>
    </w:p>
    <w:p w14:paraId="59DF62C1" w14:textId="77777777" w:rsidR="00AD1D44" w:rsidRDefault="00AD1D44" w:rsidP="00951B85">
      <w:pPr>
        <w:spacing w:line="240" w:lineRule="auto"/>
        <w:rPr>
          <w:rFonts w:ascii="Arial" w:hAnsi="Arial" w:cs="Arial"/>
          <w:b/>
          <w:color w:val="385623" w:themeColor="accent6" w:themeShade="80"/>
          <w:sz w:val="32"/>
          <w:szCs w:val="32"/>
        </w:rPr>
      </w:pPr>
    </w:p>
    <w:p w14:paraId="33248709" w14:textId="6A1F9D38" w:rsidR="008769BE" w:rsidRPr="007B3A4A" w:rsidRDefault="00B77013" w:rsidP="00951B85">
      <w:pPr>
        <w:spacing w:line="240" w:lineRule="auto"/>
        <w:rPr>
          <w:rFonts w:ascii="Arial" w:hAnsi="Arial" w:cs="Arial"/>
          <w:b/>
          <w:color w:val="385623" w:themeColor="accent6" w:themeShade="80"/>
          <w:sz w:val="32"/>
          <w:szCs w:val="32"/>
        </w:rPr>
      </w:pPr>
      <w:r w:rsidRPr="007B3A4A">
        <w:rPr>
          <w:rFonts w:ascii="Arial" w:hAnsi="Arial" w:cs="Arial"/>
          <w:b/>
          <w:color w:val="385623" w:themeColor="accent6" w:themeShade="80"/>
          <w:sz w:val="32"/>
          <w:szCs w:val="32"/>
        </w:rPr>
        <w:lastRenderedPageBreak/>
        <w:t>Person Specification</w:t>
      </w:r>
    </w:p>
    <w:p w14:paraId="3324870A" w14:textId="5A02B432" w:rsidR="00951B85" w:rsidRPr="008769BE" w:rsidRDefault="00D22869" w:rsidP="00951B85">
      <w:pPr>
        <w:spacing w:line="240" w:lineRule="auto"/>
        <w:rPr>
          <w:rFonts w:ascii="Arial" w:hAnsi="Arial" w:cs="Arial"/>
          <w:b/>
          <w:color w:val="002060"/>
          <w:sz w:val="32"/>
          <w:szCs w:val="32"/>
        </w:rPr>
      </w:pPr>
      <w:r w:rsidRPr="008769BE">
        <w:rPr>
          <w:rFonts w:ascii="Arial" w:hAnsi="Arial" w:cs="Arial"/>
          <w:noProof/>
          <w:color w:val="002060"/>
          <w:lang w:eastAsia="en-GB"/>
        </w:rPr>
        <mc:AlternateContent>
          <mc:Choice Requires="wps">
            <w:drawing>
              <wp:inline distT="0" distB="0" distL="0" distR="0" wp14:anchorId="34C7C884" wp14:editId="0CF10AE9">
                <wp:extent cx="6473952" cy="7505700"/>
                <wp:effectExtent l="0" t="0" r="22225" b="19050"/>
                <wp:docPr id="4" name="Rectangle: Rounded Corner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3952" cy="7505700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636" w:type="dxa"/>
                              <w:jc w:val="center"/>
                              <w:tblCellMar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30"/>
                              <w:gridCol w:w="4266"/>
                              <w:gridCol w:w="3940"/>
                            </w:tblGrid>
                            <w:tr w:rsidR="00D22869" w14:paraId="607D809F" w14:textId="77777777" w:rsidTr="00054C59">
                              <w:trPr>
                                <w:trHeight w:val="276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6D317FDB" w14:textId="77777777" w:rsidR="00D22869" w:rsidRPr="00C95023" w:rsidRDefault="00D22869" w:rsidP="008769BE">
                                  <w:pPr>
                                    <w:rPr>
                                      <w:b/>
                                      <w:color w:val="37393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6" w:type="dxa"/>
                                  <w:vAlign w:val="center"/>
                                </w:tcPr>
                                <w:p w14:paraId="1F02E1BB" w14:textId="77777777" w:rsidR="00D22869" w:rsidRPr="00C95023" w:rsidRDefault="00D22869" w:rsidP="008769BE">
                                  <w:pPr>
                                    <w:rPr>
                                      <w:b/>
                                      <w:color w:val="37393A"/>
                                    </w:rPr>
                                  </w:pPr>
                                  <w:r w:rsidRPr="00C95023">
                                    <w:rPr>
                                      <w:b/>
                                      <w:color w:val="37393A"/>
                                    </w:rPr>
                                    <w:t>Essential</w:t>
                                  </w:r>
                                </w:p>
                              </w:tc>
                              <w:tc>
                                <w:tcPr>
                                  <w:tcW w:w="3940" w:type="dxa"/>
                                </w:tcPr>
                                <w:p w14:paraId="4C9A8F6F" w14:textId="77777777" w:rsidR="00D22869" w:rsidRPr="00C95023" w:rsidRDefault="00D22869" w:rsidP="008769BE">
                                  <w:pPr>
                                    <w:rPr>
                                      <w:b/>
                                      <w:color w:val="37393A"/>
                                    </w:rPr>
                                  </w:pPr>
                                  <w:r>
                                    <w:rPr>
                                      <w:b/>
                                      <w:color w:val="37393A"/>
                                    </w:rPr>
                                    <w:t>Desirable</w:t>
                                  </w:r>
                                </w:p>
                              </w:tc>
                            </w:tr>
                            <w:tr w:rsidR="00D22869" w14:paraId="5119FAF6" w14:textId="77777777" w:rsidTr="00D22869">
                              <w:trPr>
                                <w:trHeight w:val="966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49BC31CC" w14:textId="77777777" w:rsidR="00D22869" w:rsidRPr="00C95023" w:rsidRDefault="00D22869" w:rsidP="008769BE">
                                  <w:pPr>
                                    <w:rPr>
                                      <w:b/>
                                      <w:color w:val="37393A"/>
                                    </w:rPr>
                                  </w:pPr>
                                  <w:r w:rsidRPr="00C95023">
                                    <w:rPr>
                                      <w:b/>
                                      <w:color w:val="37393A"/>
                                    </w:rPr>
                                    <w:t>Skills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  <w:vAlign w:val="center"/>
                                </w:tcPr>
                                <w:p w14:paraId="2D9729E2" w14:textId="77777777" w:rsidR="00FE4199" w:rsidRPr="000532E5" w:rsidRDefault="00FE4199" w:rsidP="00FE4199">
                                  <w:pPr>
                                    <w:pStyle w:val="ListParagraph"/>
                                    <w:numPr>
                                      <w:ilvl w:val="0"/>
                                      <w:numId w:val="24"/>
                                    </w:numPr>
                                    <w:spacing w:line="276" w:lineRule="auto"/>
                                    <w:ind w:left="345" w:hanging="345"/>
                                    <w:textAlignment w:val="baseline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 w:rsidRPr="000532E5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  <w:lang w:eastAsia="en-GB"/>
                                    </w:rPr>
                                    <w:t>Be a nice person who is likeable and can relate easily to others</w:t>
                                  </w:r>
                                </w:p>
                                <w:p w14:paraId="1B2E8A83" w14:textId="77777777" w:rsidR="00FE4199" w:rsidRPr="002D4DA5" w:rsidRDefault="00FE4199" w:rsidP="00FE4199">
                                  <w:pPr>
                                    <w:pStyle w:val="ListParagraph"/>
                                    <w:numPr>
                                      <w:ilvl w:val="0"/>
                                      <w:numId w:val="24"/>
                                    </w:numPr>
                                    <w:spacing w:line="276" w:lineRule="auto"/>
                                    <w:ind w:left="345" w:hanging="345"/>
                                    <w:textAlignment w:val="baseline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 w:rsidRPr="002D4DA5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  <w:lang w:eastAsia="en-GB"/>
                                    </w:rPr>
                                    <w:t>Ability to work collaboratively within a team and communicate with multiple levels of stakeholders</w:t>
                                  </w:r>
                                </w:p>
                                <w:p w14:paraId="63847B09" w14:textId="77777777" w:rsidR="00FE4199" w:rsidRPr="002D4DA5" w:rsidRDefault="00FE4199" w:rsidP="00FE4199">
                                  <w:pPr>
                                    <w:pStyle w:val="ListParagraph"/>
                                    <w:numPr>
                                      <w:ilvl w:val="0"/>
                                      <w:numId w:val="24"/>
                                    </w:numPr>
                                    <w:spacing w:line="276" w:lineRule="auto"/>
                                    <w:ind w:left="345" w:hanging="345"/>
                                    <w:textAlignment w:val="baseline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 w:rsidRPr="002D4DA5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  <w:lang w:eastAsia="en-GB"/>
                                    </w:rPr>
                                    <w:t xml:space="preserve">Excellent interpersonal and communication skills including the ability to relate well to people on all levels with sensitivity, tact and diplomacy </w:t>
                                  </w:r>
                                </w:p>
                                <w:p w14:paraId="6C70F1FE" w14:textId="77777777" w:rsidR="00FE4199" w:rsidRPr="002D4DA5" w:rsidRDefault="00FE4199" w:rsidP="00FE4199">
                                  <w:pPr>
                                    <w:pStyle w:val="ListParagraph"/>
                                    <w:numPr>
                                      <w:ilvl w:val="0"/>
                                      <w:numId w:val="24"/>
                                    </w:numPr>
                                    <w:spacing w:line="276" w:lineRule="auto"/>
                                    <w:ind w:left="345" w:hanging="345"/>
                                    <w:textAlignment w:val="baseline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 w:rsidRPr="002D4DA5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  <w:lang w:eastAsia="en-GB"/>
                                    </w:rPr>
                                    <w:t>First class organisational and administrative skills.</w:t>
                                  </w:r>
                                </w:p>
                                <w:p w14:paraId="4400826D" w14:textId="77777777" w:rsidR="00FE4199" w:rsidRPr="002D4DA5" w:rsidRDefault="00FE4199" w:rsidP="00FE4199">
                                  <w:pPr>
                                    <w:pStyle w:val="ListParagraph"/>
                                    <w:numPr>
                                      <w:ilvl w:val="0"/>
                                      <w:numId w:val="24"/>
                                    </w:numPr>
                                    <w:spacing w:line="276" w:lineRule="auto"/>
                                    <w:ind w:left="345" w:hanging="345"/>
                                    <w:textAlignment w:val="baseline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 w:rsidRPr="002D4DA5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  <w:lang w:eastAsia="en-GB"/>
                                    </w:rPr>
                                    <w:t xml:space="preserve"> Ability to remain calm under pressure and work to tight deadlines; systematic approach to tasks, with attention to detail</w:t>
                                  </w:r>
                                </w:p>
                                <w:p w14:paraId="629871D4" w14:textId="77777777" w:rsidR="00FE4199" w:rsidRPr="002D4DA5" w:rsidRDefault="00FE4199" w:rsidP="00FE4199">
                                  <w:pPr>
                                    <w:pStyle w:val="ListParagraph"/>
                                    <w:numPr>
                                      <w:ilvl w:val="0"/>
                                      <w:numId w:val="24"/>
                                    </w:numPr>
                                    <w:spacing w:line="276" w:lineRule="auto"/>
                                    <w:ind w:left="345" w:hanging="345"/>
                                    <w:textAlignment w:val="baseline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 w:rsidRPr="002D4DA5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  <w:lang w:eastAsia="en-GB"/>
                                    </w:rPr>
                                    <w:t xml:space="preserve">Able to maintain a high work rate and to juggle a range of tasks and competing priorities </w:t>
                                  </w:r>
                                </w:p>
                                <w:p w14:paraId="0D53B0E1" w14:textId="69C0A22A" w:rsidR="00FE4199" w:rsidRPr="0006624F" w:rsidRDefault="00FE4199" w:rsidP="00FE4199">
                                  <w:pPr>
                                    <w:pStyle w:val="ListParagraph"/>
                                    <w:numPr>
                                      <w:ilvl w:val="0"/>
                                      <w:numId w:val="24"/>
                                    </w:numPr>
                                    <w:spacing w:line="276" w:lineRule="auto"/>
                                    <w:ind w:left="345" w:hanging="345"/>
                                    <w:textAlignment w:val="baseline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 w:rsidRPr="0006624F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  <w:lang w:eastAsia="en-GB"/>
                                    </w:rPr>
                                    <w:t>Excellent ICT skills – confident and adept in use of Microsoft applications e.g. Word, Excel and database input.  Experience in</w:t>
                                  </w:r>
                                  <w:r w:rsidR="003168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  <w:lang w:eastAsia="en-GB"/>
                                    </w:rPr>
                                    <w:t xml:space="preserve"> </w:t>
                                  </w:r>
                                  <w:r w:rsidR="008004C8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  <w:lang w:eastAsia="en-GB"/>
                                    </w:rPr>
                                    <w:t xml:space="preserve">Focal Point, </w:t>
                                  </w:r>
                                  <w:r w:rsidR="003168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  <w:lang w:eastAsia="en-GB"/>
                                    </w:rPr>
                                    <w:t>Parent Pay</w:t>
                                  </w:r>
                                  <w:r w:rsidRPr="0006624F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  <w:lang w:eastAsia="en-GB"/>
                                    </w:rPr>
                                    <w:t>, Weduc</w:t>
                                  </w:r>
                                  <w:r w:rsidR="003168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  <w:lang w:eastAsia="en-GB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  <w:lang w:eastAsia="en-GB"/>
                                    </w:rPr>
                                    <w:t>desirable but not essential</w:t>
                                  </w:r>
                                </w:p>
                                <w:p w14:paraId="7C07249C" w14:textId="77777777" w:rsidR="00D22869" w:rsidRPr="00035CF9" w:rsidRDefault="00FE4199" w:rsidP="00FE4199">
                                  <w:pPr>
                                    <w:pStyle w:val="ListParagraph"/>
                                    <w:numPr>
                                      <w:ilvl w:val="0"/>
                                      <w:numId w:val="24"/>
                                    </w:numPr>
                                    <w:spacing w:line="276" w:lineRule="auto"/>
                                    <w:ind w:left="345" w:hanging="345"/>
                                    <w:textAlignment w:val="baseline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2D4DA5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High levels of accuracy and attention to detail</w:t>
                                  </w:r>
                                </w:p>
                                <w:p w14:paraId="53CF3760" w14:textId="1E42DB9E" w:rsidR="00035CF9" w:rsidRPr="00C95023" w:rsidRDefault="00035CF9" w:rsidP="00FE4199">
                                  <w:pPr>
                                    <w:pStyle w:val="ListParagraph"/>
                                    <w:numPr>
                                      <w:ilvl w:val="0"/>
                                      <w:numId w:val="24"/>
                                    </w:numPr>
                                    <w:spacing w:line="276" w:lineRule="auto"/>
                                    <w:ind w:left="345" w:hanging="345"/>
                                    <w:textAlignment w:val="baseline"/>
                                    <w:rPr>
                                      <w:rFonts w:eastAsiaTheme="minorEastAsia"/>
                                      <w:color w:val="37393A"/>
                                      <w:lang w:eastAsia="en-GB"/>
                                    </w:rPr>
                                  </w:pPr>
                                  <w:r w:rsidRPr="00035CF9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High levels of discretion and confidentiality.</w:t>
                                  </w:r>
                                </w:p>
                              </w:tc>
                              <w:tc>
                                <w:tcPr>
                                  <w:tcW w:w="3940" w:type="dxa"/>
                                </w:tcPr>
                                <w:p w14:paraId="4F8C36AA" w14:textId="102339F3" w:rsidR="00D22869" w:rsidRPr="00C95023" w:rsidRDefault="00D22869" w:rsidP="00FE4199">
                                  <w:pPr>
                                    <w:pStyle w:val="NoSpacing"/>
                                    <w:ind w:left="720"/>
                                    <w:rPr>
                                      <w:rFonts w:eastAsiaTheme="minorEastAsia"/>
                                      <w:color w:val="37393A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9F7F3A" w14:paraId="4E8E8830" w14:textId="77777777" w:rsidTr="00D22869">
                              <w:trPr>
                                <w:trHeight w:val="1263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45467ABC" w14:textId="77777777" w:rsidR="009F7F3A" w:rsidRPr="00C95023" w:rsidRDefault="009F7F3A" w:rsidP="009F7F3A">
                                  <w:pPr>
                                    <w:rPr>
                                      <w:b/>
                                      <w:color w:val="37393A"/>
                                    </w:rPr>
                                  </w:pPr>
                                  <w:r>
                                    <w:rPr>
                                      <w:b/>
                                      <w:color w:val="37393A"/>
                                    </w:rPr>
                                    <w:t>Experience</w:t>
                                  </w:r>
                                </w:p>
                              </w:tc>
                              <w:tc>
                                <w:tcPr>
                                  <w:tcW w:w="4266" w:type="dxa"/>
                                  <w:vAlign w:val="center"/>
                                </w:tcPr>
                                <w:p w14:paraId="4791989A" w14:textId="77777777" w:rsidR="00FE4199" w:rsidRPr="008A6ED8" w:rsidRDefault="00FE4199" w:rsidP="00FE4199">
                                  <w:pPr>
                                    <w:pStyle w:val="ListParagraph"/>
                                    <w:numPr>
                                      <w:ilvl w:val="0"/>
                                      <w:numId w:val="24"/>
                                    </w:numPr>
                                    <w:spacing w:line="276" w:lineRule="auto"/>
                                    <w:ind w:left="345" w:hanging="345"/>
                                    <w:textAlignment w:val="baseline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 w:rsidRPr="008A6ED8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  <w:lang w:eastAsia="en-GB"/>
                                    </w:rPr>
                                    <w:t>Previous experience of working in an administrative function</w:t>
                                  </w:r>
                                </w:p>
                                <w:p w14:paraId="37982B7B" w14:textId="77777777" w:rsidR="00FE4199" w:rsidRPr="00B44B55" w:rsidRDefault="00FE4199" w:rsidP="00FE4199">
                                  <w:pPr>
                                    <w:pStyle w:val="ListParagraph"/>
                                    <w:numPr>
                                      <w:ilvl w:val="0"/>
                                      <w:numId w:val="24"/>
                                    </w:numPr>
                                    <w:spacing w:line="276" w:lineRule="auto"/>
                                    <w:ind w:left="345" w:hanging="345"/>
                                    <w:textAlignment w:val="baseline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  <w:lang w:eastAsia="en-GB"/>
                                    </w:rPr>
                                  </w:pPr>
                                  <w:r w:rsidRPr="008A6ED8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  <w:lang w:eastAsia="en-GB"/>
                                    </w:rPr>
                                    <w:t>Experience of delivering time-sensitive data processing to ensure smooth customer journey</w:t>
                                  </w:r>
                                </w:p>
                                <w:p w14:paraId="3BDF63E6" w14:textId="0BD5CCA3" w:rsidR="009F7F3A" w:rsidRPr="009F7F3A" w:rsidRDefault="00FE4199" w:rsidP="00FE4199">
                                  <w:pPr>
                                    <w:pStyle w:val="ListParagraph"/>
                                    <w:numPr>
                                      <w:ilvl w:val="0"/>
                                      <w:numId w:val="24"/>
                                    </w:numPr>
                                    <w:spacing w:line="276" w:lineRule="auto"/>
                                    <w:ind w:left="345" w:hanging="345"/>
                                    <w:textAlignment w:val="baseline"/>
                                    <w:rPr>
                                      <w:rFonts w:ascii="Arial" w:eastAsiaTheme="minorHAnsi" w:hAnsi="Arial" w:cs="Arial"/>
                                      <w:color w:val="auto"/>
                                      <w:lang w:eastAsia="en-US"/>
                                    </w:rPr>
                                  </w:pPr>
                                  <w:r w:rsidRPr="00B44B55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  <w:lang w:eastAsia="en-GB"/>
                                    </w:rPr>
                                    <w:t>Experience with finance software</w:t>
                                  </w:r>
                                  <w:r w:rsidRPr="009F7F3A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940" w:type="dxa"/>
                                </w:tcPr>
                                <w:p w14:paraId="04085416" w14:textId="34008ADB" w:rsidR="009F7F3A" w:rsidRPr="009F7F3A" w:rsidRDefault="009F7F3A" w:rsidP="00FE4199">
                                  <w:pPr>
                                    <w:tabs>
                                      <w:tab w:val="left" w:pos="1414"/>
                                    </w:tabs>
                                    <w:ind w:left="72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924234" w14:textId="77777777" w:rsidR="00D22869" w:rsidRPr="006773E2" w:rsidRDefault="00D22869" w:rsidP="00D22869">
                            <w:pPr>
                              <w:rPr>
                                <w:rFonts w:ascii="Franklin Gothic Book" w:hAnsi="Franklin Gothic Book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4C7C884" id="Rectangle: Rounded Corners 4" o:spid="_x0000_s1029" style="width:509.75pt;height:59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" fillcolor="#f2f2f2" strokecolor="#1c2f69" strokeweight="1pt">
                <v:shadow color="#868686"/>
                <v:textbox>
                  <w:txbxContent>
                    <w:tbl>
                      <w:tblPr>
                        <w:tblStyle w:val="TableGrid"/>
                        <w:tblW w:w="9636" w:type="dxa"/>
                        <w:jc w:val="center"/>
                        <w:tblCellMar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30"/>
                        <w:gridCol w:w="4266"/>
                        <w:gridCol w:w="3940"/>
                      </w:tblGrid>
                      <w:tr w:rsidR="00D22869" w14:paraId="607D809F" w14:textId="77777777" w:rsidTr="00054C59">
                        <w:trPr>
                          <w:trHeight w:val="276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6D317FDB" w14:textId="77777777" w:rsidR="00D22869" w:rsidRPr="00C95023" w:rsidRDefault="00D22869" w:rsidP="008769BE">
                            <w:pPr>
                              <w:rPr>
                                <w:b/>
                                <w:color w:val="37393A"/>
                              </w:rPr>
                            </w:pPr>
                          </w:p>
                        </w:tc>
                        <w:tc>
                          <w:tcPr>
                            <w:tcW w:w="4266" w:type="dxa"/>
                            <w:vAlign w:val="center"/>
                          </w:tcPr>
                          <w:p w14:paraId="1F02E1BB" w14:textId="77777777" w:rsidR="00D22869" w:rsidRPr="00C95023" w:rsidRDefault="00D22869" w:rsidP="008769BE">
                            <w:pPr>
                              <w:rPr>
                                <w:b/>
                                <w:color w:val="37393A"/>
                              </w:rPr>
                            </w:pPr>
                            <w:r w:rsidRPr="00C95023">
                              <w:rPr>
                                <w:b/>
                                <w:color w:val="37393A"/>
                              </w:rPr>
                              <w:t>Essential</w:t>
                            </w:r>
                          </w:p>
                        </w:tc>
                        <w:tc>
                          <w:tcPr>
                            <w:tcW w:w="3940" w:type="dxa"/>
                          </w:tcPr>
                          <w:p w14:paraId="4C9A8F6F" w14:textId="77777777" w:rsidR="00D22869" w:rsidRPr="00C95023" w:rsidRDefault="00D22869" w:rsidP="008769BE">
                            <w:pPr>
                              <w:rPr>
                                <w:b/>
                                <w:color w:val="37393A"/>
                              </w:rPr>
                            </w:pPr>
                            <w:r>
                              <w:rPr>
                                <w:b/>
                                <w:color w:val="37393A"/>
                              </w:rPr>
                              <w:t>Desirable</w:t>
                            </w:r>
                          </w:p>
                        </w:tc>
                      </w:tr>
                      <w:tr w:rsidR="00D22869" w14:paraId="5119FAF6" w14:textId="77777777" w:rsidTr="00D22869">
                        <w:trPr>
                          <w:trHeight w:val="966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49BC31CC" w14:textId="77777777" w:rsidR="00D22869" w:rsidRPr="00C95023" w:rsidRDefault="00D22869" w:rsidP="008769BE">
                            <w:pPr>
                              <w:rPr>
                                <w:b/>
                                <w:color w:val="37393A"/>
                              </w:rPr>
                            </w:pPr>
                            <w:r w:rsidRPr="00C95023">
                              <w:rPr>
                                <w:b/>
                                <w:color w:val="37393A"/>
                              </w:rPr>
                              <w:t>Skills</w:t>
                            </w:r>
                          </w:p>
                        </w:tc>
                        <w:tc>
                          <w:tcPr>
                            <w:tcW w:w="4266" w:type="dxa"/>
                            <w:vAlign w:val="center"/>
                          </w:tcPr>
                          <w:p w14:paraId="2D9729E2" w14:textId="77777777" w:rsidR="00FE4199" w:rsidRPr="000532E5" w:rsidRDefault="00FE4199" w:rsidP="00FE4199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ind w:left="345" w:hanging="345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0532E5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eastAsia="en-GB"/>
                              </w:rPr>
                              <w:t>Be a nice person who is likeable and can relate easily to others</w:t>
                            </w:r>
                          </w:p>
                          <w:p w14:paraId="1B2E8A83" w14:textId="77777777" w:rsidR="00FE4199" w:rsidRPr="002D4DA5" w:rsidRDefault="00FE4199" w:rsidP="00FE4199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ind w:left="345" w:hanging="345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D4DA5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eastAsia="en-GB"/>
                              </w:rPr>
                              <w:t>Ability to work collaboratively within a team and communicate with multiple levels of stakeholders</w:t>
                            </w:r>
                          </w:p>
                          <w:p w14:paraId="63847B09" w14:textId="77777777" w:rsidR="00FE4199" w:rsidRPr="002D4DA5" w:rsidRDefault="00FE4199" w:rsidP="00FE4199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ind w:left="345" w:hanging="345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D4DA5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eastAsia="en-GB"/>
                              </w:rPr>
                              <w:t xml:space="preserve">Excellent interpersonal and communication skills including the ability to relate well to people on all levels with sensitivity, tact and diplomacy </w:t>
                            </w:r>
                          </w:p>
                          <w:p w14:paraId="6C70F1FE" w14:textId="77777777" w:rsidR="00FE4199" w:rsidRPr="002D4DA5" w:rsidRDefault="00FE4199" w:rsidP="00FE4199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ind w:left="345" w:hanging="345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D4DA5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eastAsia="en-GB"/>
                              </w:rPr>
                              <w:t>First class organisational and administrative skills.</w:t>
                            </w:r>
                          </w:p>
                          <w:p w14:paraId="4400826D" w14:textId="77777777" w:rsidR="00FE4199" w:rsidRPr="002D4DA5" w:rsidRDefault="00FE4199" w:rsidP="00FE4199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ind w:left="345" w:hanging="345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D4DA5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eastAsia="en-GB"/>
                              </w:rPr>
                              <w:t xml:space="preserve"> Ability to remain calm under pressure and work to tight deadlines; systematic approach to tasks, with attention to detail</w:t>
                            </w:r>
                          </w:p>
                          <w:p w14:paraId="629871D4" w14:textId="77777777" w:rsidR="00FE4199" w:rsidRPr="002D4DA5" w:rsidRDefault="00FE4199" w:rsidP="00FE4199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ind w:left="345" w:hanging="345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D4DA5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eastAsia="en-GB"/>
                              </w:rPr>
                              <w:t xml:space="preserve">Able to maintain a high work rate and to juggle a range of tasks and competing priorities </w:t>
                            </w:r>
                          </w:p>
                          <w:p w14:paraId="0D53B0E1" w14:textId="69C0A22A" w:rsidR="00FE4199" w:rsidRPr="0006624F" w:rsidRDefault="00FE4199" w:rsidP="00FE4199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ind w:left="345" w:hanging="345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06624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eastAsia="en-GB"/>
                              </w:rPr>
                              <w:t>Excellent ICT skills – confident and adept in use of Microsoft applications e.g. Word, Excel and database input.  Experience in</w:t>
                            </w:r>
                            <w:r w:rsidR="00316870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="008004C8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eastAsia="en-GB"/>
                              </w:rPr>
                              <w:t xml:space="preserve">Focal Point, </w:t>
                            </w:r>
                            <w:r w:rsidR="00316870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eastAsia="en-GB"/>
                              </w:rPr>
                              <w:t>Parent Pay</w:t>
                            </w:r>
                            <w:r w:rsidRPr="0006624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eastAsia="en-GB"/>
                              </w:rPr>
                              <w:t>, Weduc</w:t>
                            </w:r>
                            <w:r w:rsidR="00316870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eastAsia="en-GB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eastAsia="en-GB"/>
                              </w:rPr>
                              <w:t>desirable but not essential</w:t>
                            </w:r>
                          </w:p>
                          <w:p w14:paraId="7C07249C" w14:textId="77777777" w:rsidR="00D22869" w:rsidRPr="00035CF9" w:rsidRDefault="00FE4199" w:rsidP="00FE4199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ind w:left="345" w:hanging="345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D4DA5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High levels of accuracy and attention to detail</w:t>
                            </w:r>
                          </w:p>
                          <w:p w14:paraId="53CF3760" w14:textId="1E42DB9E" w:rsidR="00035CF9" w:rsidRPr="00C95023" w:rsidRDefault="00035CF9" w:rsidP="00FE4199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ind w:left="345" w:hanging="345"/>
                              <w:textAlignment w:val="baseline"/>
                              <w:rPr>
                                <w:rFonts w:eastAsiaTheme="minorEastAsia"/>
                                <w:color w:val="37393A"/>
                                <w:lang w:eastAsia="en-GB"/>
                              </w:rPr>
                            </w:pPr>
                            <w:r w:rsidRPr="00035CF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High levels of discretion and confidentiality.</w:t>
                            </w:r>
                          </w:p>
                        </w:tc>
                        <w:tc>
                          <w:tcPr>
                            <w:tcW w:w="3940" w:type="dxa"/>
                          </w:tcPr>
                          <w:p w14:paraId="4F8C36AA" w14:textId="102339F3" w:rsidR="00D22869" w:rsidRPr="00C95023" w:rsidRDefault="00D22869" w:rsidP="00FE4199">
                            <w:pPr>
                              <w:pStyle w:val="NoSpacing"/>
                              <w:ind w:left="720"/>
                              <w:rPr>
                                <w:rFonts w:eastAsiaTheme="minorEastAsia"/>
                                <w:color w:val="37393A"/>
                                <w:lang w:eastAsia="en-GB"/>
                              </w:rPr>
                            </w:pPr>
                          </w:p>
                        </w:tc>
                      </w:tr>
                      <w:tr w:rsidR="009F7F3A" w14:paraId="4E8E8830" w14:textId="77777777" w:rsidTr="00D22869">
                        <w:trPr>
                          <w:trHeight w:val="1263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45467ABC" w14:textId="77777777" w:rsidR="009F7F3A" w:rsidRPr="00C95023" w:rsidRDefault="009F7F3A" w:rsidP="009F7F3A">
                            <w:pPr>
                              <w:rPr>
                                <w:b/>
                                <w:color w:val="37393A"/>
                              </w:rPr>
                            </w:pPr>
                            <w:r>
                              <w:rPr>
                                <w:b/>
                                <w:color w:val="37393A"/>
                              </w:rPr>
                              <w:t>Experience</w:t>
                            </w:r>
                          </w:p>
                        </w:tc>
                        <w:tc>
                          <w:tcPr>
                            <w:tcW w:w="4266" w:type="dxa"/>
                            <w:vAlign w:val="center"/>
                          </w:tcPr>
                          <w:p w14:paraId="4791989A" w14:textId="77777777" w:rsidR="00FE4199" w:rsidRPr="008A6ED8" w:rsidRDefault="00FE4199" w:rsidP="00FE4199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ind w:left="345" w:hanging="345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8A6ED8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eastAsia="en-GB"/>
                              </w:rPr>
                              <w:t>Previous experience of working in an administrative function</w:t>
                            </w:r>
                          </w:p>
                          <w:p w14:paraId="37982B7B" w14:textId="77777777" w:rsidR="00FE4199" w:rsidRPr="00B44B55" w:rsidRDefault="00FE4199" w:rsidP="00FE4199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ind w:left="345" w:hanging="345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8A6ED8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eastAsia="en-GB"/>
                              </w:rPr>
                              <w:t>Experience of delivering time-sensitive data processing to ensure smooth customer journey</w:t>
                            </w:r>
                          </w:p>
                          <w:p w14:paraId="3BDF63E6" w14:textId="0BD5CCA3" w:rsidR="009F7F3A" w:rsidRPr="009F7F3A" w:rsidRDefault="00FE4199" w:rsidP="00FE4199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ind w:left="345" w:hanging="345"/>
                              <w:textAlignment w:val="baseline"/>
                              <w:rPr>
                                <w:rFonts w:ascii="Arial" w:eastAsiaTheme="minorHAnsi" w:hAnsi="Arial" w:cs="Arial"/>
                                <w:color w:val="auto"/>
                                <w:lang w:eastAsia="en-US"/>
                              </w:rPr>
                            </w:pPr>
                            <w:r w:rsidRPr="00B44B55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eastAsia="en-GB"/>
                              </w:rPr>
                              <w:t>Experience with finance software</w:t>
                            </w:r>
                            <w:r w:rsidRPr="009F7F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940" w:type="dxa"/>
                          </w:tcPr>
                          <w:p w14:paraId="04085416" w14:textId="34008ADB" w:rsidR="009F7F3A" w:rsidRPr="009F7F3A" w:rsidRDefault="009F7F3A" w:rsidP="00FE4199">
                            <w:pPr>
                              <w:tabs>
                                <w:tab w:val="left" w:pos="1414"/>
                              </w:tabs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64924234" w14:textId="77777777" w:rsidR="00D22869" w:rsidRPr="006773E2" w:rsidRDefault="00D22869" w:rsidP="00D22869">
                      <w:pPr>
                        <w:rPr>
                          <w:rFonts w:ascii="Franklin Gothic Book" w:hAnsi="Franklin Gothic Book"/>
                          <w:b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2B28ECF" w14:textId="77777777" w:rsidR="00054C59" w:rsidRDefault="00054C59" w:rsidP="00F14409">
      <w:pPr>
        <w:spacing w:after="0"/>
        <w:jc w:val="both"/>
        <w:rPr>
          <w:rFonts w:ascii="Arial" w:hAnsi="Arial" w:cs="Arial"/>
          <w:b/>
          <w:color w:val="006EB6"/>
          <w:sz w:val="32"/>
          <w:szCs w:val="28"/>
        </w:rPr>
      </w:pPr>
    </w:p>
    <w:p w14:paraId="00E803DB" w14:textId="77777777" w:rsidR="007B3A4A" w:rsidRDefault="007B3A4A" w:rsidP="00F14409">
      <w:pPr>
        <w:spacing w:after="0"/>
        <w:jc w:val="both"/>
        <w:rPr>
          <w:rFonts w:ascii="Arial" w:hAnsi="Arial" w:cs="Arial"/>
          <w:b/>
          <w:color w:val="006EB6"/>
          <w:sz w:val="32"/>
          <w:szCs w:val="28"/>
        </w:rPr>
      </w:pPr>
    </w:p>
    <w:p w14:paraId="203859A7" w14:textId="77777777" w:rsidR="0090023A" w:rsidRDefault="0090023A" w:rsidP="00F14409">
      <w:pPr>
        <w:spacing w:after="0"/>
        <w:jc w:val="both"/>
        <w:rPr>
          <w:rFonts w:ascii="Arial" w:hAnsi="Arial" w:cs="Arial"/>
          <w:b/>
          <w:color w:val="006EB6"/>
          <w:sz w:val="32"/>
          <w:szCs w:val="28"/>
        </w:rPr>
      </w:pPr>
    </w:p>
    <w:p w14:paraId="5FBD1FF2" w14:textId="77777777" w:rsidR="0090023A" w:rsidRDefault="0090023A" w:rsidP="00F14409">
      <w:pPr>
        <w:spacing w:after="0"/>
        <w:jc w:val="both"/>
        <w:rPr>
          <w:rFonts w:ascii="Arial" w:hAnsi="Arial" w:cs="Arial"/>
          <w:b/>
          <w:color w:val="006EB6"/>
          <w:sz w:val="32"/>
          <w:szCs w:val="28"/>
        </w:rPr>
      </w:pPr>
    </w:p>
    <w:p w14:paraId="35E898AB" w14:textId="77777777" w:rsidR="0090023A" w:rsidRDefault="0090023A" w:rsidP="00F14409">
      <w:pPr>
        <w:spacing w:after="0"/>
        <w:jc w:val="both"/>
        <w:rPr>
          <w:rFonts w:ascii="Arial" w:hAnsi="Arial" w:cs="Arial"/>
          <w:b/>
          <w:color w:val="006EB6"/>
          <w:sz w:val="32"/>
          <w:szCs w:val="28"/>
        </w:rPr>
      </w:pPr>
    </w:p>
    <w:p w14:paraId="3324870D" w14:textId="08E69CE4" w:rsidR="00951B85" w:rsidRPr="007B3A4A" w:rsidRDefault="00B77013" w:rsidP="00F14409">
      <w:pPr>
        <w:spacing w:after="0"/>
        <w:jc w:val="both"/>
        <w:rPr>
          <w:rFonts w:ascii="Arial" w:hAnsi="Arial" w:cs="Arial"/>
          <w:b/>
          <w:color w:val="385623" w:themeColor="accent6" w:themeShade="80"/>
          <w:sz w:val="36"/>
          <w:szCs w:val="32"/>
        </w:rPr>
      </w:pPr>
      <w:r w:rsidRPr="007B3A4A">
        <w:rPr>
          <w:rFonts w:ascii="Arial" w:hAnsi="Arial" w:cs="Arial"/>
          <w:b/>
          <w:color w:val="385623" w:themeColor="accent6" w:themeShade="80"/>
          <w:sz w:val="32"/>
          <w:szCs w:val="28"/>
        </w:rPr>
        <w:lastRenderedPageBreak/>
        <w:t>Key Stakeholders</w:t>
      </w:r>
      <w:r w:rsidR="0060308B" w:rsidRPr="007B3A4A">
        <w:rPr>
          <w:rFonts w:ascii="Arial" w:hAnsi="Arial" w:cs="Arial"/>
          <w:b/>
          <w:color w:val="385623" w:themeColor="accent6" w:themeShade="80"/>
          <w:sz w:val="32"/>
          <w:szCs w:val="28"/>
        </w:rPr>
        <w:t>:</w:t>
      </w:r>
      <w:r w:rsidR="0060308B" w:rsidRPr="007B3A4A">
        <w:rPr>
          <w:rFonts w:ascii="Arial" w:hAnsi="Arial" w:cs="Arial"/>
          <w:b/>
          <w:color w:val="385623" w:themeColor="accent6" w:themeShade="80"/>
          <w:sz w:val="36"/>
          <w:szCs w:val="32"/>
        </w:rPr>
        <w:tab/>
      </w:r>
    </w:p>
    <w:p w14:paraId="523F57F3" w14:textId="77777777" w:rsidR="00606688" w:rsidRDefault="00606688" w:rsidP="00606688">
      <w:pPr>
        <w:pStyle w:val="Default"/>
        <w:rPr>
          <w:rFonts w:ascii="Arial" w:hAnsi="Arial" w:cs="Arial"/>
          <w:b/>
          <w:color w:val="006EB6"/>
          <w:lang w:val="en-AU"/>
        </w:rPr>
      </w:pPr>
    </w:p>
    <w:p w14:paraId="465CB545" w14:textId="17946A13" w:rsidR="00612B1F" w:rsidRPr="007B3A4A" w:rsidRDefault="008769BE" w:rsidP="00612B1F">
      <w:pPr>
        <w:spacing w:after="0" w:line="276" w:lineRule="auto"/>
        <w:ind w:left="2880" w:hanging="2880"/>
        <w:jc w:val="both"/>
        <w:rPr>
          <w:rFonts w:ascii="Arial" w:hAnsi="Arial" w:cs="Arial"/>
          <w:b/>
          <w:color w:val="385623" w:themeColor="accent6" w:themeShade="80"/>
          <w:sz w:val="24"/>
          <w:szCs w:val="24"/>
          <w:lang w:val="en-AU"/>
        </w:rPr>
      </w:pPr>
      <w:r w:rsidRPr="007B3A4A">
        <w:rPr>
          <w:rFonts w:ascii="Arial" w:hAnsi="Arial" w:cs="Arial"/>
          <w:b/>
          <w:color w:val="385623" w:themeColor="accent6" w:themeShade="80"/>
          <w:sz w:val="24"/>
          <w:szCs w:val="24"/>
          <w:lang w:val="en-AU"/>
        </w:rPr>
        <w:t xml:space="preserve">Internal </w:t>
      </w:r>
      <w:r w:rsidR="00054C59" w:rsidRPr="007B3A4A">
        <w:rPr>
          <w:rFonts w:ascii="Arial" w:hAnsi="Arial" w:cs="Arial"/>
          <w:b/>
          <w:color w:val="385623" w:themeColor="accent6" w:themeShade="80"/>
          <w:sz w:val="24"/>
          <w:szCs w:val="24"/>
          <w:lang w:val="en-AU"/>
        </w:rPr>
        <w:t>–</w:t>
      </w:r>
      <w:r w:rsidRPr="007B3A4A">
        <w:rPr>
          <w:rFonts w:ascii="Arial" w:hAnsi="Arial" w:cs="Arial"/>
          <w:b/>
          <w:color w:val="385623" w:themeColor="accent6" w:themeShade="80"/>
          <w:sz w:val="24"/>
          <w:szCs w:val="24"/>
          <w:lang w:val="en-AU"/>
        </w:rPr>
        <w:t xml:space="preserve"> </w:t>
      </w:r>
      <w:r w:rsidR="001A2828" w:rsidRPr="007B3A4A">
        <w:rPr>
          <w:rFonts w:ascii="Arial" w:hAnsi="Arial" w:cs="Arial"/>
          <w:b/>
          <w:color w:val="385623" w:themeColor="accent6" w:themeShade="80"/>
          <w:sz w:val="24"/>
          <w:szCs w:val="24"/>
          <w:lang w:val="en-AU"/>
        </w:rPr>
        <w:t xml:space="preserve"> </w:t>
      </w:r>
      <w:r w:rsidR="00D13307">
        <w:rPr>
          <w:rFonts w:ascii="Arial" w:hAnsi="Arial" w:cs="Arial"/>
          <w:b/>
          <w:color w:val="385623" w:themeColor="accent6" w:themeShade="80"/>
          <w:sz w:val="24"/>
          <w:szCs w:val="24"/>
          <w:lang w:val="en-AU"/>
        </w:rPr>
        <w:t xml:space="preserve">School Colleagues, Central </w:t>
      </w:r>
      <w:r w:rsidR="009F2AFF">
        <w:rPr>
          <w:rFonts w:ascii="Arial" w:hAnsi="Arial" w:cs="Arial"/>
          <w:b/>
          <w:color w:val="385623" w:themeColor="accent6" w:themeShade="80"/>
          <w:sz w:val="24"/>
          <w:szCs w:val="24"/>
          <w:lang w:val="en-AU"/>
        </w:rPr>
        <w:t xml:space="preserve">Finance </w:t>
      </w:r>
      <w:r w:rsidR="007B3A4A">
        <w:rPr>
          <w:rFonts w:ascii="Arial" w:hAnsi="Arial" w:cs="Arial"/>
          <w:b/>
          <w:color w:val="385623" w:themeColor="accent6" w:themeShade="80"/>
          <w:sz w:val="24"/>
          <w:szCs w:val="24"/>
          <w:lang w:val="en-AU"/>
        </w:rPr>
        <w:t xml:space="preserve">Colleagues </w:t>
      </w:r>
    </w:p>
    <w:p w14:paraId="7CF4E281" w14:textId="7A2B0428" w:rsidR="00054C59" w:rsidRPr="007B3A4A" w:rsidRDefault="00054C59" w:rsidP="00606688">
      <w:pPr>
        <w:pStyle w:val="Default"/>
        <w:rPr>
          <w:rFonts w:ascii="Arial" w:hAnsi="Arial" w:cs="Arial"/>
          <w:b/>
          <w:color w:val="385623" w:themeColor="accent6" w:themeShade="80"/>
          <w:lang w:val="en-AU"/>
        </w:rPr>
      </w:pPr>
    </w:p>
    <w:p w14:paraId="6C50CDB9" w14:textId="1803A01C" w:rsidR="00612B1F" w:rsidRPr="007B3A4A" w:rsidRDefault="00054C59" w:rsidP="00612B1F">
      <w:pPr>
        <w:spacing w:after="0" w:line="276" w:lineRule="auto"/>
        <w:ind w:left="2880" w:hanging="2880"/>
        <w:jc w:val="both"/>
        <w:rPr>
          <w:rFonts w:ascii="Arial" w:hAnsi="Arial" w:cs="Arial"/>
          <w:b/>
          <w:color w:val="385623" w:themeColor="accent6" w:themeShade="80"/>
          <w:sz w:val="24"/>
          <w:szCs w:val="24"/>
          <w:lang w:val="en-AU"/>
        </w:rPr>
      </w:pPr>
      <w:r w:rsidRPr="007B3A4A">
        <w:rPr>
          <w:rFonts w:ascii="Arial" w:hAnsi="Arial" w:cs="Arial"/>
          <w:b/>
          <w:color w:val="385623" w:themeColor="accent6" w:themeShade="80"/>
          <w:sz w:val="24"/>
          <w:szCs w:val="24"/>
          <w:lang w:val="en-AU"/>
        </w:rPr>
        <w:t xml:space="preserve">External </w:t>
      </w:r>
      <w:r w:rsidR="009F2AFF">
        <w:rPr>
          <w:rFonts w:ascii="Arial" w:hAnsi="Arial" w:cs="Arial"/>
          <w:b/>
          <w:color w:val="385623" w:themeColor="accent6" w:themeShade="80"/>
          <w:sz w:val="24"/>
          <w:szCs w:val="24"/>
          <w:lang w:val="en-AU"/>
        </w:rPr>
        <w:t>–</w:t>
      </w:r>
      <w:r w:rsidRPr="007B3A4A">
        <w:rPr>
          <w:rFonts w:ascii="Arial" w:hAnsi="Arial" w:cs="Arial"/>
          <w:b/>
          <w:color w:val="385623" w:themeColor="accent6" w:themeShade="80"/>
          <w:sz w:val="24"/>
          <w:szCs w:val="24"/>
          <w:lang w:val="en-AU"/>
        </w:rPr>
        <w:t xml:space="preserve"> </w:t>
      </w:r>
      <w:r w:rsidR="009F2AFF">
        <w:rPr>
          <w:rFonts w:ascii="Arial" w:hAnsi="Arial" w:cs="Arial"/>
          <w:b/>
          <w:color w:val="385623" w:themeColor="accent6" w:themeShade="80"/>
          <w:sz w:val="24"/>
          <w:szCs w:val="24"/>
          <w:lang w:val="en-AU"/>
        </w:rPr>
        <w:t xml:space="preserve">Parents, </w:t>
      </w:r>
      <w:r w:rsidR="00612B1F" w:rsidRPr="007B3A4A">
        <w:rPr>
          <w:rFonts w:ascii="Arial" w:hAnsi="Arial" w:cs="Arial"/>
          <w:b/>
          <w:color w:val="385623" w:themeColor="accent6" w:themeShade="80"/>
          <w:sz w:val="24"/>
          <w:szCs w:val="24"/>
          <w:lang w:val="en-AU"/>
        </w:rPr>
        <w:t>Third Party Contractors</w:t>
      </w:r>
    </w:p>
    <w:p w14:paraId="5F4B7A13" w14:textId="72F12452" w:rsidR="00054C59" w:rsidRPr="007B3A4A" w:rsidRDefault="00054C59" w:rsidP="00606688">
      <w:pPr>
        <w:pStyle w:val="Default"/>
        <w:rPr>
          <w:rFonts w:ascii="Arial" w:hAnsi="Arial" w:cs="Arial"/>
          <w:b/>
          <w:color w:val="385623" w:themeColor="accent6" w:themeShade="80"/>
          <w:lang w:val="en-AU"/>
        </w:rPr>
      </w:pPr>
    </w:p>
    <w:p w14:paraId="3324870F" w14:textId="77777777" w:rsidR="00951B85" w:rsidRPr="007B3A4A" w:rsidRDefault="00951B85" w:rsidP="00F14409">
      <w:pPr>
        <w:spacing w:after="0"/>
        <w:jc w:val="both"/>
        <w:rPr>
          <w:rFonts w:ascii="Arial" w:hAnsi="Arial" w:cs="Arial"/>
          <w:color w:val="385623" w:themeColor="accent6" w:themeShade="80"/>
          <w:lang w:val="en-AU"/>
        </w:rPr>
      </w:pPr>
    </w:p>
    <w:p w14:paraId="33248710" w14:textId="6C7ECEED" w:rsidR="000B3D65" w:rsidRPr="007B3A4A" w:rsidRDefault="000B3D65" w:rsidP="00C95023">
      <w:pPr>
        <w:spacing w:after="0"/>
        <w:ind w:left="2880" w:hanging="2880"/>
        <w:jc w:val="both"/>
        <w:rPr>
          <w:rFonts w:ascii="Arial" w:hAnsi="Arial" w:cs="Arial"/>
          <w:b/>
          <w:color w:val="385623" w:themeColor="accent6" w:themeShade="80"/>
          <w:lang w:val="en-AU"/>
        </w:rPr>
      </w:pPr>
    </w:p>
    <w:p w14:paraId="33248711" w14:textId="77777777" w:rsidR="00345151" w:rsidRPr="007B3A4A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385623" w:themeColor="accent6" w:themeShade="80"/>
          <w:lang w:val="en-AU"/>
        </w:rPr>
      </w:pPr>
    </w:p>
    <w:p w14:paraId="33248712" w14:textId="77777777" w:rsidR="00345151" w:rsidRPr="007B3A4A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385623" w:themeColor="accent6" w:themeShade="80"/>
          <w:lang w:val="en-AU"/>
        </w:rPr>
      </w:pPr>
    </w:p>
    <w:p w14:paraId="33248713" w14:textId="77777777" w:rsidR="00345151" w:rsidRPr="007B3A4A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385623" w:themeColor="accent6" w:themeShade="80"/>
          <w:lang w:val="en-AU"/>
        </w:rPr>
      </w:pPr>
    </w:p>
    <w:p w14:paraId="6C081F9D" w14:textId="77777777" w:rsidR="00B65972" w:rsidRPr="007B3A4A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385623" w:themeColor="accent6" w:themeShade="80"/>
          <w:lang w:val="en-AU"/>
        </w:rPr>
      </w:pPr>
      <w:r w:rsidRPr="007B3A4A">
        <w:rPr>
          <w:rFonts w:ascii="Arial" w:hAnsi="Arial" w:cs="Arial"/>
          <w:b/>
          <w:color w:val="385623" w:themeColor="accent6" w:themeShade="80"/>
          <w:lang w:val="en-AU"/>
        </w:rPr>
        <w:t xml:space="preserve">Signed: ………………………………………….   </w:t>
      </w:r>
    </w:p>
    <w:p w14:paraId="536971C5" w14:textId="77777777" w:rsidR="00B65972" w:rsidRPr="007B3A4A" w:rsidRDefault="00B65972" w:rsidP="00C95023">
      <w:pPr>
        <w:spacing w:after="0"/>
        <w:ind w:left="2880" w:hanging="2880"/>
        <w:jc w:val="both"/>
        <w:rPr>
          <w:rFonts w:ascii="Arial" w:hAnsi="Arial" w:cs="Arial"/>
          <w:b/>
          <w:color w:val="385623" w:themeColor="accent6" w:themeShade="80"/>
          <w:lang w:val="en-AU"/>
        </w:rPr>
      </w:pPr>
    </w:p>
    <w:p w14:paraId="33248714" w14:textId="0EB1BB41" w:rsidR="00345151" w:rsidRPr="007B3A4A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385623" w:themeColor="accent6" w:themeShade="80"/>
          <w:lang w:val="en-AU"/>
        </w:rPr>
      </w:pPr>
      <w:r w:rsidRPr="007B3A4A">
        <w:rPr>
          <w:rFonts w:ascii="Arial" w:hAnsi="Arial" w:cs="Arial"/>
          <w:b/>
          <w:color w:val="385623" w:themeColor="accent6" w:themeShade="80"/>
          <w:lang w:val="en-AU"/>
        </w:rPr>
        <w:t>Name (print): …………………………………..</w:t>
      </w:r>
    </w:p>
    <w:p w14:paraId="33248715" w14:textId="77777777" w:rsidR="00345151" w:rsidRPr="007B3A4A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385623" w:themeColor="accent6" w:themeShade="80"/>
          <w:lang w:val="en-AU"/>
        </w:rPr>
      </w:pPr>
    </w:p>
    <w:p w14:paraId="33248716" w14:textId="49AB6DAE" w:rsidR="00345151" w:rsidRPr="007B3A4A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385623" w:themeColor="accent6" w:themeShade="80"/>
          <w:lang w:val="en-AU"/>
        </w:rPr>
      </w:pPr>
      <w:r w:rsidRPr="007B3A4A">
        <w:rPr>
          <w:rFonts w:ascii="Arial" w:hAnsi="Arial" w:cs="Arial"/>
          <w:b/>
          <w:color w:val="385623" w:themeColor="accent6" w:themeShade="80"/>
          <w:lang w:val="en-AU"/>
        </w:rPr>
        <w:t>Date: ……………………………………………..</w:t>
      </w:r>
    </w:p>
    <w:sectPr w:rsidR="00345151" w:rsidRPr="007B3A4A" w:rsidSect="00CA01BE">
      <w:headerReference w:type="default" r:id="rId11"/>
      <w:footerReference w:type="default" r:id="rId12"/>
      <w:pgSz w:w="11906" w:h="16838"/>
      <w:pgMar w:top="851" w:right="851" w:bottom="567" w:left="851" w:header="709" w:footer="709" w:gutter="0"/>
      <w:pgBorders w:offsetFrom="page">
        <w:top w:val="single" w:sz="12" w:space="24" w:color="44546A" w:themeColor="text2"/>
        <w:left w:val="single" w:sz="12" w:space="24" w:color="44546A" w:themeColor="text2"/>
        <w:bottom w:val="single" w:sz="12" w:space="24" w:color="44546A" w:themeColor="text2"/>
        <w:right w:val="single" w:sz="12" w:space="24" w:color="44546A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5558B" w14:textId="77777777" w:rsidR="001E6AAF" w:rsidRDefault="001E6AAF" w:rsidP="008769BE">
      <w:pPr>
        <w:spacing w:after="0" w:line="240" w:lineRule="auto"/>
      </w:pPr>
      <w:r>
        <w:separator/>
      </w:r>
    </w:p>
  </w:endnote>
  <w:endnote w:type="continuationSeparator" w:id="0">
    <w:p w14:paraId="5D4E9B7F" w14:textId="77777777" w:rsidR="001E6AAF" w:rsidRDefault="001E6AAF" w:rsidP="008769BE">
      <w:pPr>
        <w:spacing w:after="0" w:line="240" w:lineRule="auto"/>
      </w:pPr>
      <w:r>
        <w:continuationSeparator/>
      </w:r>
    </w:p>
  </w:endnote>
  <w:endnote w:type="continuationNotice" w:id="1">
    <w:p w14:paraId="25364BBF" w14:textId="77777777" w:rsidR="001E6AAF" w:rsidRDefault="001E6A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995EB" w14:textId="3D09186D" w:rsidR="009B12D7" w:rsidRPr="00114A41" w:rsidRDefault="009B12D7" w:rsidP="009B12D7">
    <w:pPr>
      <w:pStyle w:val="Footer"/>
      <w:jc w:val="right"/>
      <w:rPr>
        <w:rFonts w:ascii="Arial" w:hAnsi="Arial" w:cs="Arial"/>
        <w:sz w:val="16"/>
        <w:szCs w:val="16"/>
      </w:rPr>
    </w:pPr>
    <w:r w:rsidRPr="00114A41">
      <w:rPr>
        <w:rFonts w:ascii="Arial" w:hAnsi="Arial" w:cs="Arial"/>
        <w:sz w:val="16"/>
        <w:szCs w:val="16"/>
      </w:rPr>
      <w:t>Safer Recruitment Toolkit</w:t>
    </w:r>
    <w:r>
      <w:rPr>
        <w:rFonts w:ascii="Arial" w:hAnsi="Arial" w:cs="Arial"/>
        <w:sz w:val="16"/>
        <w:szCs w:val="16"/>
      </w:rPr>
      <w:t>: Role Profile</w:t>
    </w:r>
    <w:r w:rsidR="003600F6">
      <w:rPr>
        <w:rFonts w:ascii="Arial" w:hAnsi="Arial" w:cs="Arial"/>
        <w:sz w:val="16"/>
        <w:szCs w:val="16"/>
      </w:rPr>
      <w:t xml:space="preserve"> Template</w:t>
    </w:r>
    <w:r w:rsidRPr="00114A41">
      <w:rPr>
        <w:rFonts w:ascii="Arial" w:hAnsi="Arial" w:cs="Arial"/>
        <w:sz w:val="16"/>
        <w:szCs w:val="16"/>
      </w:rPr>
      <w:t xml:space="preserve"> </w:t>
    </w:r>
  </w:p>
  <w:p w14:paraId="44561A9B" w14:textId="0D124F1C" w:rsidR="009B12D7" w:rsidRPr="009B12D7" w:rsidRDefault="009B12D7" w:rsidP="009B12D7">
    <w:pPr>
      <w:pStyle w:val="Footer"/>
      <w:jc w:val="right"/>
      <w:rPr>
        <w:rFonts w:ascii="Arial" w:hAnsi="Arial" w:cs="Arial"/>
      </w:rPr>
    </w:pPr>
    <w:r>
      <w:rPr>
        <w:rFonts w:ascii="Arial" w:hAnsi="Arial" w:cs="Arial"/>
        <w:sz w:val="16"/>
        <w:szCs w:val="16"/>
      </w:rPr>
      <w:t>May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369BB" w14:textId="77777777" w:rsidR="001E6AAF" w:rsidRDefault="001E6AAF" w:rsidP="008769BE">
      <w:pPr>
        <w:spacing w:after="0" w:line="240" w:lineRule="auto"/>
      </w:pPr>
      <w:r>
        <w:separator/>
      </w:r>
    </w:p>
  </w:footnote>
  <w:footnote w:type="continuationSeparator" w:id="0">
    <w:p w14:paraId="6E1886CF" w14:textId="77777777" w:rsidR="001E6AAF" w:rsidRDefault="001E6AAF" w:rsidP="008769BE">
      <w:pPr>
        <w:spacing w:after="0" w:line="240" w:lineRule="auto"/>
      </w:pPr>
      <w:r>
        <w:continuationSeparator/>
      </w:r>
    </w:p>
  </w:footnote>
  <w:footnote w:type="continuationNotice" w:id="1">
    <w:p w14:paraId="06C2A24B" w14:textId="77777777" w:rsidR="001E6AAF" w:rsidRDefault="001E6A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042E2" w14:textId="6F030E16" w:rsidR="008F4CD0" w:rsidRDefault="007B3A4A" w:rsidP="009E4C17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40638B" wp14:editId="5E913C9D">
          <wp:simplePos x="0" y="0"/>
          <wp:positionH relativeFrom="column">
            <wp:posOffset>5517515</wp:posOffset>
          </wp:positionH>
          <wp:positionV relativeFrom="paragraph">
            <wp:posOffset>-2540</wp:posOffset>
          </wp:positionV>
          <wp:extent cx="960755" cy="782050"/>
          <wp:effectExtent l="0" t="0" r="0" b="0"/>
          <wp:wrapNone/>
          <wp:docPr id="2095678512" name="Picture 2095678512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678512" name="Picture 1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443" cy="785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F3B"/>
    <w:multiLevelType w:val="multilevel"/>
    <w:tmpl w:val="677EA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44546A" w:themeColor="text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A97B14"/>
    <w:multiLevelType w:val="hybridMultilevel"/>
    <w:tmpl w:val="1674C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81588"/>
    <w:multiLevelType w:val="hybridMultilevel"/>
    <w:tmpl w:val="BEFC6D8C"/>
    <w:lvl w:ilvl="0" w:tplc="F5D22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36769"/>
    <w:multiLevelType w:val="hybridMultilevel"/>
    <w:tmpl w:val="CD605920"/>
    <w:lvl w:ilvl="0" w:tplc="74485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75E3B"/>
    <w:multiLevelType w:val="hybridMultilevel"/>
    <w:tmpl w:val="78AE1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02F45"/>
    <w:multiLevelType w:val="hybridMultilevel"/>
    <w:tmpl w:val="642C4B9C"/>
    <w:lvl w:ilvl="0" w:tplc="55865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C2B9B"/>
    <w:multiLevelType w:val="hybridMultilevel"/>
    <w:tmpl w:val="4F409A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C253D"/>
    <w:multiLevelType w:val="hybridMultilevel"/>
    <w:tmpl w:val="9AF4F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0553F"/>
    <w:multiLevelType w:val="hybridMultilevel"/>
    <w:tmpl w:val="65F278FA"/>
    <w:lvl w:ilvl="0" w:tplc="9A064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75F02"/>
    <w:multiLevelType w:val="hybridMultilevel"/>
    <w:tmpl w:val="88127B54"/>
    <w:lvl w:ilvl="0" w:tplc="E7C4F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42185"/>
    <w:multiLevelType w:val="hybridMultilevel"/>
    <w:tmpl w:val="F9E69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A1BA4"/>
    <w:multiLevelType w:val="hybridMultilevel"/>
    <w:tmpl w:val="44E45DB6"/>
    <w:lvl w:ilvl="0" w:tplc="5FD26D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6D48F7"/>
    <w:multiLevelType w:val="hybridMultilevel"/>
    <w:tmpl w:val="23EC7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05C7C"/>
    <w:multiLevelType w:val="hybridMultilevel"/>
    <w:tmpl w:val="7DA0C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734F3"/>
    <w:multiLevelType w:val="hybridMultilevel"/>
    <w:tmpl w:val="4D4AA840"/>
    <w:lvl w:ilvl="0" w:tplc="3814C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678D4"/>
    <w:multiLevelType w:val="hybridMultilevel"/>
    <w:tmpl w:val="0D5AA3A8"/>
    <w:lvl w:ilvl="0" w:tplc="12AE0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2F69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9368D"/>
    <w:multiLevelType w:val="hybridMultilevel"/>
    <w:tmpl w:val="211EC3B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829C6"/>
    <w:multiLevelType w:val="hybridMultilevel"/>
    <w:tmpl w:val="3AAA1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549E4"/>
    <w:multiLevelType w:val="hybridMultilevel"/>
    <w:tmpl w:val="8D9C3B0C"/>
    <w:lvl w:ilvl="0" w:tplc="BA32A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40499"/>
    <w:multiLevelType w:val="hybridMultilevel"/>
    <w:tmpl w:val="417EF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240DB"/>
    <w:multiLevelType w:val="hybridMultilevel"/>
    <w:tmpl w:val="8DAEE546"/>
    <w:lvl w:ilvl="0" w:tplc="55865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1312B"/>
    <w:multiLevelType w:val="hybridMultilevel"/>
    <w:tmpl w:val="10862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D0625"/>
    <w:multiLevelType w:val="multilevel"/>
    <w:tmpl w:val="DFBC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691950"/>
    <w:multiLevelType w:val="hybridMultilevel"/>
    <w:tmpl w:val="F59039AE"/>
    <w:lvl w:ilvl="0" w:tplc="5B0A0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712347">
    <w:abstractNumId w:val="23"/>
  </w:num>
  <w:num w:numId="2" w16cid:durableId="53508679">
    <w:abstractNumId w:val="9"/>
  </w:num>
  <w:num w:numId="3" w16cid:durableId="209221414">
    <w:abstractNumId w:val="18"/>
  </w:num>
  <w:num w:numId="4" w16cid:durableId="1965767919">
    <w:abstractNumId w:val="2"/>
  </w:num>
  <w:num w:numId="5" w16cid:durableId="2138332245">
    <w:abstractNumId w:val="8"/>
  </w:num>
  <w:num w:numId="6" w16cid:durableId="1425614334">
    <w:abstractNumId w:val="3"/>
  </w:num>
  <w:num w:numId="7" w16cid:durableId="1493369536">
    <w:abstractNumId w:val="14"/>
  </w:num>
  <w:num w:numId="8" w16cid:durableId="554048677">
    <w:abstractNumId w:val="0"/>
  </w:num>
  <w:num w:numId="9" w16cid:durableId="655915079">
    <w:abstractNumId w:val="15"/>
  </w:num>
  <w:num w:numId="10" w16cid:durableId="195894099">
    <w:abstractNumId w:val="13"/>
  </w:num>
  <w:num w:numId="11" w16cid:durableId="895702652">
    <w:abstractNumId w:val="20"/>
  </w:num>
  <w:num w:numId="12" w16cid:durableId="1004017383">
    <w:abstractNumId w:val="5"/>
  </w:num>
  <w:num w:numId="13" w16cid:durableId="1510489925">
    <w:abstractNumId w:val="11"/>
  </w:num>
  <w:num w:numId="14" w16cid:durableId="377168775">
    <w:abstractNumId w:val="4"/>
  </w:num>
  <w:num w:numId="15" w16cid:durableId="839781976">
    <w:abstractNumId w:val="19"/>
  </w:num>
  <w:num w:numId="16" w16cid:durableId="1364549142">
    <w:abstractNumId w:val="17"/>
  </w:num>
  <w:num w:numId="17" w16cid:durableId="1399668970">
    <w:abstractNumId w:val="1"/>
  </w:num>
  <w:num w:numId="18" w16cid:durableId="281571088">
    <w:abstractNumId w:val="12"/>
  </w:num>
  <w:num w:numId="19" w16cid:durableId="157230504">
    <w:abstractNumId w:val="22"/>
  </w:num>
  <w:num w:numId="20" w16cid:durableId="667289756">
    <w:abstractNumId w:val="21"/>
  </w:num>
  <w:num w:numId="21" w16cid:durableId="1596284792">
    <w:abstractNumId w:val="6"/>
  </w:num>
  <w:num w:numId="22" w16cid:durableId="2051565764">
    <w:abstractNumId w:val="16"/>
  </w:num>
  <w:num w:numId="23" w16cid:durableId="826213429">
    <w:abstractNumId w:val="7"/>
  </w:num>
  <w:num w:numId="24" w16cid:durableId="12527348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55"/>
    <w:rsid w:val="00030805"/>
    <w:rsid w:val="00035CF9"/>
    <w:rsid w:val="00054C59"/>
    <w:rsid w:val="0005699A"/>
    <w:rsid w:val="000A2423"/>
    <w:rsid w:val="000B3D65"/>
    <w:rsid w:val="00105CB9"/>
    <w:rsid w:val="001348D0"/>
    <w:rsid w:val="00140095"/>
    <w:rsid w:val="00152531"/>
    <w:rsid w:val="001A2828"/>
    <w:rsid w:val="001E6AAF"/>
    <w:rsid w:val="00204133"/>
    <w:rsid w:val="00235B66"/>
    <w:rsid w:val="0025192B"/>
    <w:rsid w:val="002574AD"/>
    <w:rsid w:val="00294FD2"/>
    <w:rsid w:val="002B440B"/>
    <w:rsid w:val="00307974"/>
    <w:rsid w:val="00316870"/>
    <w:rsid w:val="00345151"/>
    <w:rsid w:val="003600F6"/>
    <w:rsid w:val="00373D03"/>
    <w:rsid w:val="003B612D"/>
    <w:rsid w:val="003B6E51"/>
    <w:rsid w:val="00404D97"/>
    <w:rsid w:val="004055EE"/>
    <w:rsid w:val="0040733A"/>
    <w:rsid w:val="00407EF8"/>
    <w:rsid w:val="00433F1C"/>
    <w:rsid w:val="004E0F5B"/>
    <w:rsid w:val="004E7300"/>
    <w:rsid w:val="004F6C58"/>
    <w:rsid w:val="00514CEC"/>
    <w:rsid w:val="0052527F"/>
    <w:rsid w:val="00535D2B"/>
    <w:rsid w:val="00547555"/>
    <w:rsid w:val="0058476A"/>
    <w:rsid w:val="005B58E4"/>
    <w:rsid w:val="005B7192"/>
    <w:rsid w:val="0060308B"/>
    <w:rsid w:val="00606688"/>
    <w:rsid w:val="00612B1F"/>
    <w:rsid w:val="00615370"/>
    <w:rsid w:val="006520AD"/>
    <w:rsid w:val="00680BF8"/>
    <w:rsid w:val="00680D75"/>
    <w:rsid w:val="0068470B"/>
    <w:rsid w:val="0069239A"/>
    <w:rsid w:val="006B1480"/>
    <w:rsid w:val="006C78CE"/>
    <w:rsid w:val="006E32D5"/>
    <w:rsid w:val="007009C7"/>
    <w:rsid w:val="00700CC6"/>
    <w:rsid w:val="00717181"/>
    <w:rsid w:val="00724627"/>
    <w:rsid w:val="007518E6"/>
    <w:rsid w:val="0077068D"/>
    <w:rsid w:val="007971BE"/>
    <w:rsid w:val="007B3A4A"/>
    <w:rsid w:val="008004C8"/>
    <w:rsid w:val="0081247E"/>
    <w:rsid w:val="008165FA"/>
    <w:rsid w:val="00820558"/>
    <w:rsid w:val="00862C3E"/>
    <w:rsid w:val="00870E5D"/>
    <w:rsid w:val="008760C8"/>
    <w:rsid w:val="008769BE"/>
    <w:rsid w:val="00882510"/>
    <w:rsid w:val="00890C9C"/>
    <w:rsid w:val="008B1D3D"/>
    <w:rsid w:val="008B3FF0"/>
    <w:rsid w:val="008B4CA7"/>
    <w:rsid w:val="008C744D"/>
    <w:rsid w:val="008D1421"/>
    <w:rsid w:val="008F4CD0"/>
    <w:rsid w:val="0090023A"/>
    <w:rsid w:val="00905077"/>
    <w:rsid w:val="00916960"/>
    <w:rsid w:val="009254B3"/>
    <w:rsid w:val="0092766B"/>
    <w:rsid w:val="00951B85"/>
    <w:rsid w:val="00981E63"/>
    <w:rsid w:val="009B12D7"/>
    <w:rsid w:val="009E4C17"/>
    <w:rsid w:val="009F1046"/>
    <w:rsid w:val="009F2AFF"/>
    <w:rsid w:val="009F7F3A"/>
    <w:rsid w:val="00A263FA"/>
    <w:rsid w:val="00A30ADB"/>
    <w:rsid w:val="00A375C0"/>
    <w:rsid w:val="00A66850"/>
    <w:rsid w:val="00A73348"/>
    <w:rsid w:val="00A9139D"/>
    <w:rsid w:val="00AC044D"/>
    <w:rsid w:val="00AC5039"/>
    <w:rsid w:val="00AD08CF"/>
    <w:rsid w:val="00AD1D44"/>
    <w:rsid w:val="00AD4F68"/>
    <w:rsid w:val="00AE21FA"/>
    <w:rsid w:val="00B17753"/>
    <w:rsid w:val="00B65972"/>
    <w:rsid w:val="00B67161"/>
    <w:rsid w:val="00B77013"/>
    <w:rsid w:val="00B92A1A"/>
    <w:rsid w:val="00BB13A9"/>
    <w:rsid w:val="00BC6DB4"/>
    <w:rsid w:val="00BD36EE"/>
    <w:rsid w:val="00C5385B"/>
    <w:rsid w:val="00C53AB3"/>
    <w:rsid w:val="00C95023"/>
    <w:rsid w:val="00CA01BE"/>
    <w:rsid w:val="00CB13E8"/>
    <w:rsid w:val="00CD4E83"/>
    <w:rsid w:val="00CF7A60"/>
    <w:rsid w:val="00D13307"/>
    <w:rsid w:val="00D22869"/>
    <w:rsid w:val="00D55F03"/>
    <w:rsid w:val="00D8565D"/>
    <w:rsid w:val="00E056CA"/>
    <w:rsid w:val="00E108BE"/>
    <w:rsid w:val="00E156F3"/>
    <w:rsid w:val="00E17BFE"/>
    <w:rsid w:val="00E52478"/>
    <w:rsid w:val="00E664D0"/>
    <w:rsid w:val="00EC5C35"/>
    <w:rsid w:val="00EE56C0"/>
    <w:rsid w:val="00F14409"/>
    <w:rsid w:val="00F530B2"/>
    <w:rsid w:val="00F54263"/>
    <w:rsid w:val="00FD3269"/>
    <w:rsid w:val="00FE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48701"/>
  <w15:docId w15:val="{BF24C2FF-180A-4D0A-BCE3-37CB9157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B440B"/>
    <w:pPr>
      <w:keepNext/>
      <w:spacing w:before="320" w:after="120" w:line="240" w:lineRule="auto"/>
      <w:outlineLvl w:val="0"/>
    </w:pPr>
    <w:rPr>
      <w:rFonts w:ascii="Calibri" w:eastAsia="Times New Roman" w:hAnsi="Calibri" w:cs="Times New Roman"/>
      <w:b/>
      <w:color w:val="595959" w:themeColor="text1" w:themeTint="A6"/>
      <w:sz w:val="24"/>
      <w:szCs w:val="20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40B"/>
    <w:pPr>
      <w:spacing w:after="0" w:line="240" w:lineRule="auto"/>
      <w:ind w:left="720"/>
      <w:contextualSpacing/>
    </w:pPr>
    <w:rPr>
      <w:rFonts w:eastAsia="Times New Roman" w:cs="Times New Roman"/>
      <w:color w:val="404040" w:themeColor="text1" w:themeTint="BF"/>
      <w:sz w:val="24"/>
      <w:szCs w:val="24"/>
      <w:lang w:eastAsia="es-E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B440B"/>
    <w:pPr>
      <w:spacing w:after="120" w:line="276" w:lineRule="auto"/>
      <w:ind w:left="283"/>
    </w:pPr>
    <w:rPr>
      <w:rFonts w:eastAsiaTheme="minorEastAsia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B440B"/>
    <w:rPr>
      <w:rFonts w:eastAsiaTheme="minorEastAsia"/>
      <w:lang w:eastAsia="en-GB"/>
    </w:rPr>
  </w:style>
  <w:style w:type="character" w:customStyle="1" w:styleId="Heading1Char">
    <w:name w:val="Heading 1 Char"/>
    <w:basedOn w:val="DefaultParagraphFont"/>
    <w:link w:val="Heading1"/>
    <w:rsid w:val="002B440B"/>
    <w:rPr>
      <w:rFonts w:ascii="Calibri" w:eastAsia="Times New Roman" w:hAnsi="Calibri" w:cs="Times New Roman"/>
      <w:b/>
      <w:color w:val="595959" w:themeColor="text1" w:themeTint="A6"/>
      <w:sz w:val="24"/>
      <w:szCs w:val="20"/>
      <w:lang w:eastAsia="es-ES"/>
    </w:rPr>
  </w:style>
  <w:style w:type="table" w:styleId="TableGrid">
    <w:name w:val="Table Grid"/>
    <w:basedOn w:val="TableNormal"/>
    <w:uiPriority w:val="39"/>
    <w:rsid w:val="00AD0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4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C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6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9BE"/>
  </w:style>
  <w:style w:type="paragraph" w:styleId="Footer">
    <w:name w:val="footer"/>
    <w:basedOn w:val="Normal"/>
    <w:link w:val="FooterChar"/>
    <w:uiPriority w:val="99"/>
    <w:unhideWhenUsed/>
    <w:rsid w:val="00876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9BE"/>
  </w:style>
  <w:style w:type="paragraph" w:customStyle="1" w:styleId="Default">
    <w:name w:val="Default"/>
    <w:rsid w:val="0015253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9F7F3A"/>
  </w:style>
  <w:style w:type="paragraph" w:styleId="NoSpacing">
    <w:name w:val="No Spacing"/>
    <w:uiPriority w:val="1"/>
    <w:qFormat/>
    <w:rsid w:val="009F7F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826315D70944E9E8DCD74572F1C00" ma:contentTypeVersion="13" ma:contentTypeDescription="Create a new document." ma:contentTypeScope="" ma:versionID="deb6e5ced8446b7c77b1810d92039bf8">
  <xsd:schema xmlns:xsd="http://www.w3.org/2001/XMLSchema" xmlns:xs="http://www.w3.org/2001/XMLSchema" xmlns:p="http://schemas.microsoft.com/office/2006/metadata/properties" xmlns:ns2="6a770c46-3707-4b47-8e0e-30f09c22087a" xmlns:ns3="b02c842e-f5d5-4fc5-9ede-6fc5bf6289f7" targetNamespace="http://schemas.microsoft.com/office/2006/metadata/properties" ma:root="true" ma:fieldsID="a47f6d6cb8c21721e0c5647d13506273" ns2:_="" ns3:_="">
    <xsd:import namespace="6a770c46-3707-4b47-8e0e-30f09c22087a"/>
    <xsd:import namespace="b02c842e-f5d5-4fc5-9ede-6fc5bf628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70c46-3707-4b47-8e0e-30f09c2208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03480c-d5b7-431a-9a59-125e384db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c842e-f5d5-4fc5-9ede-6fc5bf628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6a770c46-3707-4b47-8e0e-30f09c2208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5AFB83-A99D-40FD-A43A-E4BA29913D9F}"/>
</file>

<file path=customXml/itemProps2.xml><?xml version="1.0" encoding="utf-8"?>
<ds:datastoreItem xmlns:ds="http://schemas.openxmlformats.org/officeDocument/2006/customXml" ds:itemID="{F8D020F1-5062-4193-9D61-2952AA1728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B67D8C-959F-4448-B89B-217458AE74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E8BC71-77AF-469C-94DA-00454B8A72BD}">
  <ds:schemaRefs>
    <ds:schemaRef ds:uri="http://schemas.microsoft.com/office/2006/metadata/properties"/>
    <ds:schemaRef ds:uri="6a770c46-3707-4b47-8e0e-30f09c22087a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Dawson</dc:creator>
  <cp:lastModifiedBy>Sam Lynham</cp:lastModifiedBy>
  <cp:revision>14</cp:revision>
  <cp:lastPrinted>2023-10-18T15:36:00Z</cp:lastPrinted>
  <dcterms:created xsi:type="dcterms:W3CDTF">2023-10-18T15:36:00Z</dcterms:created>
  <dcterms:modified xsi:type="dcterms:W3CDTF">2025-12-12T15:41:00Z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0x010100D90826315D70944E9E8DCD74572F1C00</vt:lpwstr>
  </property>
  <property fmtid="{D5CDD505-2E9C-101B-9397-08002B2CF9AE}" pid="3" name="FileLeafRef">
    <vt:lpwstr>4.Role ProfileTemplate.docx</vt:lpwstr>
  </property>
  <property fmtid="{D5CDD505-2E9C-101B-9397-08002B2CF9AE}" pid="4" name="_dlc_DocIdItemGuid">
    <vt:lpwstr>a69de314-3be8-49a2-877c-e97eccd8ecb6</vt:lpwstr>
  </property>
  <property fmtid="{D5CDD505-2E9C-101B-9397-08002B2CF9AE}" pid="5" name="MediaServiceImageTags">
    <vt:lpwstr/>
  </property>
</Properties>
</file>