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C4070" w14:textId="3F0AF49C" w:rsidR="0019361A" w:rsidRDefault="0019361A"/>
    <w:p w14:paraId="3F8FEDB5" w14:textId="22838A7C" w:rsidR="001F6E14" w:rsidRPr="00A82A2B" w:rsidRDefault="001F6E14" w:rsidP="001F6E14">
      <w:pPr>
        <w:tabs>
          <w:tab w:val="left" w:pos="3718"/>
        </w:tabs>
        <w:spacing w:before="92"/>
        <w:ind w:left="118"/>
        <w:rPr>
          <w:bCs/>
        </w:rPr>
      </w:pPr>
      <w:r w:rsidRPr="003B67D2">
        <w:rPr>
          <w:b/>
        </w:rPr>
        <w:t>Job</w:t>
      </w:r>
      <w:r w:rsidRPr="003B67D2">
        <w:rPr>
          <w:b/>
          <w:spacing w:val="-1"/>
        </w:rPr>
        <w:t xml:space="preserve"> </w:t>
      </w:r>
      <w:r w:rsidRPr="003B67D2">
        <w:rPr>
          <w:b/>
        </w:rPr>
        <w:t>Title:</w:t>
      </w:r>
      <w:r>
        <w:rPr>
          <w:bCs/>
        </w:rPr>
        <w:t xml:space="preserve"> </w:t>
      </w:r>
      <w:r w:rsidR="0010048C" w:rsidRPr="0010048C">
        <w:rPr>
          <w:bCs/>
        </w:rPr>
        <w:t>Infrastructure Engineer</w:t>
      </w:r>
    </w:p>
    <w:p w14:paraId="0F9F0842" w14:textId="77777777" w:rsidR="001F6E14" w:rsidRPr="003B67D2" w:rsidRDefault="001F6E14" w:rsidP="001F6E14">
      <w:pPr>
        <w:pStyle w:val="BodyText"/>
        <w:rPr>
          <w:sz w:val="22"/>
          <w:szCs w:val="22"/>
        </w:rPr>
      </w:pPr>
    </w:p>
    <w:p w14:paraId="630C74BC" w14:textId="0A568770" w:rsidR="001F6E14" w:rsidRPr="003B67D2" w:rsidRDefault="001F6E14" w:rsidP="001F6E14">
      <w:pPr>
        <w:tabs>
          <w:tab w:val="left" w:pos="3718"/>
        </w:tabs>
        <w:ind w:left="118"/>
      </w:pPr>
      <w:r w:rsidRPr="003B67D2">
        <w:rPr>
          <w:b/>
        </w:rPr>
        <w:t>Location:</w:t>
      </w:r>
      <w:r w:rsidR="0010048C">
        <w:rPr>
          <w:b/>
        </w:rPr>
        <w:t xml:space="preserve"> </w:t>
      </w:r>
      <w:r w:rsidR="00691717">
        <w:rPr>
          <w:bCs/>
        </w:rPr>
        <w:t>UK</w:t>
      </w:r>
      <w:r w:rsidR="004F252B" w:rsidRPr="004F252B">
        <w:rPr>
          <w:bCs/>
        </w:rPr>
        <w:t xml:space="preserve"> </w:t>
      </w:r>
    </w:p>
    <w:p w14:paraId="6FE7494E" w14:textId="77777777" w:rsidR="001F6E14" w:rsidRPr="003B67D2" w:rsidRDefault="001F6E14" w:rsidP="001F6E14">
      <w:pPr>
        <w:tabs>
          <w:tab w:val="left" w:pos="3718"/>
        </w:tabs>
        <w:ind w:left="118"/>
        <w:rPr>
          <w:b/>
        </w:rPr>
      </w:pPr>
    </w:p>
    <w:p w14:paraId="16F41C97" w14:textId="6DBAFED8" w:rsidR="001F6E14" w:rsidRPr="00441354" w:rsidRDefault="001F6E14" w:rsidP="001F6E14">
      <w:pPr>
        <w:tabs>
          <w:tab w:val="left" w:pos="3718"/>
        </w:tabs>
        <w:ind w:left="118"/>
      </w:pPr>
      <w:r w:rsidRPr="003B67D2">
        <w:rPr>
          <w:b/>
        </w:rPr>
        <w:t>Reports</w:t>
      </w:r>
      <w:r w:rsidRPr="003B67D2">
        <w:rPr>
          <w:b/>
          <w:spacing w:val="-1"/>
        </w:rPr>
        <w:t xml:space="preserve"> </w:t>
      </w:r>
      <w:r w:rsidRPr="003B67D2">
        <w:rPr>
          <w:b/>
        </w:rPr>
        <w:t>to:</w:t>
      </w:r>
      <w:r w:rsidRPr="00441354">
        <w:t xml:space="preserve"> </w:t>
      </w:r>
      <w:r w:rsidR="0010048C" w:rsidRPr="0010048C">
        <w:t>Senior Infrastructure Engineer</w:t>
      </w:r>
    </w:p>
    <w:p w14:paraId="2DF98C05" w14:textId="77777777" w:rsidR="001F6E14" w:rsidRPr="003B67D2" w:rsidRDefault="001F6E14" w:rsidP="001F6E14">
      <w:pPr>
        <w:pStyle w:val="BodyText"/>
        <w:rPr>
          <w:sz w:val="22"/>
          <w:szCs w:val="22"/>
        </w:rPr>
      </w:pPr>
    </w:p>
    <w:p w14:paraId="597D7A60" w14:textId="73542691" w:rsidR="001F6E14" w:rsidRPr="00A82A2B" w:rsidRDefault="001F6E14" w:rsidP="001F6E14">
      <w:pPr>
        <w:tabs>
          <w:tab w:val="left" w:pos="3718"/>
        </w:tabs>
        <w:ind w:left="118"/>
        <w:rPr>
          <w:bCs/>
        </w:rPr>
      </w:pPr>
      <w:r w:rsidRPr="003B67D2">
        <w:rPr>
          <w:b/>
        </w:rPr>
        <w:t>Accountable</w:t>
      </w:r>
      <w:r w:rsidRPr="003B67D2">
        <w:rPr>
          <w:b/>
          <w:spacing w:val="-1"/>
        </w:rPr>
        <w:t xml:space="preserve"> </w:t>
      </w:r>
      <w:r w:rsidRPr="003B67D2">
        <w:rPr>
          <w:b/>
        </w:rPr>
        <w:t>to:</w:t>
      </w:r>
      <w:r>
        <w:rPr>
          <w:b/>
        </w:rPr>
        <w:t xml:space="preserve"> </w:t>
      </w:r>
      <w:r w:rsidR="0010048C">
        <w:rPr>
          <w:rFonts w:ascii="Calibri" w:hAnsi="Calibri" w:cs="Calibri"/>
        </w:rPr>
        <w:t xml:space="preserve">Head of IT </w:t>
      </w:r>
      <w:r w:rsidR="00380FAC">
        <w:rPr>
          <w:rFonts w:ascii="Calibri" w:hAnsi="Calibri" w:cs="Calibri"/>
        </w:rPr>
        <w:t>Delivery</w:t>
      </w:r>
      <w:r w:rsidR="0010048C">
        <w:rPr>
          <w:rFonts w:ascii="Calibri" w:hAnsi="Calibri" w:cs="Calibri"/>
        </w:rPr>
        <w:tab/>
      </w:r>
    </w:p>
    <w:p w14:paraId="3DCC978E" w14:textId="77777777" w:rsidR="001F6E14" w:rsidRPr="003B67D2" w:rsidRDefault="001F6E14" w:rsidP="001F6E14">
      <w:pPr>
        <w:tabs>
          <w:tab w:val="left" w:pos="3718"/>
        </w:tabs>
        <w:ind w:left="118"/>
        <w:rPr>
          <w:b/>
        </w:rPr>
      </w:pPr>
    </w:p>
    <w:p w14:paraId="6CDF04E4" w14:textId="77777777" w:rsidR="001F6E14" w:rsidRPr="00380FAC" w:rsidRDefault="001F6E14" w:rsidP="00380FAC">
      <w:pPr>
        <w:pStyle w:val="Heading1"/>
        <w:rPr>
          <w:sz w:val="22"/>
          <w:szCs w:val="22"/>
        </w:rPr>
      </w:pPr>
      <w:r w:rsidRPr="003B67D2">
        <w:t xml:space="preserve">Job Purpose: </w:t>
      </w:r>
    </w:p>
    <w:p w14:paraId="247F7D63" w14:textId="77777777" w:rsidR="00380FAC" w:rsidRDefault="00380FAC" w:rsidP="0010048C">
      <w:pPr>
        <w:spacing w:after="120"/>
        <w:rPr>
          <w:rFonts w:ascii="Calibri" w:hAnsi="Calibri" w:cs="Calibri"/>
          <w:bCs/>
        </w:rPr>
      </w:pPr>
    </w:p>
    <w:p w14:paraId="6EF3AE9A" w14:textId="437957DD" w:rsidR="0010048C" w:rsidRDefault="0010048C" w:rsidP="0010048C">
      <w:pPr>
        <w:spacing w:after="12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With a key focus </w:t>
      </w:r>
      <w:r w:rsidR="00380FAC">
        <w:rPr>
          <w:rFonts w:ascii="Calibri" w:hAnsi="Calibri" w:cs="Calibri"/>
          <w:bCs/>
        </w:rPr>
        <w:t xml:space="preserve">on </w:t>
      </w:r>
      <w:r w:rsidR="00692C70">
        <w:rPr>
          <w:rFonts w:ascii="Calibri" w:hAnsi="Calibri" w:cs="Calibri"/>
          <w:bCs/>
        </w:rPr>
        <w:t>c</w:t>
      </w:r>
      <w:r>
        <w:rPr>
          <w:rFonts w:ascii="Calibri" w:hAnsi="Calibri" w:cs="Calibri"/>
          <w:bCs/>
        </w:rPr>
        <w:t xml:space="preserve">ustomer </w:t>
      </w:r>
      <w:r w:rsidR="00692C70">
        <w:rPr>
          <w:rFonts w:ascii="Calibri" w:hAnsi="Calibri" w:cs="Calibri"/>
          <w:bCs/>
        </w:rPr>
        <w:t>s</w:t>
      </w:r>
      <w:r>
        <w:rPr>
          <w:rFonts w:ascii="Calibri" w:hAnsi="Calibri" w:cs="Calibri"/>
          <w:bCs/>
        </w:rPr>
        <w:t xml:space="preserve">ervice, you’ll be part of a team of engineers responsible for the support, maintenance, upgrade, and expansion of </w:t>
      </w:r>
      <w:r w:rsidR="00020DAE">
        <w:rPr>
          <w:rFonts w:ascii="Calibri" w:hAnsi="Calibri" w:cs="Calibri"/>
          <w:bCs/>
        </w:rPr>
        <w:t>i</w:t>
      </w:r>
      <w:r>
        <w:rPr>
          <w:rFonts w:ascii="Calibri" w:hAnsi="Calibri" w:cs="Calibri"/>
          <w:bCs/>
        </w:rPr>
        <w:t>nfrastructure services across Outcomes First Group’s large estate of schools</w:t>
      </w:r>
      <w:r w:rsidR="00020DAE">
        <w:rPr>
          <w:rFonts w:ascii="Calibri" w:hAnsi="Calibri" w:cs="Calibri"/>
          <w:bCs/>
        </w:rPr>
        <w:t xml:space="preserve"> and offices</w:t>
      </w:r>
      <w:r>
        <w:rPr>
          <w:rFonts w:ascii="Calibri" w:hAnsi="Calibri" w:cs="Calibri"/>
          <w:bCs/>
        </w:rPr>
        <w:t>.</w:t>
      </w:r>
    </w:p>
    <w:p w14:paraId="157E4E7F" w14:textId="4E2CB131" w:rsidR="0010048C" w:rsidRDefault="0010048C" w:rsidP="0010048C">
      <w:pPr>
        <w:spacing w:after="12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You will be responsible </w:t>
      </w:r>
      <w:r w:rsidR="00151DA6">
        <w:rPr>
          <w:rFonts w:ascii="Calibri" w:hAnsi="Calibri" w:cs="Calibri"/>
          <w:bCs/>
        </w:rPr>
        <w:t xml:space="preserve">for </w:t>
      </w:r>
      <w:r>
        <w:rPr>
          <w:rFonts w:ascii="Calibri" w:hAnsi="Calibri" w:cs="Calibri"/>
          <w:bCs/>
        </w:rPr>
        <w:t xml:space="preserve">planned improvements as well as day-to-day support and management of the </w:t>
      </w:r>
      <w:r w:rsidR="00380FAC">
        <w:rPr>
          <w:rFonts w:ascii="Calibri" w:hAnsi="Calibri" w:cs="Calibri"/>
          <w:bCs/>
        </w:rPr>
        <w:t>server</w:t>
      </w:r>
      <w:r w:rsidR="006B24B8">
        <w:rPr>
          <w:rFonts w:ascii="Calibri" w:hAnsi="Calibri" w:cs="Calibri"/>
          <w:bCs/>
        </w:rPr>
        <w:t>s</w:t>
      </w:r>
      <w:r w:rsidR="00380FAC">
        <w:rPr>
          <w:rFonts w:ascii="Calibri" w:hAnsi="Calibri" w:cs="Calibri"/>
          <w:bCs/>
        </w:rPr>
        <w:t>, network and cloud</w:t>
      </w:r>
      <w:r>
        <w:rPr>
          <w:rFonts w:ascii="Calibri" w:hAnsi="Calibri" w:cs="Calibri"/>
          <w:bCs/>
        </w:rPr>
        <w:t xml:space="preserve"> </w:t>
      </w:r>
      <w:r w:rsidR="00380FAC">
        <w:rPr>
          <w:rFonts w:ascii="Calibri" w:hAnsi="Calibri" w:cs="Calibri"/>
          <w:bCs/>
        </w:rPr>
        <w:t>services</w:t>
      </w:r>
      <w:r>
        <w:rPr>
          <w:rFonts w:ascii="Calibri" w:hAnsi="Calibri" w:cs="Calibri"/>
          <w:bCs/>
        </w:rPr>
        <w:t xml:space="preserve"> across the </w:t>
      </w:r>
      <w:r w:rsidR="00380FAC">
        <w:rPr>
          <w:rFonts w:ascii="Calibri" w:hAnsi="Calibri" w:cs="Calibri"/>
          <w:bCs/>
        </w:rPr>
        <w:t>g</w:t>
      </w:r>
      <w:r>
        <w:rPr>
          <w:rFonts w:ascii="Calibri" w:hAnsi="Calibri" w:cs="Calibri"/>
          <w:bCs/>
        </w:rPr>
        <w:t>roup including resolution of complex issues, working on projects and supporting the business ensuring the company infrastructure is fit for purpose.</w:t>
      </w:r>
    </w:p>
    <w:p w14:paraId="29961E0D" w14:textId="6C3A9DC7" w:rsidR="0010048C" w:rsidRDefault="0010048C" w:rsidP="0010048C">
      <w:pPr>
        <w:spacing w:after="12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As a member of the Infrastructure Team, you’ll also be involved in strategic developments and improvements to our Microsoft 365 tenant</w:t>
      </w:r>
      <w:r w:rsidR="00380FAC">
        <w:rPr>
          <w:rFonts w:ascii="Calibri" w:hAnsi="Calibri" w:cs="Calibri"/>
          <w:bCs/>
        </w:rPr>
        <w:t xml:space="preserve">, </w:t>
      </w:r>
      <w:r w:rsidR="009B014D">
        <w:rPr>
          <w:rFonts w:ascii="Calibri" w:hAnsi="Calibri" w:cs="Calibri"/>
          <w:bCs/>
        </w:rPr>
        <w:t xml:space="preserve">Active Directory, </w:t>
      </w:r>
      <w:r w:rsidR="00380FAC">
        <w:rPr>
          <w:rFonts w:ascii="Calibri" w:hAnsi="Calibri" w:cs="Calibri"/>
          <w:bCs/>
        </w:rPr>
        <w:t>Azure services</w:t>
      </w:r>
      <w:r>
        <w:rPr>
          <w:rFonts w:ascii="Calibri" w:hAnsi="Calibri" w:cs="Calibri"/>
          <w:bCs/>
        </w:rPr>
        <w:t xml:space="preserve"> and </w:t>
      </w:r>
      <w:r w:rsidR="009B014D">
        <w:rPr>
          <w:rFonts w:ascii="Calibri" w:hAnsi="Calibri" w:cs="Calibri"/>
          <w:bCs/>
        </w:rPr>
        <w:t xml:space="preserve">WAN/LAN networks </w:t>
      </w:r>
      <w:r>
        <w:rPr>
          <w:rFonts w:ascii="Calibri" w:hAnsi="Calibri" w:cs="Calibri"/>
          <w:bCs/>
        </w:rPr>
        <w:t>– the foundations used by colleagues and students across the Group.</w:t>
      </w:r>
    </w:p>
    <w:p w14:paraId="6C1D876E" w14:textId="77777777" w:rsidR="001F6E14" w:rsidRPr="003B67D2" w:rsidRDefault="001F6E14" w:rsidP="001F6E14">
      <w:pPr>
        <w:pStyle w:val="BodyText"/>
        <w:rPr>
          <w:sz w:val="22"/>
          <w:szCs w:val="22"/>
        </w:rPr>
      </w:pPr>
    </w:p>
    <w:p w14:paraId="43E170D6" w14:textId="77777777" w:rsidR="001F6E14" w:rsidRPr="00240EC5" w:rsidRDefault="001F6E14" w:rsidP="001F6E14">
      <w:pPr>
        <w:pStyle w:val="Heading1"/>
        <w:rPr>
          <w:color w:val="FF0000"/>
          <w:sz w:val="22"/>
          <w:szCs w:val="22"/>
        </w:rPr>
      </w:pPr>
      <w:r w:rsidRPr="003B67D2">
        <w:rPr>
          <w:sz w:val="22"/>
          <w:szCs w:val="22"/>
        </w:rPr>
        <w:t>Key Responsibilities:</w:t>
      </w:r>
      <w:r>
        <w:rPr>
          <w:sz w:val="22"/>
          <w:szCs w:val="22"/>
        </w:rPr>
        <w:t xml:space="preserve"> </w:t>
      </w:r>
    </w:p>
    <w:p w14:paraId="3AB28E8B" w14:textId="77777777" w:rsidR="001F6E14" w:rsidRPr="003B67D2" w:rsidRDefault="001F6E14" w:rsidP="001F6E14">
      <w:pPr>
        <w:pStyle w:val="BodyText"/>
        <w:rPr>
          <w:b/>
          <w:sz w:val="22"/>
          <w:szCs w:val="22"/>
        </w:rPr>
      </w:pPr>
    </w:p>
    <w:p w14:paraId="04F1908C" w14:textId="33438F07" w:rsidR="0010048C" w:rsidRPr="0010048C" w:rsidRDefault="0010048C" w:rsidP="0010048C">
      <w:pPr>
        <w:numPr>
          <w:ilvl w:val="0"/>
          <w:numId w:val="10"/>
        </w:numPr>
        <w:rPr>
          <w:rFonts w:ascii="Calibri" w:hAnsi="Calibri" w:cs="Calibri"/>
        </w:rPr>
      </w:pPr>
      <w:bookmarkStart w:id="0" w:name="_Hlk68013803"/>
      <w:r w:rsidRPr="0010048C">
        <w:rPr>
          <w:rFonts w:ascii="Calibri" w:hAnsi="Calibri" w:cs="Calibri"/>
        </w:rPr>
        <w:t xml:space="preserve">Supervise and participate in the implementation of technologies and platforms supporting a complex corporate </w:t>
      </w:r>
      <w:r w:rsidR="00380FAC">
        <w:rPr>
          <w:rFonts w:ascii="Calibri" w:hAnsi="Calibri" w:cs="Calibri"/>
        </w:rPr>
        <w:t>network</w:t>
      </w:r>
      <w:r w:rsidRPr="0010048C">
        <w:rPr>
          <w:rFonts w:ascii="Calibri" w:hAnsi="Calibri" w:cs="Calibri"/>
        </w:rPr>
        <w:t xml:space="preserve"> infrastructure.</w:t>
      </w:r>
    </w:p>
    <w:p w14:paraId="4242FB0A" w14:textId="19855F74" w:rsidR="0010048C" w:rsidRPr="0010048C" w:rsidRDefault="0010048C" w:rsidP="0010048C">
      <w:pPr>
        <w:numPr>
          <w:ilvl w:val="0"/>
          <w:numId w:val="10"/>
        </w:numPr>
        <w:rPr>
          <w:rFonts w:ascii="Calibri" w:hAnsi="Calibri" w:cs="Calibri"/>
        </w:rPr>
      </w:pPr>
      <w:r w:rsidRPr="0010048C">
        <w:rPr>
          <w:rFonts w:ascii="Calibri" w:hAnsi="Calibri" w:cs="Calibri"/>
        </w:rPr>
        <w:t xml:space="preserve">Ensure high availability of </w:t>
      </w:r>
      <w:r w:rsidR="00380FAC">
        <w:rPr>
          <w:rFonts w:ascii="Calibri" w:hAnsi="Calibri" w:cs="Calibri"/>
        </w:rPr>
        <w:t xml:space="preserve">on-premises </w:t>
      </w:r>
      <w:r w:rsidRPr="0010048C">
        <w:rPr>
          <w:rFonts w:ascii="Calibri" w:hAnsi="Calibri" w:cs="Calibri"/>
        </w:rPr>
        <w:t>platforms that support internal employee business functions and external customer contact.</w:t>
      </w:r>
    </w:p>
    <w:p w14:paraId="1EA5809B" w14:textId="77777777" w:rsidR="0010048C" w:rsidRPr="0010048C" w:rsidRDefault="0010048C" w:rsidP="0010048C">
      <w:pPr>
        <w:numPr>
          <w:ilvl w:val="0"/>
          <w:numId w:val="10"/>
        </w:numPr>
        <w:rPr>
          <w:rFonts w:ascii="Calibri" w:hAnsi="Calibri" w:cs="Calibri"/>
        </w:rPr>
      </w:pPr>
      <w:r w:rsidRPr="0010048C">
        <w:rPr>
          <w:rFonts w:ascii="Calibri" w:hAnsi="Calibri" w:cs="Calibri"/>
        </w:rPr>
        <w:t xml:space="preserve">Troubleshoot and remediate escalated and infrastructure level issues impacting the operation of the business. </w:t>
      </w:r>
    </w:p>
    <w:p w14:paraId="4E438935" w14:textId="77777777" w:rsidR="0010048C" w:rsidRDefault="0010048C" w:rsidP="0010048C">
      <w:pPr>
        <w:numPr>
          <w:ilvl w:val="0"/>
          <w:numId w:val="10"/>
        </w:numPr>
        <w:rPr>
          <w:rFonts w:ascii="Calibri" w:hAnsi="Calibri" w:cs="Calibri"/>
        </w:rPr>
      </w:pPr>
      <w:r w:rsidRPr="0010048C">
        <w:rPr>
          <w:rFonts w:ascii="Calibri" w:hAnsi="Calibri" w:cs="Calibri"/>
        </w:rPr>
        <w:t xml:space="preserve">Provide direction and supervision of resellers and partners on the design and support of systems in local and remote offices. </w:t>
      </w:r>
    </w:p>
    <w:p w14:paraId="47BF52DD" w14:textId="63B3761F" w:rsidR="00380FAC" w:rsidRPr="00380FAC" w:rsidRDefault="00380FAC" w:rsidP="00380FAC">
      <w:pPr>
        <w:numPr>
          <w:ilvl w:val="0"/>
          <w:numId w:val="10"/>
        </w:numPr>
        <w:rPr>
          <w:rFonts w:ascii="Calibri" w:hAnsi="Calibri" w:cs="Calibri"/>
        </w:rPr>
      </w:pPr>
      <w:r w:rsidRPr="0010048C">
        <w:rPr>
          <w:rFonts w:ascii="Calibri" w:hAnsi="Calibri" w:cs="Calibri"/>
        </w:rPr>
        <w:t>Assist the planning and implementation of new or improved network integrations following business acquisition or expansion</w:t>
      </w:r>
      <w:r>
        <w:rPr>
          <w:rFonts w:ascii="Calibri" w:hAnsi="Calibri" w:cs="Calibri"/>
        </w:rPr>
        <w:t>.</w:t>
      </w:r>
    </w:p>
    <w:p w14:paraId="0FF39A5D" w14:textId="77777777" w:rsidR="0010048C" w:rsidRPr="0010048C" w:rsidRDefault="0010048C" w:rsidP="0010048C">
      <w:pPr>
        <w:numPr>
          <w:ilvl w:val="0"/>
          <w:numId w:val="10"/>
        </w:numPr>
        <w:rPr>
          <w:rFonts w:ascii="Calibri" w:hAnsi="Calibri" w:cs="Calibri"/>
        </w:rPr>
      </w:pPr>
      <w:r w:rsidRPr="0010048C">
        <w:rPr>
          <w:rFonts w:ascii="Calibri" w:hAnsi="Calibri" w:cs="Calibri"/>
        </w:rPr>
        <w:t>Serve as one of the primary points of contact for suppliers and service providers.</w:t>
      </w:r>
    </w:p>
    <w:p w14:paraId="0F7588AD" w14:textId="77777777" w:rsidR="0010048C" w:rsidRPr="0010048C" w:rsidRDefault="0010048C" w:rsidP="0010048C">
      <w:pPr>
        <w:numPr>
          <w:ilvl w:val="0"/>
          <w:numId w:val="10"/>
        </w:numPr>
        <w:rPr>
          <w:rFonts w:ascii="Calibri" w:hAnsi="Calibri" w:cs="Calibri"/>
        </w:rPr>
      </w:pPr>
      <w:r w:rsidRPr="0010048C">
        <w:rPr>
          <w:rFonts w:ascii="Calibri" w:hAnsi="Calibri" w:cs="Calibri"/>
        </w:rPr>
        <w:t>Manage and monitor the business server infrastructure based primarily on Microsoft and Hyper-V technologies.</w:t>
      </w:r>
    </w:p>
    <w:p w14:paraId="2B0912BD" w14:textId="1C4BBE56" w:rsidR="0010048C" w:rsidRPr="0010048C" w:rsidRDefault="0010048C" w:rsidP="0010048C">
      <w:pPr>
        <w:numPr>
          <w:ilvl w:val="0"/>
          <w:numId w:val="10"/>
        </w:numPr>
        <w:rPr>
          <w:rFonts w:ascii="Calibri" w:hAnsi="Calibri" w:cs="Calibri"/>
        </w:rPr>
      </w:pPr>
      <w:r w:rsidRPr="0010048C">
        <w:rPr>
          <w:rFonts w:ascii="Calibri" w:hAnsi="Calibri" w:cs="Calibri"/>
        </w:rPr>
        <w:t xml:space="preserve">Manage and monitor the business network infrastructure based primarily on </w:t>
      </w:r>
      <w:r w:rsidR="00380FAC">
        <w:rPr>
          <w:rFonts w:ascii="Calibri" w:hAnsi="Calibri" w:cs="Calibri"/>
        </w:rPr>
        <w:t xml:space="preserve">Meraki and </w:t>
      </w:r>
      <w:r w:rsidRPr="0010048C">
        <w:rPr>
          <w:rFonts w:ascii="Calibri" w:hAnsi="Calibri" w:cs="Calibri"/>
        </w:rPr>
        <w:t>Ubiquiti products.</w:t>
      </w:r>
    </w:p>
    <w:p w14:paraId="1620B7DA" w14:textId="12E100FB" w:rsidR="0010048C" w:rsidRPr="0010048C" w:rsidRDefault="0010048C" w:rsidP="0010048C">
      <w:pPr>
        <w:numPr>
          <w:ilvl w:val="0"/>
          <w:numId w:val="10"/>
        </w:numPr>
        <w:rPr>
          <w:rFonts w:ascii="Calibri" w:hAnsi="Calibri" w:cs="Calibri"/>
        </w:rPr>
      </w:pPr>
      <w:r w:rsidRPr="0010048C">
        <w:rPr>
          <w:rFonts w:ascii="Calibri" w:hAnsi="Calibri" w:cs="Calibri"/>
        </w:rPr>
        <w:t xml:space="preserve">Manage the configuration and monitor the Wide Area Network and </w:t>
      </w:r>
      <w:r w:rsidR="00380FAC">
        <w:rPr>
          <w:rFonts w:ascii="Calibri" w:hAnsi="Calibri" w:cs="Calibri"/>
        </w:rPr>
        <w:t>network</w:t>
      </w:r>
      <w:r w:rsidRPr="0010048C">
        <w:rPr>
          <w:rFonts w:ascii="Calibri" w:hAnsi="Calibri" w:cs="Calibri"/>
        </w:rPr>
        <w:t xml:space="preserve"> </w:t>
      </w:r>
      <w:r w:rsidR="00380FAC">
        <w:rPr>
          <w:rFonts w:ascii="Calibri" w:hAnsi="Calibri" w:cs="Calibri"/>
        </w:rPr>
        <w:t>d</w:t>
      </w:r>
      <w:r w:rsidRPr="0010048C">
        <w:rPr>
          <w:rFonts w:ascii="Calibri" w:hAnsi="Calibri" w:cs="Calibri"/>
        </w:rPr>
        <w:t xml:space="preserve">evices </w:t>
      </w:r>
    </w:p>
    <w:p w14:paraId="46B3C968" w14:textId="77777777" w:rsidR="0010048C" w:rsidRPr="0010048C" w:rsidRDefault="0010048C" w:rsidP="0010048C">
      <w:pPr>
        <w:numPr>
          <w:ilvl w:val="0"/>
          <w:numId w:val="10"/>
        </w:numPr>
        <w:rPr>
          <w:rFonts w:ascii="Calibri" w:hAnsi="Calibri" w:cs="Calibri"/>
        </w:rPr>
      </w:pPr>
      <w:r w:rsidRPr="0010048C">
        <w:rPr>
          <w:rFonts w:ascii="Calibri" w:hAnsi="Calibri" w:cs="Calibri"/>
        </w:rPr>
        <w:t>Assist the planning and delivery of improvements to the way we operate Microsoft 365 across the group including tenant to tenant consolidation and the use of cross-tenant configuration enabling colleague collaboration</w:t>
      </w:r>
    </w:p>
    <w:p w14:paraId="527568B4" w14:textId="77777777" w:rsidR="00380FAC" w:rsidRDefault="00380FAC" w:rsidP="00380FAC">
      <w:pPr>
        <w:ind w:left="720"/>
        <w:rPr>
          <w:rFonts w:ascii="Calibri" w:hAnsi="Calibri" w:cs="Calibri"/>
        </w:rPr>
      </w:pPr>
    </w:p>
    <w:p w14:paraId="6928D1D3" w14:textId="77777777" w:rsidR="00380FAC" w:rsidRDefault="00380FAC" w:rsidP="00380FAC">
      <w:pPr>
        <w:ind w:left="720"/>
        <w:rPr>
          <w:rFonts w:ascii="Calibri" w:hAnsi="Calibri" w:cs="Calibri"/>
        </w:rPr>
      </w:pPr>
    </w:p>
    <w:p w14:paraId="7A426FC0" w14:textId="7D3EB168" w:rsidR="0010048C" w:rsidRPr="0010048C" w:rsidRDefault="0010048C" w:rsidP="0010048C">
      <w:pPr>
        <w:numPr>
          <w:ilvl w:val="0"/>
          <w:numId w:val="10"/>
        </w:numPr>
        <w:rPr>
          <w:rFonts w:ascii="Calibri" w:hAnsi="Calibri" w:cs="Calibri"/>
        </w:rPr>
      </w:pPr>
      <w:r w:rsidRPr="0010048C">
        <w:rPr>
          <w:rFonts w:ascii="Calibri" w:hAnsi="Calibri" w:cs="Calibri"/>
        </w:rPr>
        <w:lastRenderedPageBreak/>
        <w:t>Document the design, operation and troubleshooting of technology platforms and procedures.</w:t>
      </w:r>
    </w:p>
    <w:p w14:paraId="61C60039" w14:textId="77777777" w:rsidR="0010048C" w:rsidRPr="0010048C" w:rsidRDefault="0010048C" w:rsidP="0010048C">
      <w:pPr>
        <w:numPr>
          <w:ilvl w:val="0"/>
          <w:numId w:val="10"/>
        </w:numPr>
        <w:rPr>
          <w:rFonts w:ascii="Calibri" w:hAnsi="Calibri" w:cs="Calibri"/>
        </w:rPr>
      </w:pPr>
      <w:r w:rsidRPr="0010048C">
        <w:rPr>
          <w:rFonts w:ascii="Calibri" w:hAnsi="Calibri" w:cs="Calibri"/>
        </w:rPr>
        <w:t xml:space="preserve">Mentor, educate and knowledge transfer to members of the IT team. </w:t>
      </w:r>
    </w:p>
    <w:p w14:paraId="04038512" w14:textId="77777777" w:rsidR="0010048C" w:rsidRPr="0010048C" w:rsidRDefault="0010048C" w:rsidP="0010048C">
      <w:pPr>
        <w:numPr>
          <w:ilvl w:val="0"/>
          <w:numId w:val="10"/>
        </w:numPr>
        <w:rPr>
          <w:rFonts w:ascii="Calibri" w:hAnsi="Calibri" w:cs="Calibri"/>
        </w:rPr>
      </w:pPr>
      <w:r w:rsidRPr="0010048C">
        <w:rPr>
          <w:rFonts w:ascii="Calibri" w:hAnsi="Calibri" w:cs="Calibri"/>
        </w:rPr>
        <w:t>Perform all activities in keeping with established change management and approval procedures.</w:t>
      </w:r>
    </w:p>
    <w:p w14:paraId="1614A868" w14:textId="77777777" w:rsidR="0010048C" w:rsidRPr="0010048C" w:rsidRDefault="0010048C" w:rsidP="0010048C">
      <w:pPr>
        <w:numPr>
          <w:ilvl w:val="0"/>
          <w:numId w:val="10"/>
        </w:numPr>
        <w:rPr>
          <w:rFonts w:ascii="Calibri" w:hAnsi="Calibri" w:cs="Calibri"/>
        </w:rPr>
      </w:pPr>
      <w:r w:rsidRPr="0010048C">
        <w:rPr>
          <w:rFonts w:ascii="Calibri" w:hAnsi="Calibri" w:cs="Calibri"/>
        </w:rPr>
        <w:t>Manage the Infrastructure license provision.</w:t>
      </w:r>
    </w:p>
    <w:p w14:paraId="318D5F58" w14:textId="5AEB300E" w:rsidR="0010048C" w:rsidRPr="0010048C" w:rsidRDefault="0010048C" w:rsidP="0010048C">
      <w:pPr>
        <w:numPr>
          <w:ilvl w:val="0"/>
          <w:numId w:val="10"/>
        </w:numPr>
        <w:rPr>
          <w:rFonts w:ascii="Calibri" w:hAnsi="Calibri" w:cs="Calibri"/>
        </w:rPr>
      </w:pPr>
      <w:r w:rsidRPr="0010048C">
        <w:rPr>
          <w:rFonts w:ascii="Calibri" w:hAnsi="Calibri" w:cs="Calibri"/>
        </w:rPr>
        <w:t xml:space="preserve">Support the business and </w:t>
      </w:r>
      <w:r w:rsidR="003401B8">
        <w:rPr>
          <w:rFonts w:ascii="Calibri" w:hAnsi="Calibri" w:cs="Calibri"/>
        </w:rPr>
        <w:t>the information security team</w:t>
      </w:r>
      <w:r w:rsidRPr="0010048C">
        <w:rPr>
          <w:rFonts w:ascii="Calibri" w:hAnsi="Calibri" w:cs="Calibri"/>
        </w:rPr>
        <w:t xml:space="preserve"> in its cyber security improvements.</w:t>
      </w:r>
    </w:p>
    <w:p w14:paraId="178F8A57" w14:textId="77777777" w:rsidR="0010048C" w:rsidRDefault="0010048C" w:rsidP="0010048C">
      <w:pPr>
        <w:numPr>
          <w:ilvl w:val="0"/>
          <w:numId w:val="10"/>
        </w:numPr>
        <w:rPr>
          <w:rFonts w:ascii="Calibri" w:hAnsi="Calibri" w:cs="Calibri"/>
        </w:rPr>
      </w:pPr>
      <w:r w:rsidRPr="0010048C">
        <w:rPr>
          <w:rFonts w:ascii="Calibri" w:hAnsi="Calibri" w:cs="Calibri"/>
        </w:rPr>
        <w:t>Other special projects and technology initiatives as</w:t>
      </w:r>
      <w:r>
        <w:rPr>
          <w:rFonts w:ascii="Calibri" w:hAnsi="Calibri" w:cs="Calibri"/>
        </w:rPr>
        <w:t xml:space="preserve"> required.</w:t>
      </w:r>
      <w:bookmarkEnd w:id="0"/>
    </w:p>
    <w:p w14:paraId="13338D07" w14:textId="77777777" w:rsidR="0010048C" w:rsidRDefault="0010048C" w:rsidP="001F6E14">
      <w:pPr>
        <w:pStyle w:val="Heading1"/>
        <w:rPr>
          <w:sz w:val="22"/>
          <w:szCs w:val="22"/>
        </w:rPr>
      </w:pPr>
    </w:p>
    <w:p w14:paraId="0A4BD456" w14:textId="09C98658" w:rsidR="001F6E14" w:rsidRPr="003B67D2" w:rsidRDefault="001F6E14" w:rsidP="001F6E14">
      <w:pPr>
        <w:pStyle w:val="Heading1"/>
        <w:rPr>
          <w:sz w:val="22"/>
          <w:szCs w:val="22"/>
        </w:rPr>
      </w:pPr>
      <w:r w:rsidRPr="003B67D2">
        <w:rPr>
          <w:sz w:val="22"/>
          <w:szCs w:val="22"/>
        </w:rPr>
        <w:t>Standard responsibilities:</w:t>
      </w:r>
    </w:p>
    <w:p w14:paraId="1A1DAC07" w14:textId="77777777" w:rsidR="001F6E14" w:rsidRPr="003B67D2" w:rsidRDefault="001F6E14" w:rsidP="001F6E14">
      <w:pPr>
        <w:pStyle w:val="BodyText"/>
        <w:spacing w:before="1"/>
        <w:rPr>
          <w:b/>
          <w:sz w:val="22"/>
          <w:szCs w:val="22"/>
        </w:rPr>
      </w:pPr>
    </w:p>
    <w:p w14:paraId="7F5D58A3" w14:textId="76C767AA" w:rsidR="001F6E14" w:rsidRPr="00380FAC" w:rsidRDefault="001F6E14" w:rsidP="00380FAC">
      <w:pPr>
        <w:rPr>
          <w:rFonts w:ascii="Calibri" w:hAnsi="Calibri" w:cs="Calibri"/>
        </w:rPr>
      </w:pPr>
      <w:r w:rsidRPr="00380FAC">
        <w:rPr>
          <w:rFonts w:ascii="Calibri" w:hAnsi="Calibri" w:cs="Calibri"/>
        </w:rPr>
        <w:t xml:space="preserve">There are a number of standard duties and responsibilities that all employees, irrespective of their role and level of seniority within OFG are expected to be familiar with and adhere </w:t>
      </w:r>
      <w:proofErr w:type="gramStart"/>
      <w:r w:rsidRPr="00380FAC">
        <w:rPr>
          <w:rFonts w:ascii="Calibri" w:hAnsi="Calibri" w:cs="Calibri"/>
        </w:rPr>
        <w:t>to;</w:t>
      </w:r>
      <w:proofErr w:type="gramEnd"/>
    </w:p>
    <w:p w14:paraId="00D514AB" w14:textId="77777777" w:rsidR="0042653D" w:rsidRPr="003B67D2" w:rsidRDefault="0042653D" w:rsidP="001F6E14">
      <w:pPr>
        <w:pStyle w:val="BodyText"/>
        <w:spacing w:line="276" w:lineRule="auto"/>
        <w:ind w:left="118" w:right="115"/>
        <w:jc w:val="both"/>
        <w:rPr>
          <w:sz w:val="22"/>
          <w:szCs w:val="22"/>
        </w:rPr>
      </w:pPr>
    </w:p>
    <w:p w14:paraId="3B1E6C16" w14:textId="16B0B473" w:rsidR="001F6E14" w:rsidRPr="00E0627C" w:rsidRDefault="001F6E14" w:rsidP="00E0627C">
      <w:pPr>
        <w:pStyle w:val="BodyText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E0627C">
        <w:rPr>
          <w:rFonts w:asciiTheme="minorHAnsi" w:hAnsiTheme="minorHAnsi" w:cstheme="minorHAnsi"/>
          <w:sz w:val="22"/>
          <w:szCs w:val="22"/>
        </w:rPr>
        <w:t>Participate in an annual performance review programme</w:t>
      </w:r>
    </w:p>
    <w:p w14:paraId="19256009" w14:textId="49480E8D" w:rsidR="001F6E14" w:rsidRPr="00E0627C" w:rsidRDefault="001F6E14" w:rsidP="00E0627C">
      <w:pPr>
        <w:pStyle w:val="BodyText"/>
        <w:numPr>
          <w:ilvl w:val="0"/>
          <w:numId w:val="1"/>
        </w:numPr>
        <w:tabs>
          <w:tab w:val="left" w:pos="837"/>
          <w:tab w:val="left" w:pos="838"/>
        </w:tabs>
        <w:ind w:right="431"/>
        <w:rPr>
          <w:rFonts w:asciiTheme="minorHAnsi" w:hAnsiTheme="minorHAnsi" w:cstheme="minorHAnsi"/>
          <w:sz w:val="22"/>
          <w:szCs w:val="22"/>
        </w:rPr>
      </w:pPr>
      <w:r w:rsidRPr="00E0627C">
        <w:rPr>
          <w:rFonts w:asciiTheme="minorHAnsi" w:hAnsiTheme="minorHAnsi" w:cstheme="minorHAnsi"/>
          <w:sz w:val="22"/>
          <w:szCs w:val="22"/>
        </w:rPr>
        <w:t xml:space="preserve">Work, at all times, in accordance with the policies and procedures of the OFG and statutory regulations applicable to the </w:t>
      </w:r>
      <w:r w:rsidR="00380FAC" w:rsidRPr="00E0627C">
        <w:rPr>
          <w:rFonts w:asciiTheme="minorHAnsi" w:hAnsiTheme="minorHAnsi" w:cstheme="minorHAnsi"/>
          <w:sz w:val="22"/>
          <w:szCs w:val="22"/>
        </w:rPr>
        <w:t>g</w:t>
      </w:r>
      <w:r w:rsidRPr="00E0627C">
        <w:rPr>
          <w:rFonts w:asciiTheme="minorHAnsi" w:hAnsiTheme="minorHAnsi" w:cstheme="minorHAnsi"/>
          <w:sz w:val="22"/>
          <w:szCs w:val="22"/>
        </w:rPr>
        <w:t>roup</w:t>
      </w:r>
    </w:p>
    <w:p w14:paraId="49E1FD27" w14:textId="6C63225E" w:rsidR="001F6E14" w:rsidRPr="00E0627C" w:rsidRDefault="001F6E14" w:rsidP="00E0627C">
      <w:pPr>
        <w:pStyle w:val="BodyText"/>
        <w:numPr>
          <w:ilvl w:val="0"/>
          <w:numId w:val="1"/>
        </w:numPr>
        <w:tabs>
          <w:tab w:val="left" w:pos="837"/>
          <w:tab w:val="left" w:pos="838"/>
        </w:tabs>
        <w:ind w:right="431"/>
        <w:rPr>
          <w:rFonts w:asciiTheme="minorHAnsi" w:hAnsiTheme="minorHAnsi" w:cstheme="minorHAnsi"/>
          <w:sz w:val="22"/>
          <w:szCs w:val="22"/>
        </w:rPr>
      </w:pPr>
      <w:r w:rsidRPr="00E0627C">
        <w:rPr>
          <w:rFonts w:asciiTheme="minorHAnsi" w:hAnsiTheme="minorHAnsi" w:cstheme="minorHAnsi"/>
          <w:sz w:val="22"/>
          <w:szCs w:val="22"/>
        </w:rPr>
        <w:t>Observe, at all times, strict rules of confidentiality appropriate to</w:t>
      </w:r>
      <w:r w:rsidRPr="00E0627C">
        <w:rPr>
          <w:rFonts w:asciiTheme="minorHAnsi" w:hAnsiTheme="minorHAnsi" w:cstheme="minorHAnsi"/>
          <w:spacing w:val="-25"/>
          <w:sz w:val="22"/>
          <w:szCs w:val="22"/>
        </w:rPr>
        <w:t xml:space="preserve"> </w:t>
      </w:r>
      <w:r w:rsidRPr="00E0627C">
        <w:rPr>
          <w:rFonts w:asciiTheme="minorHAnsi" w:hAnsiTheme="minorHAnsi" w:cstheme="minorHAnsi"/>
          <w:sz w:val="22"/>
          <w:szCs w:val="22"/>
        </w:rPr>
        <w:t>the post</w:t>
      </w:r>
    </w:p>
    <w:p w14:paraId="7DB9B0BC" w14:textId="760D3068" w:rsidR="001F6E14" w:rsidRPr="00E0627C" w:rsidRDefault="00D064D3" w:rsidP="00E0627C">
      <w:pPr>
        <w:pStyle w:val="ListParagraph"/>
        <w:numPr>
          <w:ilvl w:val="0"/>
          <w:numId w:val="1"/>
        </w:numPr>
        <w:tabs>
          <w:tab w:val="left" w:pos="837"/>
          <w:tab w:val="left" w:pos="838"/>
        </w:tabs>
        <w:ind w:right="24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</w:t>
      </w:r>
      <w:r w:rsidR="001F6E14" w:rsidRPr="00E0627C">
        <w:rPr>
          <w:rFonts w:asciiTheme="minorHAnsi" w:hAnsiTheme="minorHAnsi" w:cstheme="minorHAnsi"/>
        </w:rPr>
        <w:t>omply at all times with the requirements of Health and Safety Regulations to ensure their own wellbeing and that of their</w:t>
      </w:r>
      <w:r w:rsidR="001F6E14" w:rsidRPr="00E0627C">
        <w:rPr>
          <w:rFonts w:asciiTheme="minorHAnsi" w:hAnsiTheme="minorHAnsi" w:cstheme="minorHAnsi"/>
          <w:spacing w:val="-24"/>
        </w:rPr>
        <w:t xml:space="preserve"> </w:t>
      </w:r>
      <w:r w:rsidR="001F6E14" w:rsidRPr="00E0627C">
        <w:rPr>
          <w:rFonts w:asciiTheme="minorHAnsi" w:hAnsiTheme="minorHAnsi" w:cstheme="minorHAnsi"/>
        </w:rPr>
        <w:t>colleagues</w:t>
      </w:r>
    </w:p>
    <w:p w14:paraId="57BE07E5" w14:textId="77777777" w:rsidR="001F6E14" w:rsidRPr="00E0627C" w:rsidRDefault="001F6E14" w:rsidP="00E0627C">
      <w:pPr>
        <w:pStyle w:val="BodyText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E0627C">
        <w:rPr>
          <w:rFonts w:asciiTheme="minorHAnsi" w:hAnsiTheme="minorHAnsi" w:cstheme="minorHAnsi"/>
          <w:sz w:val="22"/>
          <w:szCs w:val="22"/>
        </w:rPr>
        <w:t>OFG Group is committed to safeguarding and promoting the welfare of children, young people and vulnerable adults and expect all employees to work in accordance with this</w:t>
      </w:r>
    </w:p>
    <w:p w14:paraId="62FFAD71" w14:textId="2EB9C613" w:rsidR="001F6E14" w:rsidRPr="00E0627C" w:rsidRDefault="001F6E14" w:rsidP="00E0627C">
      <w:pPr>
        <w:pStyle w:val="BodyText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bookmarkStart w:id="1" w:name="_Hlk36106641"/>
      <w:r w:rsidRPr="00E0627C">
        <w:rPr>
          <w:rFonts w:asciiTheme="minorHAnsi" w:hAnsiTheme="minorHAnsi" w:cstheme="minorHAnsi"/>
          <w:sz w:val="22"/>
          <w:szCs w:val="22"/>
        </w:rPr>
        <w:t>Undertake other duties as assigned</w:t>
      </w:r>
      <w:bookmarkEnd w:id="1"/>
      <w:r w:rsidR="00223E3D" w:rsidRPr="00E0627C">
        <w:rPr>
          <w:rFonts w:asciiTheme="minorHAnsi" w:hAnsiTheme="minorHAnsi" w:cstheme="minorHAnsi"/>
          <w:sz w:val="22"/>
          <w:szCs w:val="22"/>
        </w:rPr>
        <w:t>.</w:t>
      </w:r>
    </w:p>
    <w:p w14:paraId="05ADA258" w14:textId="77777777" w:rsidR="001F6E14" w:rsidRPr="003B67D2" w:rsidRDefault="001F6E14" w:rsidP="001F6E14">
      <w:pPr>
        <w:pStyle w:val="BodyText"/>
        <w:spacing w:before="11"/>
        <w:rPr>
          <w:b/>
          <w:bCs/>
          <w:sz w:val="22"/>
          <w:szCs w:val="22"/>
        </w:rPr>
      </w:pPr>
    </w:p>
    <w:p w14:paraId="02102BE3" w14:textId="77777777" w:rsidR="001F6E14" w:rsidRDefault="001F6E14" w:rsidP="001F6E14">
      <w:pPr>
        <w:pStyle w:val="BodyText"/>
        <w:spacing w:before="11"/>
        <w:rPr>
          <w:b/>
          <w:bCs/>
          <w:sz w:val="22"/>
          <w:szCs w:val="22"/>
        </w:rPr>
      </w:pPr>
      <w:r w:rsidRPr="003B67D2">
        <w:rPr>
          <w:b/>
          <w:bCs/>
          <w:sz w:val="22"/>
          <w:szCs w:val="22"/>
        </w:rPr>
        <w:t>Experience, Skills &amp; Qualifications:</w:t>
      </w:r>
      <w:r>
        <w:rPr>
          <w:b/>
          <w:bCs/>
          <w:sz w:val="22"/>
          <w:szCs w:val="22"/>
        </w:rPr>
        <w:t xml:space="preserve"> </w:t>
      </w:r>
    </w:p>
    <w:p w14:paraId="41704A34" w14:textId="77777777" w:rsidR="001F6E14" w:rsidRDefault="001F6E14" w:rsidP="001F6E14">
      <w:pPr>
        <w:pStyle w:val="BodyText"/>
        <w:spacing w:before="11"/>
        <w:rPr>
          <w:sz w:val="22"/>
          <w:szCs w:val="22"/>
        </w:rPr>
      </w:pPr>
    </w:p>
    <w:p w14:paraId="54A441A6" w14:textId="77777777" w:rsidR="004F252B" w:rsidRPr="00380FAC" w:rsidRDefault="004F252B" w:rsidP="004F252B">
      <w:pPr>
        <w:pStyle w:val="BodyText"/>
        <w:spacing w:before="11"/>
        <w:rPr>
          <w:rFonts w:asciiTheme="minorHAnsi" w:hAnsiTheme="minorHAnsi" w:cstheme="minorHAnsi"/>
          <w:sz w:val="22"/>
          <w:szCs w:val="22"/>
        </w:rPr>
      </w:pPr>
      <w:r w:rsidRPr="00380FAC">
        <w:rPr>
          <w:rFonts w:asciiTheme="minorHAnsi" w:hAnsiTheme="minorHAnsi" w:cstheme="minorHAnsi"/>
          <w:sz w:val="22"/>
          <w:szCs w:val="22"/>
        </w:rPr>
        <w:t>Technical skills:</w:t>
      </w:r>
    </w:p>
    <w:p w14:paraId="3C7758F1" w14:textId="2AD38ABC" w:rsidR="004F252B" w:rsidRPr="00380FAC" w:rsidRDefault="00223E3D" w:rsidP="004F252B">
      <w:pPr>
        <w:pStyle w:val="BodyText"/>
        <w:numPr>
          <w:ilvl w:val="0"/>
          <w:numId w:val="12"/>
        </w:numPr>
        <w:spacing w:before="1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Experience in supporting</w:t>
      </w:r>
      <w:r w:rsidRPr="00380FAC">
        <w:rPr>
          <w:rFonts w:asciiTheme="minorHAnsi" w:hAnsiTheme="minorHAnsi" w:cstheme="minorHAnsi"/>
          <w:sz w:val="22"/>
          <w:szCs w:val="22"/>
        </w:rPr>
        <w:t xml:space="preserve"> </w:t>
      </w:r>
      <w:r w:rsidR="004F252B" w:rsidRPr="00380FAC">
        <w:rPr>
          <w:rFonts w:asciiTheme="minorHAnsi" w:hAnsiTheme="minorHAnsi" w:cstheme="minorHAnsi"/>
          <w:sz w:val="22"/>
          <w:szCs w:val="22"/>
        </w:rPr>
        <w:t xml:space="preserve">Windows </w:t>
      </w:r>
      <w:r>
        <w:rPr>
          <w:rFonts w:asciiTheme="minorHAnsi" w:hAnsiTheme="minorHAnsi" w:cstheme="minorHAnsi"/>
          <w:sz w:val="22"/>
          <w:szCs w:val="22"/>
        </w:rPr>
        <w:t>S</w:t>
      </w:r>
      <w:r w:rsidR="004F252B" w:rsidRPr="00380FAC">
        <w:rPr>
          <w:rFonts w:asciiTheme="minorHAnsi" w:hAnsiTheme="minorHAnsi" w:cstheme="minorHAnsi"/>
          <w:sz w:val="22"/>
          <w:szCs w:val="22"/>
        </w:rPr>
        <w:t xml:space="preserve">erver </w:t>
      </w:r>
      <w:r>
        <w:rPr>
          <w:rFonts w:asciiTheme="minorHAnsi" w:hAnsiTheme="minorHAnsi" w:cstheme="minorHAnsi"/>
          <w:sz w:val="22"/>
          <w:szCs w:val="22"/>
        </w:rPr>
        <w:t>2016-2025</w:t>
      </w:r>
      <w:r w:rsidR="004F252B" w:rsidRPr="00380FAC">
        <w:rPr>
          <w:rFonts w:asciiTheme="minorHAnsi" w:hAnsiTheme="minorHAnsi" w:cstheme="minorHAnsi"/>
          <w:sz w:val="22"/>
          <w:szCs w:val="22"/>
        </w:rPr>
        <w:t xml:space="preserve"> </w:t>
      </w:r>
      <w:r w:rsidR="005177AA">
        <w:rPr>
          <w:rFonts w:asciiTheme="minorHAnsi" w:hAnsiTheme="minorHAnsi" w:cstheme="minorHAnsi"/>
          <w:sz w:val="22"/>
          <w:szCs w:val="22"/>
        </w:rPr>
        <w:t xml:space="preserve">and Windows 10/11 </w:t>
      </w:r>
      <w:r w:rsidR="004F252B" w:rsidRPr="00380FAC">
        <w:rPr>
          <w:rFonts w:asciiTheme="minorHAnsi" w:hAnsiTheme="minorHAnsi" w:cstheme="minorHAnsi"/>
          <w:sz w:val="22"/>
          <w:szCs w:val="22"/>
        </w:rPr>
        <w:t>(essential)</w:t>
      </w:r>
      <w:r w:rsidR="005177A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99BF502" w14:textId="0713B462" w:rsidR="004F252B" w:rsidRPr="00380FAC" w:rsidRDefault="00223E3D" w:rsidP="004F252B">
      <w:pPr>
        <w:pStyle w:val="BodyText"/>
        <w:numPr>
          <w:ilvl w:val="0"/>
          <w:numId w:val="12"/>
        </w:numPr>
        <w:spacing w:before="1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Experience in managing </w:t>
      </w:r>
      <w:r w:rsidR="004F252B" w:rsidRPr="00380FAC">
        <w:rPr>
          <w:rFonts w:asciiTheme="minorHAnsi" w:hAnsiTheme="minorHAnsi" w:cstheme="minorHAnsi"/>
          <w:sz w:val="22"/>
          <w:szCs w:val="22"/>
        </w:rPr>
        <w:t>Active Directory (essential)</w:t>
      </w:r>
    </w:p>
    <w:p w14:paraId="7F13374C" w14:textId="6D9CA838" w:rsidR="004F252B" w:rsidRDefault="00223E3D" w:rsidP="004F252B">
      <w:pPr>
        <w:pStyle w:val="BodyText"/>
        <w:numPr>
          <w:ilvl w:val="0"/>
          <w:numId w:val="12"/>
        </w:numPr>
        <w:spacing w:before="1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Experience in managing</w:t>
      </w:r>
      <w:r w:rsidRPr="00380FAC">
        <w:rPr>
          <w:rFonts w:asciiTheme="minorHAnsi" w:hAnsiTheme="minorHAnsi" w:cstheme="minorHAnsi"/>
          <w:sz w:val="22"/>
          <w:szCs w:val="22"/>
        </w:rPr>
        <w:t xml:space="preserve"> </w:t>
      </w:r>
      <w:r w:rsidR="004F252B" w:rsidRPr="00380FAC">
        <w:rPr>
          <w:rFonts w:asciiTheme="minorHAnsi" w:hAnsiTheme="minorHAnsi" w:cstheme="minorHAnsi"/>
          <w:sz w:val="22"/>
          <w:szCs w:val="22"/>
        </w:rPr>
        <w:t xml:space="preserve">Microsoft 365 </w:t>
      </w:r>
      <w:r>
        <w:rPr>
          <w:rFonts w:asciiTheme="minorHAnsi" w:hAnsiTheme="minorHAnsi" w:cstheme="minorHAnsi"/>
          <w:sz w:val="22"/>
          <w:szCs w:val="22"/>
        </w:rPr>
        <w:t xml:space="preserve">services such as Exchange, </w:t>
      </w:r>
      <w:proofErr w:type="spellStart"/>
      <w:r>
        <w:rPr>
          <w:rFonts w:asciiTheme="minorHAnsi" w:hAnsiTheme="minorHAnsi" w:cstheme="minorHAnsi"/>
          <w:sz w:val="22"/>
          <w:szCs w:val="22"/>
        </w:rPr>
        <w:t>Sharepoint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and Purview</w:t>
      </w:r>
      <w:r w:rsidR="004F252B" w:rsidRPr="00380FAC">
        <w:rPr>
          <w:rFonts w:asciiTheme="minorHAnsi" w:hAnsiTheme="minorHAnsi" w:cstheme="minorHAnsi"/>
          <w:sz w:val="22"/>
          <w:szCs w:val="22"/>
        </w:rPr>
        <w:t xml:space="preserve"> (essential)</w:t>
      </w:r>
    </w:p>
    <w:p w14:paraId="6BAD4C15" w14:textId="02F857F9" w:rsidR="006C1537" w:rsidRPr="006C1537" w:rsidRDefault="006C1537" w:rsidP="006C1537">
      <w:pPr>
        <w:pStyle w:val="BodyText"/>
        <w:numPr>
          <w:ilvl w:val="0"/>
          <w:numId w:val="12"/>
        </w:numPr>
        <w:spacing w:before="1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Experience in supporting</w:t>
      </w:r>
      <w:r w:rsidRPr="00380FAC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EntraID/</w:t>
      </w:r>
      <w:proofErr w:type="spellStart"/>
      <w:r>
        <w:rPr>
          <w:rFonts w:asciiTheme="minorHAnsi" w:hAnsiTheme="minorHAnsi" w:cstheme="minorHAnsi"/>
          <w:sz w:val="22"/>
          <w:szCs w:val="22"/>
        </w:rPr>
        <w:t>InTune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managed</w:t>
      </w:r>
      <w:r w:rsidRPr="00380FAC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solutions</w:t>
      </w:r>
      <w:r w:rsidRPr="00380FAC">
        <w:rPr>
          <w:rFonts w:asciiTheme="minorHAnsi" w:hAnsiTheme="minorHAnsi" w:cstheme="minorHAnsi"/>
          <w:sz w:val="22"/>
          <w:szCs w:val="22"/>
        </w:rPr>
        <w:t xml:space="preserve">(essential) </w:t>
      </w:r>
    </w:p>
    <w:p w14:paraId="77B7EB42" w14:textId="509D8A2D" w:rsidR="006C1537" w:rsidRPr="006C1537" w:rsidRDefault="006C1537" w:rsidP="006C1537">
      <w:pPr>
        <w:pStyle w:val="BodyText"/>
        <w:numPr>
          <w:ilvl w:val="0"/>
          <w:numId w:val="12"/>
        </w:numPr>
        <w:spacing w:before="1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Experience in supporting firewalls (essential)</w:t>
      </w:r>
    </w:p>
    <w:p w14:paraId="16F4570B" w14:textId="77777777" w:rsidR="005177AA" w:rsidRPr="00380FAC" w:rsidRDefault="005177AA" w:rsidP="005177AA">
      <w:pPr>
        <w:pStyle w:val="BodyText"/>
        <w:numPr>
          <w:ilvl w:val="0"/>
          <w:numId w:val="12"/>
        </w:numPr>
        <w:spacing w:before="11"/>
        <w:rPr>
          <w:rFonts w:asciiTheme="minorHAnsi" w:hAnsiTheme="minorHAnsi" w:cstheme="minorHAnsi"/>
          <w:sz w:val="22"/>
          <w:szCs w:val="22"/>
        </w:rPr>
      </w:pPr>
      <w:r w:rsidRPr="00380FAC">
        <w:rPr>
          <w:rFonts w:asciiTheme="minorHAnsi" w:hAnsiTheme="minorHAnsi" w:cstheme="minorHAnsi"/>
          <w:sz w:val="22"/>
          <w:szCs w:val="22"/>
        </w:rPr>
        <w:t xml:space="preserve">Extensive knowledge </w:t>
      </w:r>
      <w:r>
        <w:rPr>
          <w:rFonts w:asciiTheme="minorHAnsi" w:hAnsiTheme="minorHAnsi" w:cstheme="minorHAnsi"/>
          <w:sz w:val="22"/>
          <w:szCs w:val="22"/>
        </w:rPr>
        <w:t xml:space="preserve">and troubleshooting experience </w:t>
      </w:r>
      <w:r w:rsidRPr="00380FAC">
        <w:rPr>
          <w:rFonts w:asciiTheme="minorHAnsi" w:hAnsiTheme="minorHAnsi" w:cstheme="minorHAnsi"/>
          <w:sz w:val="22"/>
          <w:szCs w:val="22"/>
        </w:rPr>
        <w:t>of enterprise</w:t>
      </w:r>
      <w:r>
        <w:rPr>
          <w:rFonts w:asciiTheme="minorHAnsi" w:hAnsiTheme="minorHAnsi" w:cstheme="minorHAnsi"/>
          <w:sz w:val="22"/>
          <w:szCs w:val="22"/>
        </w:rPr>
        <w:t xml:space="preserve"> networks</w:t>
      </w:r>
      <w:r w:rsidRPr="00380FAC">
        <w:rPr>
          <w:rFonts w:asciiTheme="minorHAnsi" w:hAnsiTheme="minorHAnsi" w:cstheme="minorHAnsi"/>
          <w:sz w:val="22"/>
          <w:szCs w:val="22"/>
        </w:rPr>
        <w:t>, V</w:t>
      </w:r>
      <w:r>
        <w:rPr>
          <w:rFonts w:asciiTheme="minorHAnsi" w:hAnsiTheme="minorHAnsi" w:cstheme="minorHAnsi"/>
          <w:sz w:val="22"/>
          <w:szCs w:val="22"/>
        </w:rPr>
        <w:t>LANs</w:t>
      </w:r>
      <w:r w:rsidRPr="00380FAC">
        <w:rPr>
          <w:rFonts w:asciiTheme="minorHAnsi" w:hAnsiTheme="minorHAnsi" w:cstheme="minorHAnsi"/>
          <w:sz w:val="22"/>
          <w:szCs w:val="22"/>
        </w:rPr>
        <w:t>, routing, switching and IP addressing. (essential)</w:t>
      </w:r>
    </w:p>
    <w:p w14:paraId="1F3D5C31" w14:textId="6B556999" w:rsidR="004F252B" w:rsidRPr="00380FAC" w:rsidRDefault="004F252B" w:rsidP="004F252B">
      <w:pPr>
        <w:pStyle w:val="BodyText"/>
        <w:numPr>
          <w:ilvl w:val="0"/>
          <w:numId w:val="12"/>
        </w:numPr>
        <w:spacing w:before="11"/>
        <w:rPr>
          <w:rFonts w:asciiTheme="minorHAnsi" w:hAnsiTheme="minorHAnsi" w:cstheme="minorHAnsi"/>
          <w:sz w:val="22"/>
          <w:szCs w:val="22"/>
        </w:rPr>
      </w:pPr>
      <w:r w:rsidRPr="00380FAC">
        <w:rPr>
          <w:rFonts w:asciiTheme="minorHAnsi" w:hAnsiTheme="minorHAnsi" w:cstheme="minorHAnsi"/>
          <w:sz w:val="22"/>
          <w:szCs w:val="22"/>
        </w:rPr>
        <w:t>Understanding of virtualization (essential)</w:t>
      </w:r>
    </w:p>
    <w:p w14:paraId="100687C4" w14:textId="28D44EE8" w:rsidR="004F252B" w:rsidRDefault="004F252B" w:rsidP="004F252B">
      <w:pPr>
        <w:pStyle w:val="BodyText"/>
        <w:numPr>
          <w:ilvl w:val="0"/>
          <w:numId w:val="12"/>
        </w:numPr>
        <w:spacing w:before="11"/>
        <w:rPr>
          <w:rFonts w:asciiTheme="minorHAnsi" w:hAnsiTheme="minorHAnsi" w:cstheme="minorHAnsi"/>
          <w:sz w:val="22"/>
          <w:szCs w:val="22"/>
        </w:rPr>
      </w:pPr>
      <w:r w:rsidRPr="00380FAC">
        <w:rPr>
          <w:rFonts w:asciiTheme="minorHAnsi" w:hAnsiTheme="minorHAnsi" w:cstheme="minorHAnsi"/>
          <w:sz w:val="22"/>
          <w:szCs w:val="22"/>
        </w:rPr>
        <w:t>Solid understanding of L</w:t>
      </w:r>
      <w:r w:rsidR="00223E3D">
        <w:rPr>
          <w:rFonts w:asciiTheme="minorHAnsi" w:hAnsiTheme="minorHAnsi" w:cstheme="minorHAnsi"/>
          <w:sz w:val="22"/>
          <w:szCs w:val="22"/>
        </w:rPr>
        <w:t>AN</w:t>
      </w:r>
      <w:r w:rsidRPr="00380FAC">
        <w:rPr>
          <w:rFonts w:asciiTheme="minorHAnsi" w:hAnsiTheme="minorHAnsi" w:cstheme="minorHAnsi"/>
          <w:sz w:val="22"/>
          <w:szCs w:val="22"/>
        </w:rPr>
        <w:t>/W</w:t>
      </w:r>
      <w:r w:rsidR="00223E3D">
        <w:rPr>
          <w:rFonts w:asciiTheme="minorHAnsi" w:hAnsiTheme="minorHAnsi" w:cstheme="minorHAnsi"/>
          <w:sz w:val="22"/>
          <w:szCs w:val="22"/>
        </w:rPr>
        <w:t>AN</w:t>
      </w:r>
      <w:r w:rsidRPr="00380FAC">
        <w:rPr>
          <w:rFonts w:asciiTheme="minorHAnsi" w:hAnsiTheme="minorHAnsi" w:cstheme="minorHAnsi"/>
          <w:sz w:val="22"/>
          <w:szCs w:val="22"/>
        </w:rPr>
        <w:t xml:space="preserve"> technologies (essential)</w:t>
      </w:r>
    </w:p>
    <w:p w14:paraId="1205B5E0" w14:textId="17A41B91" w:rsidR="005177AA" w:rsidRDefault="005177AA" w:rsidP="004F252B">
      <w:pPr>
        <w:pStyle w:val="BodyText"/>
        <w:numPr>
          <w:ilvl w:val="0"/>
          <w:numId w:val="12"/>
        </w:numPr>
        <w:spacing w:before="1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Experience of managing Apple devices in the Enterprise (essential)</w:t>
      </w:r>
    </w:p>
    <w:p w14:paraId="15DA88AE" w14:textId="12A51B57" w:rsidR="005177AA" w:rsidRPr="005177AA" w:rsidRDefault="005177AA" w:rsidP="005177AA">
      <w:pPr>
        <w:pStyle w:val="BodyText"/>
        <w:numPr>
          <w:ilvl w:val="0"/>
          <w:numId w:val="12"/>
        </w:numPr>
        <w:spacing w:before="1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Experience of JAMF 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MDM </w:t>
      </w:r>
      <w:r w:rsidRPr="00380FAC">
        <w:rPr>
          <w:rFonts w:asciiTheme="minorHAnsi" w:hAnsiTheme="minorHAnsi" w:cstheme="minorHAnsi"/>
          <w:sz w:val="22"/>
          <w:szCs w:val="22"/>
        </w:rPr>
        <w:t xml:space="preserve"> (</w:t>
      </w:r>
      <w:proofErr w:type="gramEnd"/>
      <w:r>
        <w:rPr>
          <w:rFonts w:asciiTheme="minorHAnsi" w:hAnsiTheme="minorHAnsi" w:cstheme="minorHAnsi"/>
          <w:sz w:val="22"/>
          <w:szCs w:val="22"/>
        </w:rPr>
        <w:t>preferred</w:t>
      </w:r>
      <w:r w:rsidRPr="00380FAC">
        <w:rPr>
          <w:rFonts w:asciiTheme="minorHAnsi" w:hAnsiTheme="minorHAnsi" w:cstheme="minorHAnsi"/>
          <w:sz w:val="22"/>
          <w:szCs w:val="22"/>
        </w:rPr>
        <w:t>)</w:t>
      </w:r>
    </w:p>
    <w:p w14:paraId="2C96F499" w14:textId="7DFACFF6" w:rsidR="004F252B" w:rsidRDefault="004F252B" w:rsidP="004F252B">
      <w:pPr>
        <w:pStyle w:val="BodyText"/>
        <w:numPr>
          <w:ilvl w:val="0"/>
          <w:numId w:val="12"/>
        </w:numPr>
        <w:spacing w:before="11"/>
        <w:rPr>
          <w:rFonts w:asciiTheme="minorHAnsi" w:hAnsiTheme="minorHAnsi" w:cstheme="minorHAnsi"/>
          <w:sz w:val="22"/>
          <w:szCs w:val="22"/>
        </w:rPr>
      </w:pPr>
      <w:r w:rsidRPr="00380FAC">
        <w:rPr>
          <w:rFonts w:asciiTheme="minorHAnsi" w:hAnsiTheme="minorHAnsi" w:cstheme="minorHAnsi"/>
          <w:sz w:val="22"/>
          <w:szCs w:val="22"/>
        </w:rPr>
        <w:t>Cisco Meraki Experience (</w:t>
      </w:r>
      <w:r w:rsidR="005177AA">
        <w:rPr>
          <w:rFonts w:asciiTheme="minorHAnsi" w:hAnsiTheme="minorHAnsi" w:cstheme="minorHAnsi"/>
          <w:sz w:val="22"/>
          <w:szCs w:val="22"/>
        </w:rPr>
        <w:t>preferred</w:t>
      </w:r>
      <w:r w:rsidRPr="00380FAC">
        <w:rPr>
          <w:rFonts w:asciiTheme="minorHAnsi" w:hAnsiTheme="minorHAnsi" w:cstheme="minorHAnsi"/>
          <w:sz w:val="22"/>
          <w:szCs w:val="22"/>
        </w:rPr>
        <w:t>)</w:t>
      </w:r>
    </w:p>
    <w:p w14:paraId="0B031C0B" w14:textId="39A02F2F" w:rsidR="00223E3D" w:rsidRPr="00223E3D" w:rsidRDefault="00223E3D" w:rsidP="00223E3D">
      <w:pPr>
        <w:pStyle w:val="BodyText"/>
        <w:numPr>
          <w:ilvl w:val="0"/>
          <w:numId w:val="12"/>
        </w:numPr>
        <w:spacing w:before="1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Azure Infrastructure experience (preferred)</w:t>
      </w:r>
    </w:p>
    <w:p w14:paraId="363255D8" w14:textId="1417B2BB" w:rsidR="004F252B" w:rsidRDefault="004F252B" w:rsidP="004F252B">
      <w:pPr>
        <w:pStyle w:val="BodyText"/>
        <w:numPr>
          <w:ilvl w:val="0"/>
          <w:numId w:val="12"/>
        </w:numPr>
        <w:spacing w:before="11"/>
        <w:rPr>
          <w:rFonts w:asciiTheme="minorHAnsi" w:hAnsiTheme="minorHAnsi" w:cstheme="minorHAnsi"/>
          <w:sz w:val="22"/>
          <w:szCs w:val="22"/>
        </w:rPr>
      </w:pPr>
      <w:r w:rsidRPr="00380FAC">
        <w:rPr>
          <w:rFonts w:asciiTheme="minorHAnsi" w:hAnsiTheme="minorHAnsi" w:cstheme="minorHAnsi"/>
          <w:sz w:val="22"/>
          <w:szCs w:val="22"/>
        </w:rPr>
        <w:t>VOIP/Telephony solutions (preferred)</w:t>
      </w:r>
    </w:p>
    <w:p w14:paraId="741367B5" w14:textId="5C2298C6" w:rsidR="00223E3D" w:rsidRPr="00380FAC" w:rsidRDefault="00223E3D" w:rsidP="004F252B">
      <w:pPr>
        <w:pStyle w:val="BodyText"/>
        <w:numPr>
          <w:ilvl w:val="0"/>
          <w:numId w:val="12"/>
        </w:numPr>
        <w:spacing w:before="1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Experience of managing educational web content filtering solutions </w:t>
      </w:r>
      <w:r w:rsidRPr="00380FAC">
        <w:rPr>
          <w:rFonts w:asciiTheme="minorHAnsi" w:hAnsiTheme="minorHAnsi" w:cstheme="minorHAnsi"/>
          <w:sz w:val="22"/>
          <w:szCs w:val="22"/>
        </w:rPr>
        <w:t>(preferred)</w:t>
      </w:r>
    </w:p>
    <w:p w14:paraId="4F168029" w14:textId="77777777" w:rsidR="004F252B" w:rsidRPr="00380FAC" w:rsidRDefault="004F252B" w:rsidP="004F252B">
      <w:pPr>
        <w:pStyle w:val="BodyText"/>
        <w:spacing w:before="11"/>
        <w:rPr>
          <w:rFonts w:asciiTheme="minorHAnsi" w:hAnsiTheme="minorHAnsi" w:cstheme="minorHAnsi"/>
          <w:sz w:val="22"/>
          <w:szCs w:val="22"/>
        </w:rPr>
      </w:pPr>
    </w:p>
    <w:p w14:paraId="68912593" w14:textId="77777777" w:rsidR="005177AA" w:rsidRDefault="005177AA">
      <w:pPr>
        <w:rPr>
          <w:rFonts w:eastAsia="Arial" w:cstheme="minorHAnsi"/>
          <w:sz w:val="22"/>
          <w:szCs w:val="22"/>
          <w:lang w:eastAsia="en-GB" w:bidi="en-GB"/>
        </w:rPr>
      </w:pPr>
      <w:r>
        <w:rPr>
          <w:rFonts w:cstheme="minorHAnsi"/>
          <w:sz w:val="22"/>
          <w:szCs w:val="22"/>
        </w:rPr>
        <w:br w:type="page"/>
      </w:r>
    </w:p>
    <w:p w14:paraId="04ECDDFB" w14:textId="77777777" w:rsidR="005177AA" w:rsidRDefault="005177AA" w:rsidP="004F252B">
      <w:pPr>
        <w:pStyle w:val="BodyText"/>
        <w:spacing w:before="11"/>
        <w:rPr>
          <w:rFonts w:asciiTheme="minorHAnsi" w:hAnsiTheme="minorHAnsi" w:cstheme="minorHAnsi"/>
          <w:sz w:val="22"/>
          <w:szCs w:val="22"/>
        </w:rPr>
      </w:pPr>
    </w:p>
    <w:p w14:paraId="2D3F7A50" w14:textId="235B698C" w:rsidR="004F252B" w:rsidRPr="00380FAC" w:rsidRDefault="004F252B" w:rsidP="004F252B">
      <w:pPr>
        <w:pStyle w:val="BodyText"/>
        <w:spacing w:before="11"/>
        <w:rPr>
          <w:rFonts w:asciiTheme="minorHAnsi" w:hAnsiTheme="minorHAnsi" w:cstheme="minorHAnsi"/>
          <w:sz w:val="22"/>
          <w:szCs w:val="22"/>
        </w:rPr>
      </w:pPr>
      <w:r w:rsidRPr="00380FAC">
        <w:rPr>
          <w:rFonts w:asciiTheme="minorHAnsi" w:hAnsiTheme="minorHAnsi" w:cstheme="minorHAnsi"/>
          <w:sz w:val="22"/>
          <w:szCs w:val="22"/>
        </w:rPr>
        <w:t>Experience and Skills:</w:t>
      </w:r>
    </w:p>
    <w:p w14:paraId="77442B99" w14:textId="38E4FC82" w:rsidR="004F252B" w:rsidRPr="00380FAC" w:rsidRDefault="004F252B" w:rsidP="004F252B">
      <w:pPr>
        <w:pStyle w:val="BodyText"/>
        <w:numPr>
          <w:ilvl w:val="0"/>
          <w:numId w:val="12"/>
        </w:numPr>
        <w:spacing w:before="11"/>
        <w:rPr>
          <w:rFonts w:asciiTheme="minorHAnsi" w:hAnsiTheme="minorHAnsi" w:cstheme="minorHAnsi"/>
          <w:sz w:val="22"/>
          <w:szCs w:val="22"/>
        </w:rPr>
      </w:pPr>
      <w:r w:rsidRPr="00380FAC">
        <w:rPr>
          <w:rFonts w:asciiTheme="minorHAnsi" w:hAnsiTheme="minorHAnsi" w:cstheme="minorHAnsi"/>
          <w:sz w:val="22"/>
          <w:szCs w:val="22"/>
        </w:rPr>
        <w:t xml:space="preserve">Between 3 to 5 years </w:t>
      </w:r>
      <w:r w:rsidR="005177AA">
        <w:rPr>
          <w:rFonts w:asciiTheme="minorHAnsi" w:hAnsiTheme="minorHAnsi" w:cstheme="minorHAnsi"/>
          <w:sz w:val="22"/>
          <w:szCs w:val="22"/>
        </w:rPr>
        <w:t xml:space="preserve">in a </w:t>
      </w:r>
      <w:r w:rsidRPr="00380FAC">
        <w:rPr>
          <w:rFonts w:asciiTheme="minorHAnsi" w:hAnsiTheme="minorHAnsi" w:cstheme="minorHAnsi"/>
          <w:sz w:val="22"/>
          <w:szCs w:val="22"/>
        </w:rPr>
        <w:t>3rd line</w:t>
      </w:r>
      <w:r w:rsidR="005177AA">
        <w:rPr>
          <w:rFonts w:asciiTheme="minorHAnsi" w:hAnsiTheme="minorHAnsi" w:cstheme="minorHAnsi"/>
          <w:sz w:val="22"/>
          <w:szCs w:val="22"/>
        </w:rPr>
        <w:t>/Infrastructure</w:t>
      </w:r>
      <w:r w:rsidRPr="00380FAC">
        <w:rPr>
          <w:rFonts w:asciiTheme="minorHAnsi" w:hAnsiTheme="minorHAnsi" w:cstheme="minorHAnsi"/>
          <w:sz w:val="22"/>
          <w:szCs w:val="22"/>
        </w:rPr>
        <w:t xml:space="preserve"> role experience within a technical support desk or MSP. (essential)</w:t>
      </w:r>
    </w:p>
    <w:p w14:paraId="0D4972F0" w14:textId="26B4FBA8" w:rsidR="004F252B" w:rsidRPr="00380FAC" w:rsidRDefault="004F252B" w:rsidP="004F252B">
      <w:pPr>
        <w:pStyle w:val="BodyText"/>
        <w:numPr>
          <w:ilvl w:val="0"/>
          <w:numId w:val="12"/>
        </w:numPr>
        <w:spacing w:before="11"/>
        <w:rPr>
          <w:rFonts w:asciiTheme="minorHAnsi" w:hAnsiTheme="minorHAnsi" w:cstheme="minorHAnsi"/>
          <w:sz w:val="22"/>
          <w:szCs w:val="22"/>
        </w:rPr>
      </w:pPr>
      <w:r w:rsidRPr="00380FAC">
        <w:rPr>
          <w:rFonts w:asciiTheme="minorHAnsi" w:hAnsiTheme="minorHAnsi" w:cstheme="minorHAnsi"/>
          <w:sz w:val="22"/>
          <w:szCs w:val="22"/>
        </w:rPr>
        <w:t>Holds a professional qualification (Microsoft Stack, Azure, MCSA, CCNA etc) or an IT Degree or working towards one. (essential)</w:t>
      </w:r>
    </w:p>
    <w:p w14:paraId="7DF7C444" w14:textId="74C6A560" w:rsidR="00380FAC" w:rsidRPr="005177AA" w:rsidRDefault="004F252B" w:rsidP="005177AA">
      <w:pPr>
        <w:pStyle w:val="BodyText"/>
        <w:numPr>
          <w:ilvl w:val="0"/>
          <w:numId w:val="12"/>
        </w:numPr>
        <w:spacing w:before="11"/>
        <w:rPr>
          <w:rFonts w:asciiTheme="minorHAnsi" w:hAnsiTheme="minorHAnsi" w:cstheme="minorHAnsi"/>
          <w:sz w:val="22"/>
          <w:szCs w:val="22"/>
        </w:rPr>
      </w:pPr>
      <w:r w:rsidRPr="00380FAC">
        <w:rPr>
          <w:rFonts w:asciiTheme="minorHAnsi" w:hAnsiTheme="minorHAnsi" w:cstheme="minorHAnsi"/>
          <w:sz w:val="22"/>
          <w:szCs w:val="22"/>
        </w:rPr>
        <w:t>Strong knowledge of working within an ITIL framework. (essential)</w:t>
      </w:r>
    </w:p>
    <w:p w14:paraId="6EF9C15A" w14:textId="7BC98B73" w:rsidR="004F252B" w:rsidRPr="00380FAC" w:rsidRDefault="004F252B" w:rsidP="004F252B">
      <w:pPr>
        <w:pStyle w:val="BodyText"/>
        <w:numPr>
          <w:ilvl w:val="0"/>
          <w:numId w:val="12"/>
        </w:numPr>
        <w:spacing w:before="11"/>
        <w:rPr>
          <w:rFonts w:asciiTheme="minorHAnsi" w:hAnsiTheme="minorHAnsi" w:cstheme="minorHAnsi"/>
          <w:sz w:val="22"/>
          <w:szCs w:val="22"/>
        </w:rPr>
      </w:pPr>
      <w:r w:rsidRPr="00380FAC">
        <w:rPr>
          <w:rFonts w:asciiTheme="minorHAnsi" w:hAnsiTheme="minorHAnsi" w:cstheme="minorHAnsi"/>
          <w:sz w:val="22"/>
          <w:szCs w:val="22"/>
        </w:rPr>
        <w:t>Strong understanding of IT infrastructure. (essential)</w:t>
      </w:r>
    </w:p>
    <w:p w14:paraId="7E7B7FF8" w14:textId="79F3D93B" w:rsidR="004F252B" w:rsidRDefault="004F252B" w:rsidP="004F252B">
      <w:pPr>
        <w:pStyle w:val="BodyText"/>
        <w:numPr>
          <w:ilvl w:val="0"/>
          <w:numId w:val="12"/>
        </w:numPr>
        <w:spacing w:before="11"/>
        <w:rPr>
          <w:rFonts w:asciiTheme="minorHAnsi" w:hAnsiTheme="minorHAnsi" w:cstheme="minorHAnsi"/>
          <w:sz w:val="22"/>
          <w:szCs w:val="22"/>
        </w:rPr>
      </w:pPr>
      <w:r w:rsidRPr="00380FAC">
        <w:rPr>
          <w:rFonts w:asciiTheme="minorHAnsi" w:hAnsiTheme="minorHAnsi" w:cstheme="minorHAnsi"/>
          <w:sz w:val="22"/>
          <w:szCs w:val="22"/>
        </w:rPr>
        <w:t>Demonstrated efficient and effective use of problem-solving and task prioritization to solve complex challenges. (essential)</w:t>
      </w:r>
    </w:p>
    <w:p w14:paraId="1B1EE44D" w14:textId="63C329EF" w:rsidR="005177AA" w:rsidRPr="00380FAC" w:rsidRDefault="005177AA" w:rsidP="004F252B">
      <w:pPr>
        <w:pStyle w:val="BodyText"/>
        <w:numPr>
          <w:ilvl w:val="0"/>
          <w:numId w:val="12"/>
        </w:numPr>
        <w:spacing w:before="1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Demonstrated history in supporting technical projects (essential)</w:t>
      </w:r>
    </w:p>
    <w:p w14:paraId="5A1821E4" w14:textId="6BC4A732" w:rsidR="004F252B" w:rsidRPr="00380FAC" w:rsidRDefault="004F252B" w:rsidP="004F252B">
      <w:pPr>
        <w:pStyle w:val="BodyText"/>
        <w:numPr>
          <w:ilvl w:val="0"/>
          <w:numId w:val="12"/>
        </w:numPr>
        <w:spacing w:before="11"/>
        <w:rPr>
          <w:rFonts w:asciiTheme="minorHAnsi" w:hAnsiTheme="minorHAnsi" w:cstheme="minorHAnsi"/>
          <w:sz w:val="22"/>
          <w:szCs w:val="22"/>
        </w:rPr>
      </w:pPr>
      <w:r w:rsidRPr="00380FAC">
        <w:rPr>
          <w:rFonts w:asciiTheme="minorHAnsi" w:hAnsiTheme="minorHAnsi" w:cstheme="minorHAnsi"/>
          <w:sz w:val="22"/>
          <w:szCs w:val="22"/>
        </w:rPr>
        <w:t xml:space="preserve">Strong customer service skills. </w:t>
      </w:r>
      <w:r w:rsidR="005177AA" w:rsidRPr="00380FAC">
        <w:rPr>
          <w:rFonts w:asciiTheme="minorHAnsi" w:hAnsiTheme="minorHAnsi" w:cstheme="minorHAnsi"/>
          <w:sz w:val="22"/>
          <w:szCs w:val="22"/>
        </w:rPr>
        <w:t>(essential)</w:t>
      </w:r>
    </w:p>
    <w:p w14:paraId="6AD910F3" w14:textId="5EBF91D4" w:rsidR="004F252B" w:rsidRPr="00380FAC" w:rsidRDefault="005177AA" w:rsidP="004F252B">
      <w:pPr>
        <w:pStyle w:val="BodyText"/>
        <w:numPr>
          <w:ilvl w:val="0"/>
          <w:numId w:val="12"/>
        </w:numPr>
        <w:spacing w:before="1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Strong</w:t>
      </w:r>
      <w:r w:rsidR="004F252B" w:rsidRPr="00380FAC">
        <w:rPr>
          <w:rFonts w:asciiTheme="minorHAnsi" w:hAnsiTheme="minorHAnsi" w:cstheme="minorHAnsi"/>
          <w:sz w:val="22"/>
          <w:szCs w:val="22"/>
        </w:rPr>
        <w:t xml:space="preserve"> attention to detail, the ability to follow processes and procedures and take ownership of tasks or issues.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380FAC">
        <w:rPr>
          <w:rFonts w:asciiTheme="minorHAnsi" w:hAnsiTheme="minorHAnsi" w:cstheme="minorHAnsi"/>
          <w:sz w:val="22"/>
          <w:szCs w:val="22"/>
        </w:rPr>
        <w:t>(essential)</w:t>
      </w:r>
    </w:p>
    <w:p w14:paraId="246C346A" w14:textId="5C77E3B4" w:rsidR="004F252B" w:rsidRPr="00380FAC" w:rsidRDefault="004F252B" w:rsidP="004F252B">
      <w:pPr>
        <w:pStyle w:val="BodyText"/>
        <w:numPr>
          <w:ilvl w:val="0"/>
          <w:numId w:val="12"/>
        </w:numPr>
        <w:spacing w:before="11"/>
        <w:rPr>
          <w:rFonts w:asciiTheme="minorHAnsi" w:hAnsiTheme="minorHAnsi" w:cstheme="minorHAnsi"/>
          <w:sz w:val="22"/>
          <w:szCs w:val="22"/>
        </w:rPr>
      </w:pPr>
      <w:r w:rsidRPr="00380FAC">
        <w:rPr>
          <w:rFonts w:asciiTheme="minorHAnsi" w:hAnsiTheme="minorHAnsi" w:cstheme="minorHAnsi"/>
          <w:sz w:val="22"/>
          <w:szCs w:val="22"/>
        </w:rPr>
        <w:t>Excellent communication, organisational and interpersonal skills.</w:t>
      </w:r>
      <w:r w:rsidR="005177AA" w:rsidRPr="005177AA">
        <w:rPr>
          <w:rFonts w:asciiTheme="minorHAnsi" w:hAnsiTheme="minorHAnsi" w:cstheme="minorHAnsi"/>
          <w:sz w:val="22"/>
          <w:szCs w:val="22"/>
        </w:rPr>
        <w:t xml:space="preserve"> </w:t>
      </w:r>
      <w:r w:rsidR="005177AA" w:rsidRPr="00380FAC">
        <w:rPr>
          <w:rFonts w:asciiTheme="minorHAnsi" w:hAnsiTheme="minorHAnsi" w:cstheme="minorHAnsi"/>
          <w:sz w:val="22"/>
          <w:szCs w:val="22"/>
        </w:rPr>
        <w:t>(essential)</w:t>
      </w:r>
    </w:p>
    <w:p w14:paraId="66237CFB" w14:textId="4030F7C7" w:rsidR="004F252B" w:rsidRPr="005177AA" w:rsidRDefault="004F252B" w:rsidP="005177AA">
      <w:pPr>
        <w:pStyle w:val="BodyText"/>
        <w:numPr>
          <w:ilvl w:val="0"/>
          <w:numId w:val="12"/>
        </w:numPr>
        <w:spacing w:before="11"/>
        <w:rPr>
          <w:rFonts w:asciiTheme="minorHAnsi" w:hAnsiTheme="minorHAnsi" w:cstheme="minorHAnsi"/>
          <w:sz w:val="22"/>
          <w:szCs w:val="22"/>
        </w:rPr>
      </w:pPr>
      <w:r w:rsidRPr="00380FAC">
        <w:rPr>
          <w:rFonts w:asciiTheme="minorHAnsi" w:hAnsiTheme="minorHAnsi" w:cstheme="minorHAnsi"/>
          <w:sz w:val="22"/>
          <w:szCs w:val="22"/>
        </w:rPr>
        <w:t>Ability/willingness to learn, prioritize workload and meet tight deadlines.</w:t>
      </w:r>
      <w:r w:rsidR="005177AA">
        <w:rPr>
          <w:rFonts w:asciiTheme="minorHAnsi" w:hAnsiTheme="minorHAnsi" w:cstheme="minorHAnsi"/>
          <w:sz w:val="22"/>
          <w:szCs w:val="22"/>
        </w:rPr>
        <w:t xml:space="preserve"> </w:t>
      </w:r>
      <w:r w:rsidR="005177AA" w:rsidRPr="00380FAC">
        <w:rPr>
          <w:rFonts w:asciiTheme="minorHAnsi" w:hAnsiTheme="minorHAnsi" w:cstheme="minorHAnsi"/>
          <w:sz w:val="22"/>
          <w:szCs w:val="22"/>
        </w:rPr>
        <w:t>(essential)</w:t>
      </w:r>
    </w:p>
    <w:p w14:paraId="7A7E850B" w14:textId="295828D0" w:rsidR="004F252B" w:rsidRPr="005177AA" w:rsidRDefault="004F252B" w:rsidP="005177AA">
      <w:pPr>
        <w:pStyle w:val="BodyText"/>
        <w:numPr>
          <w:ilvl w:val="0"/>
          <w:numId w:val="12"/>
        </w:numPr>
        <w:spacing w:before="11"/>
        <w:rPr>
          <w:rFonts w:asciiTheme="minorHAnsi" w:hAnsiTheme="minorHAnsi" w:cstheme="minorHAnsi"/>
          <w:sz w:val="22"/>
          <w:szCs w:val="22"/>
        </w:rPr>
      </w:pPr>
      <w:r w:rsidRPr="00380FAC">
        <w:rPr>
          <w:rFonts w:asciiTheme="minorHAnsi" w:hAnsiTheme="minorHAnsi" w:cstheme="minorHAnsi"/>
          <w:sz w:val="22"/>
          <w:szCs w:val="22"/>
        </w:rPr>
        <w:t>Ability to work on own initiative, tackle tasks proactively, address and resolve problems and able to follow a methodical approach to service issues.</w:t>
      </w:r>
      <w:r w:rsidR="005177AA" w:rsidRPr="005177AA">
        <w:rPr>
          <w:rFonts w:asciiTheme="minorHAnsi" w:hAnsiTheme="minorHAnsi" w:cstheme="minorHAnsi"/>
          <w:sz w:val="22"/>
          <w:szCs w:val="22"/>
        </w:rPr>
        <w:t xml:space="preserve"> </w:t>
      </w:r>
      <w:r w:rsidR="005177AA" w:rsidRPr="00380FAC">
        <w:rPr>
          <w:rFonts w:asciiTheme="minorHAnsi" w:hAnsiTheme="minorHAnsi" w:cstheme="minorHAnsi"/>
          <w:sz w:val="22"/>
          <w:szCs w:val="22"/>
        </w:rPr>
        <w:t>(essential)</w:t>
      </w:r>
    </w:p>
    <w:p w14:paraId="62C2EB5C" w14:textId="06422D1B" w:rsidR="004F252B" w:rsidRPr="005177AA" w:rsidRDefault="004F252B" w:rsidP="005177AA">
      <w:pPr>
        <w:pStyle w:val="BodyText"/>
        <w:numPr>
          <w:ilvl w:val="0"/>
          <w:numId w:val="12"/>
        </w:numPr>
        <w:spacing w:before="11"/>
        <w:rPr>
          <w:rFonts w:asciiTheme="minorHAnsi" w:hAnsiTheme="minorHAnsi" w:cstheme="minorHAnsi"/>
          <w:sz w:val="22"/>
          <w:szCs w:val="22"/>
        </w:rPr>
      </w:pPr>
      <w:r w:rsidRPr="00380FAC">
        <w:rPr>
          <w:rFonts w:asciiTheme="minorHAnsi" w:hAnsiTheme="minorHAnsi" w:cstheme="minorHAnsi"/>
          <w:sz w:val="22"/>
          <w:szCs w:val="22"/>
        </w:rPr>
        <w:t>Contributes to, supports, and works within the team.</w:t>
      </w:r>
      <w:r w:rsidR="005177AA" w:rsidRPr="005177AA">
        <w:rPr>
          <w:rFonts w:asciiTheme="minorHAnsi" w:hAnsiTheme="minorHAnsi" w:cstheme="minorHAnsi"/>
          <w:sz w:val="22"/>
          <w:szCs w:val="22"/>
        </w:rPr>
        <w:t xml:space="preserve"> </w:t>
      </w:r>
      <w:r w:rsidR="005177AA" w:rsidRPr="00380FAC">
        <w:rPr>
          <w:rFonts w:asciiTheme="minorHAnsi" w:hAnsiTheme="minorHAnsi" w:cstheme="minorHAnsi"/>
          <w:sz w:val="22"/>
          <w:szCs w:val="22"/>
        </w:rPr>
        <w:t>(essential)</w:t>
      </w:r>
    </w:p>
    <w:p w14:paraId="6ACC05B5" w14:textId="2F3AB278" w:rsidR="004F252B" w:rsidRPr="005177AA" w:rsidRDefault="004F252B" w:rsidP="005177AA">
      <w:pPr>
        <w:pStyle w:val="BodyText"/>
        <w:numPr>
          <w:ilvl w:val="0"/>
          <w:numId w:val="12"/>
        </w:numPr>
        <w:spacing w:before="11"/>
        <w:rPr>
          <w:rFonts w:asciiTheme="minorHAnsi" w:hAnsiTheme="minorHAnsi" w:cstheme="minorHAnsi"/>
          <w:sz w:val="22"/>
          <w:szCs w:val="22"/>
        </w:rPr>
      </w:pPr>
      <w:r w:rsidRPr="00380FAC">
        <w:rPr>
          <w:rFonts w:asciiTheme="minorHAnsi" w:hAnsiTheme="minorHAnsi" w:cstheme="minorHAnsi"/>
          <w:sz w:val="22"/>
          <w:szCs w:val="22"/>
        </w:rPr>
        <w:t>Ability to work well with challenging customers and under pressure.</w:t>
      </w:r>
      <w:r w:rsidR="005177AA" w:rsidRPr="005177AA">
        <w:rPr>
          <w:rFonts w:asciiTheme="minorHAnsi" w:hAnsiTheme="minorHAnsi" w:cstheme="minorHAnsi"/>
          <w:sz w:val="22"/>
          <w:szCs w:val="22"/>
        </w:rPr>
        <w:t xml:space="preserve"> </w:t>
      </w:r>
      <w:r w:rsidR="005177AA" w:rsidRPr="00380FAC">
        <w:rPr>
          <w:rFonts w:asciiTheme="minorHAnsi" w:hAnsiTheme="minorHAnsi" w:cstheme="minorHAnsi"/>
          <w:sz w:val="22"/>
          <w:szCs w:val="22"/>
        </w:rPr>
        <w:t>(essential)</w:t>
      </w:r>
    </w:p>
    <w:p w14:paraId="3003D010" w14:textId="77777777" w:rsidR="004F252B" w:rsidRPr="00380FAC" w:rsidRDefault="004F252B" w:rsidP="004F252B">
      <w:pPr>
        <w:pStyle w:val="BodyText"/>
        <w:spacing w:before="11"/>
        <w:rPr>
          <w:rFonts w:asciiTheme="minorHAnsi" w:hAnsiTheme="minorHAnsi" w:cstheme="minorHAnsi"/>
          <w:sz w:val="22"/>
          <w:szCs w:val="22"/>
        </w:rPr>
      </w:pPr>
    </w:p>
    <w:p w14:paraId="1D51D174" w14:textId="6DD8771F" w:rsidR="004F252B" w:rsidRPr="00380FAC" w:rsidRDefault="004F252B" w:rsidP="004F252B">
      <w:pPr>
        <w:pStyle w:val="BodyText"/>
        <w:spacing w:before="11"/>
        <w:rPr>
          <w:rFonts w:asciiTheme="minorHAnsi" w:hAnsiTheme="minorHAnsi" w:cstheme="minorHAnsi"/>
          <w:sz w:val="22"/>
          <w:szCs w:val="22"/>
        </w:rPr>
      </w:pPr>
      <w:r w:rsidRPr="00380FAC">
        <w:rPr>
          <w:rFonts w:asciiTheme="minorHAnsi" w:hAnsiTheme="minorHAnsi" w:cstheme="minorHAnsi"/>
          <w:sz w:val="22"/>
          <w:szCs w:val="22"/>
        </w:rPr>
        <w:t>Although the role is flexible, the post holder will be based at the Bolton Office</w:t>
      </w:r>
      <w:r w:rsidR="00C45BBA">
        <w:rPr>
          <w:rFonts w:asciiTheme="minorHAnsi" w:hAnsiTheme="minorHAnsi" w:cstheme="minorHAnsi"/>
          <w:sz w:val="22"/>
          <w:szCs w:val="22"/>
        </w:rPr>
        <w:t xml:space="preserve"> 2 Days a week</w:t>
      </w:r>
      <w:r w:rsidRPr="00380FAC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66DD083C" w14:textId="77777777" w:rsidR="004F252B" w:rsidRPr="00380FAC" w:rsidRDefault="004F252B" w:rsidP="004F252B">
      <w:pPr>
        <w:pStyle w:val="BodyText"/>
        <w:spacing w:before="11"/>
        <w:rPr>
          <w:rFonts w:asciiTheme="minorHAnsi" w:hAnsiTheme="minorHAnsi" w:cstheme="minorHAnsi"/>
          <w:sz w:val="22"/>
          <w:szCs w:val="22"/>
        </w:rPr>
      </w:pPr>
    </w:p>
    <w:p w14:paraId="4891CF5F" w14:textId="753FA510" w:rsidR="004F252B" w:rsidRPr="00380FAC" w:rsidRDefault="004F252B" w:rsidP="004F252B">
      <w:pPr>
        <w:pStyle w:val="BodyText"/>
        <w:spacing w:before="11"/>
        <w:rPr>
          <w:rFonts w:asciiTheme="minorHAnsi" w:hAnsiTheme="minorHAnsi" w:cstheme="minorHAnsi"/>
          <w:sz w:val="22"/>
          <w:szCs w:val="22"/>
        </w:rPr>
      </w:pPr>
      <w:r w:rsidRPr="00380FAC">
        <w:rPr>
          <w:rFonts w:asciiTheme="minorHAnsi" w:hAnsiTheme="minorHAnsi" w:cstheme="minorHAnsi"/>
          <w:sz w:val="22"/>
          <w:szCs w:val="22"/>
        </w:rPr>
        <w:t>The post holder will be expected to travel to school</w:t>
      </w:r>
      <w:r w:rsidR="005177AA">
        <w:rPr>
          <w:rFonts w:asciiTheme="minorHAnsi" w:hAnsiTheme="minorHAnsi" w:cstheme="minorHAnsi"/>
          <w:sz w:val="22"/>
          <w:szCs w:val="22"/>
        </w:rPr>
        <w:t>s</w:t>
      </w:r>
      <w:r w:rsidRPr="00380FAC">
        <w:rPr>
          <w:rFonts w:asciiTheme="minorHAnsi" w:hAnsiTheme="minorHAnsi" w:cstheme="minorHAnsi"/>
          <w:sz w:val="22"/>
          <w:szCs w:val="22"/>
        </w:rPr>
        <w:t xml:space="preserve"> and office locations in the UK when required</w:t>
      </w:r>
      <w:r w:rsidR="005177AA">
        <w:rPr>
          <w:rFonts w:asciiTheme="minorHAnsi" w:hAnsiTheme="minorHAnsi" w:cstheme="minorHAnsi"/>
          <w:sz w:val="22"/>
          <w:szCs w:val="22"/>
        </w:rPr>
        <w:t xml:space="preserve"> and potentially stay overnight.</w:t>
      </w:r>
    </w:p>
    <w:p w14:paraId="1CCD46BB" w14:textId="77777777" w:rsidR="004F252B" w:rsidRPr="00380FAC" w:rsidRDefault="004F252B" w:rsidP="004F252B">
      <w:pPr>
        <w:pStyle w:val="BodyText"/>
        <w:spacing w:before="11"/>
        <w:rPr>
          <w:rFonts w:asciiTheme="minorHAnsi" w:hAnsiTheme="minorHAnsi" w:cstheme="minorHAnsi"/>
          <w:sz w:val="22"/>
          <w:szCs w:val="22"/>
        </w:rPr>
      </w:pPr>
    </w:p>
    <w:p w14:paraId="733040E3" w14:textId="0A1F37E6" w:rsidR="004F252B" w:rsidRPr="00380FAC" w:rsidRDefault="004F252B" w:rsidP="004F252B">
      <w:pPr>
        <w:pStyle w:val="BodyText"/>
        <w:spacing w:before="11"/>
        <w:rPr>
          <w:rFonts w:asciiTheme="minorHAnsi" w:hAnsiTheme="minorHAnsi" w:cstheme="minorHAnsi"/>
          <w:sz w:val="22"/>
          <w:szCs w:val="22"/>
        </w:rPr>
      </w:pPr>
      <w:r w:rsidRPr="00380FAC">
        <w:rPr>
          <w:rFonts w:asciiTheme="minorHAnsi" w:hAnsiTheme="minorHAnsi" w:cstheme="minorHAnsi"/>
          <w:sz w:val="22"/>
          <w:szCs w:val="22"/>
        </w:rPr>
        <w:t>The post holder will be expected to do training and keep professional qualifications up to date and relevant to the post.</w:t>
      </w:r>
    </w:p>
    <w:sectPr w:rsidR="004F252B" w:rsidRPr="00380FAC" w:rsidSect="00EC75EC">
      <w:headerReference w:type="default" r:id="rId7"/>
      <w:footerReference w:type="default" r:id="rId8"/>
      <w:pgSz w:w="11906" w:h="16838"/>
      <w:pgMar w:top="1440" w:right="1440" w:bottom="1440" w:left="1440" w:header="283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49C355" w14:textId="77777777" w:rsidR="004848F5" w:rsidRDefault="004848F5" w:rsidP="00EC75EC">
      <w:r>
        <w:separator/>
      </w:r>
    </w:p>
  </w:endnote>
  <w:endnote w:type="continuationSeparator" w:id="0">
    <w:p w14:paraId="4EE9A567" w14:textId="77777777" w:rsidR="004848F5" w:rsidRDefault="004848F5" w:rsidP="00EC7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FCA61" w14:textId="64FF4405" w:rsidR="0097328A" w:rsidRDefault="0097328A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E53DAA2" wp14:editId="44A2808D">
              <wp:simplePos x="0" y="0"/>
              <wp:positionH relativeFrom="column">
                <wp:posOffset>-395493</wp:posOffset>
              </wp:positionH>
              <wp:positionV relativeFrom="paragraph">
                <wp:posOffset>-667385</wp:posOffset>
              </wp:positionV>
              <wp:extent cx="6589059" cy="0"/>
              <wp:effectExtent l="0" t="0" r="15240" b="1270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89059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BB194A3" id="Straight Connector 7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1.15pt,-52.55pt" to="487.65pt,-5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EVqsgEAANQDAAAOAAAAZHJzL2Uyb0RvYy54bWysU8Fu2zAMvQ/YPwi6L3IKtGiNOD206C7F&#10;VnTbB6gyFQuQREFSY+fvSymJXWwDhg270CLF90g+0ZvbyVm2h5gM+o6vVw1n4BX2xu86/uP7w6dr&#10;zlKWvpcWPXT8AInfbj9+2IyhhQsc0PYQGZH41I6h40POoRUiqQGcTCsM4OlSY3Qykxt3oo9yJHZn&#10;xUXTXIkRYx8iKkiJovfHS76t/FqDyl+1TpCZ7Tj1lquN1b4UK7Yb2e6iDINRpzbkP3ThpPFUdKa6&#10;l1my12h+oXJGRUyo80qhE6i1UVBnoGnWzU/TfBtkgDoLiZPCLFP6f7Tqy/7OP0WSYQypTeEplikm&#10;HV35Un9sqmIdZrFgykxR8Ory+qa5vOFMne/EAgwx5c+AjpVDx63xZQ7Zyv1jylSMUs8pJWx9sQmt&#10;6R+MtdUpGwB3NrK9pLfL07q8FeHeZZFXkGJpvZ7ywcKR9Rk0Mz01u67V61YtnFIp8PnMaz1lF5im&#10;DmZg82fgKb9AoW7c34BnRK2MPs9gZzzG31VfpNDH/LMCx7mLBC/YH+qjVmlodapypzUvu/ner/Dl&#10;Z9y+AQAA//8DAFBLAwQUAAYACAAAACEAlnNeeeAAAAANAQAADwAAAGRycy9kb3ducmV2LnhtbEyP&#10;QUvDQBCF74L/YRnBi7SbtCRqzKZIoBcPgo0Uj9vsNAlmZ0N226T/3vEg9Tbz3uPNN/lmtr044+g7&#10;RwriZQQCqXamo0bBZ7VdPIHwQZPRvSNUcEEPm+L2JteZcRN94HkXGsEl5DOtoA1hyKT0dYtW+6Ub&#10;kNg7utHqwOvYSDPqicttL1dRlEqrO+ILrR6wbLH+3p2sgq/mYb3dV1RNZXg/pu182b8lpVL3d/Pr&#10;C4iAc7iG4Ref0aFgpoM7kfGiV7BIV2uO8hBHSQyCI8+PCUuHP0kWufz/RfEDAAD//wMAUEsBAi0A&#10;FAAGAAgAAAAhALaDOJL+AAAA4QEAABMAAAAAAAAAAAAAAAAAAAAAAFtDb250ZW50X1R5cGVzXS54&#10;bWxQSwECLQAUAAYACAAAACEAOP0h/9YAAACUAQAACwAAAAAAAAAAAAAAAAAvAQAAX3JlbHMvLnJl&#10;bHNQSwECLQAUAAYACAAAACEAg5hFarIBAADUAwAADgAAAAAAAAAAAAAAAAAuAgAAZHJzL2Uyb0Rv&#10;Yy54bWxQSwECLQAUAAYACAAAACEAlnNeeeAAAAANAQAADwAAAAAAAAAAAAAAAAAMBAAAZHJzL2Rv&#10;d25yZXYueG1sUEsFBgAAAAAEAAQA8wAAABkFAAAAAA==&#10;" strokecolor="black [3213]" strokeweight=".5pt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762AC" w14:textId="77777777" w:rsidR="004848F5" w:rsidRDefault="004848F5" w:rsidP="00EC75EC">
      <w:r>
        <w:separator/>
      </w:r>
    </w:p>
  </w:footnote>
  <w:footnote w:type="continuationSeparator" w:id="0">
    <w:p w14:paraId="330A8AB7" w14:textId="77777777" w:rsidR="004848F5" w:rsidRDefault="004848F5" w:rsidP="00EC75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5B81C" w14:textId="1342B5DF" w:rsidR="00B37879" w:rsidRDefault="00380FAC">
    <w:pPr>
      <w:pStyle w:val="Header"/>
    </w:pPr>
    <w:r w:rsidRPr="00BD5ACF">
      <w:rPr>
        <w:rFonts w:ascii="Arial" w:hAnsi="Arial" w:cs="Arial"/>
        <w:noProof/>
        <w:sz w:val="20"/>
      </w:rPr>
      <w:drawing>
        <wp:anchor distT="0" distB="0" distL="114300" distR="114300" simplePos="0" relativeHeight="251667456" behindDoc="0" locked="0" layoutInCell="1" allowOverlap="1" wp14:anchorId="0147EC3B" wp14:editId="7BA4D479">
          <wp:simplePos x="0" y="0"/>
          <wp:positionH relativeFrom="margin">
            <wp:align>left</wp:align>
          </wp:positionH>
          <wp:positionV relativeFrom="paragraph">
            <wp:posOffset>18415</wp:posOffset>
          </wp:positionV>
          <wp:extent cx="1419225" cy="518795"/>
          <wp:effectExtent l="0" t="0" r="0" b="0"/>
          <wp:wrapSquare wrapText="bothSides"/>
          <wp:docPr id="47072207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211510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26100" cy="5217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D40D3"/>
    <w:multiLevelType w:val="hybridMultilevel"/>
    <w:tmpl w:val="661EE4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B1451"/>
    <w:multiLevelType w:val="hybridMultilevel"/>
    <w:tmpl w:val="17A2F422"/>
    <w:lvl w:ilvl="0" w:tplc="AC0CF5F0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A07B62"/>
    <w:multiLevelType w:val="hybridMultilevel"/>
    <w:tmpl w:val="70F25A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58716E"/>
    <w:multiLevelType w:val="hybridMultilevel"/>
    <w:tmpl w:val="D41CF7A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8658D6"/>
    <w:multiLevelType w:val="hybridMultilevel"/>
    <w:tmpl w:val="A0BE3DFC"/>
    <w:lvl w:ilvl="0" w:tplc="A802C0E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BDC2249"/>
    <w:multiLevelType w:val="hybridMultilevel"/>
    <w:tmpl w:val="2AF8FA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0D3A71"/>
    <w:multiLevelType w:val="hybridMultilevel"/>
    <w:tmpl w:val="890E83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490560"/>
    <w:multiLevelType w:val="multilevel"/>
    <w:tmpl w:val="DC24E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4423407"/>
    <w:multiLevelType w:val="hybridMultilevel"/>
    <w:tmpl w:val="690ECB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5D10B7"/>
    <w:multiLevelType w:val="hybridMultilevel"/>
    <w:tmpl w:val="F3F226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5C0352"/>
    <w:multiLevelType w:val="hybridMultilevel"/>
    <w:tmpl w:val="A4FA9E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FF151F"/>
    <w:multiLevelType w:val="hybridMultilevel"/>
    <w:tmpl w:val="1CB22558"/>
    <w:lvl w:ilvl="0" w:tplc="08090005">
      <w:start w:val="1"/>
      <w:numFmt w:val="bullet"/>
      <w:lvlText w:val=""/>
      <w:lvlJc w:val="left"/>
      <w:pPr>
        <w:ind w:left="1080" w:hanging="72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5A6342"/>
    <w:multiLevelType w:val="hybridMultilevel"/>
    <w:tmpl w:val="45DED1D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8004140">
    <w:abstractNumId w:val="3"/>
  </w:num>
  <w:num w:numId="2" w16cid:durableId="1498691649">
    <w:abstractNumId w:val="0"/>
  </w:num>
  <w:num w:numId="3" w16cid:durableId="1668511184">
    <w:abstractNumId w:val="4"/>
  </w:num>
  <w:num w:numId="4" w16cid:durableId="115028427">
    <w:abstractNumId w:val="2"/>
  </w:num>
  <w:num w:numId="5" w16cid:durableId="599920926">
    <w:abstractNumId w:val="8"/>
  </w:num>
  <w:num w:numId="6" w16cid:durableId="1883706390">
    <w:abstractNumId w:val="5"/>
  </w:num>
  <w:num w:numId="7" w16cid:durableId="1203664865">
    <w:abstractNumId w:val="6"/>
  </w:num>
  <w:num w:numId="8" w16cid:durableId="67727486">
    <w:abstractNumId w:val="10"/>
  </w:num>
  <w:num w:numId="9" w16cid:durableId="6294079">
    <w:abstractNumId w:val="7"/>
  </w:num>
  <w:num w:numId="10" w16cid:durableId="685593540">
    <w:abstractNumId w:val="12"/>
  </w:num>
  <w:num w:numId="11" w16cid:durableId="136647512">
    <w:abstractNumId w:val="9"/>
  </w:num>
  <w:num w:numId="12" w16cid:durableId="1656030403">
    <w:abstractNumId w:val="11"/>
  </w:num>
  <w:num w:numId="13" w16cid:durableId="6779240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5EC"/>
    <w:rsid w:val="00020DAE"/>
    <w:rsid w:val="00065F00"/>
    <w:rsid w:val="000D02C2"/>
    <w:rsid w:val="0010048C"/>
    <w:rsid w:val="00151DA6"/>
    <w:rsid w:val="0019361A"/>
    <w:rsid w:val="001F6E14"/>
    <w:rsid w:val="00223E3D"/>
    <w:rsid w:val="002B653B"/>
    <w:rsid w:val="002D2ECD"/>
    <w:rsid w:val="003401B8"/>
    <w:rsid w:val="00360876"/>
    <w:rsid w:val="00377D03"/>
    <w:rsid w:val="00380FAC"/>
    <w:rsid w:val="00392D73"/>
    <w:rsid w:val="003A72A1"/>
    <w:rsid w:val="0042653D"/>
    <w:rsid w:val="004507A9"/>
    <w:rsid w:val="004848F5"/>
    <w:rsid w:val="004F252B"/>
    <w:rsid w:val="005177AA"/>
    <w:rsid w:val="00691717"/>
    <w:rsid w:val="00692C70"/>
    <w:rsid w:val="006A5D43"/>
    <w:rsid w:val="006B24B8"/>
    <w:rsid w:val="006C1537"/>
    <w:rsid w:val="006D5C96"/>
    <w:rsid w:val="0097328A"/>
    <w:rsid w:val="009B014D"/>
    <w:rsid w:val="00A60725"/>
    <w:rsid w:val="00B37879"/>
    <w:rsid w:val="00B41AFF"/>
    <w:rsid w:val="00BB5564"/>
    <w:rsid w:val="00C45BBA"/>
    <w:rsid w:val="00CC62F0"/>
    <w:rsid w:val="00D064D3"/>
    <w:rsid w:val="00D121AB"/>
    <w:rsid w:val="00E0627C"/>
    <w:rsid w:val="00EC75EC"/>
    <w:rsid w:val="00EE5809"/>
    <w:rsid w:val="00FE278B"/>
    <w:rsid w:val="00FF1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4E089A"/>
  <w15:chartTrackingRefBased/>
  <w15:docId w15:val="{060961BD-F38A-FD4E-A5F7-BF9E69BBF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1F6E14"/>
    <w:pPr>
      <w:widowControl w:val="0"/>
      <w:autoSpaceDE w:val="0"/>
      <w:autoSpaceDN w:val="0"/>
      <w:ind w:left="118"/>
      <w:outlineLvl w:val="0"/>
    </w:pPr>
    <w:rPr>
      <w:rFonts w:ascii="Arial" w:eastAsia="Arial" w:hAnsi="Arial" w:cs="Arial"/>
      <w:b/>
      <w:bCs/>
      <w:lang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75E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75EC"/>
  </w:style>
  <w:style w:type="paragraph" w:styleId="Footer">
    <w:name w:val="footer"/>
    <w:basedOn w:val="Normal"/>
    <w:link w:val="FooterChar"/>
    <w:uiPriority w:val="99"/>
    <w:unhideWhenUsed/>
    <w:rsid w:val="00EC75E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75EC"/>
  </w:style>
  <w:style w:type="character" w:customStyle="1" w:styleId="Heading1Char">
    <w:name w:val="Heading 1 Char"/>
    <w:basedOn w:val="DefaultParagraphFont"/>
    <w:link w:val="Heading1"/>
    <w:uiPriority w:val="1"/>
    <w:rsid w:val="001F6E14"/>
    <w:rPr>
      <w:rFonts w:ascii="Arial" w:eastAsia="Arial" w:hAnsi="Arial" w:cs="Arial"/>
      <w:b/>
      <w:bCs/>
      <w:lang w:eastAsia="en-GB" w:bidi="en-GB"/>
    </w:rPr>
  </w:style>
  <w:style w:type="paragraph" w:styleId="BodyText">
    <w:name w:val="Body Text"/>
    <w:basedOn w:val="Normal"/>
    <w:link w:val="BodyTextChar"/>
    <w:uiPriority w:val="1"/>
    <w:qFormat/>
    <w:rsid w:val="001F6E14"/>
    <w:pPr>
      <w:widowControl w:val="0"/>
      <w:autoSpaceDE w:val="0"/>
      <w:autoSpaceDN w:val="0"/>
    </w:pPr>
    <w:rPr>
      <w:rFonts w:ascii="Arial" w:eastAsia="Arial" w:hAnsi="Arial" w:cs="Arial"/>
      <w:lang w:eastAsia="en-GB" w:bidi="en-GB"/>
    </w:rPr>
  </w:style>
  <w:style w:type="character" w:customStyle="1" w:styleId="BodyTextChar">
    <w:name w:val="Body Text Char"/>
    <w:basedOn w:val="DefaultParagraphFont"/>
    <w:link w:val="BodyText"/>
    <w:uiPriority w:val="1"/>
    <w:rsid w:val="001F6E14"/>
    <w:rPr>
      <w:rFonts w:ascii="Arial" w:eastAsia="Arial" w:hAnsi="Arial" w:cs="Arial"/>
      <w:lang w:eastAsia="en-GB" w:bidi="en-GB"/>
    </w:rPr>
  </w:style>
  <w:style w:type="paragraph" w:styleId="ListParagraph">
    <w:name w:val="List Paragraph"/>
    <w:basedOn w:val="Normal"/>
    <w:uiPriority w:val="34"/>
    <w:qFormat/>
    <w:rsid w:val="001F6E14"/>
    <w:pPr>
      <w:widowControl w:val="0"/>
      <w:autoSpaceDE w:val="0"/>
      <w:autoSpaceDN w:val="0"/>
      <w:ind w:left="838" w:hanging="360"/>
    </w:pPr>
    <w:rPr>
      <w:rFonts w:ascii="Arial" w:eastAsia="Arial" w:hAnsi="Arial" w:cs="Arial"/>
      <w:sz w:val="22"/>
      <w:szCs w:val="22"/>
      <w:lang w:eastAsia="en-GB" w:bidi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5177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177A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177A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77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77A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8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3</Pages>
  <Words>861</Words>
  <Characters>5116</Characters>
  <Application>Microsoft Office Word</Application>
  <DocSecurity>0</DocSecurity>
  <Lines>121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Harriet Burton</dc:creator>
  <cp:keywords/>
  <dc:description/>
  <cp:lastModifiedBy>Jonathan Murray (Central Services)</cp:lastModifiedBy>
  <cp:revision>17</cp:revision>
  <dcterms:created xsi:type="dcterms:W3CDTF">2023-11-29T15:34:00Z</dcterms:created>
  <dcterms:modified xsi:type="dcterms:W3CDTF">2026-02-20T09:27:00Z</dcterms:modified>
</cp:coreProperties>
</file>