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3537" w14:textId="77777777" w:rsidR="001056CD" w:rsidRPr="001056CD" w:rsidRDefault="001056CD" w:rsidP="001056CD">
      <w:pPr>
        <w:pStyle w:val="Heading2"/>
        <w:spacing w:before="261" w:after="261" w:line="300" w:lineRule="auto"/>
        <w:rPr>
          <w:rFonts w:asciiTheme="minorHAnsi" w:eastAsia="Calibri" w:hAnsiTheme="minorHAnsi" w:cs="Calibri"/>
          <w:b/>
          <w:bCs/>
          <w:color w:val="auto"/>
          <w:sz w:val="24"/>
          <w:szCs w:val="24"/>
        </w:rPr>
      </w:pPr>
      <w:r w:rsidRPr="001056CD">
        <w:rPr>
          <w:rFonts w:asciiTheme="minorHAnsi" w:eastAsia="Calibri" w:hAnsiTheme="minorHAnsi" w:cs="Calibri"/>
          <w:b/>
          <w:bCs/>
          <w:color w:val="auto"/>
          <w:sz w:val="24"/>
          <w:szCs w:val="24"/>
        </w:rPr>
        <w:t>Job Description: Pastoral Assistant</w:t>
      </w:r>
    </w:p>
    <w:p w14:paraId="62D0885E" w14:textId="4892D332" w:rsidR="001056CD" w:rsidRPr="001056CD" w:rsidRDefault="001056CD" w:rsidP="001056CD">
      <w:pPr>
        <w:pStyle w:val="Heading3"/>
        <w:spacing w:before="246" w:after="246" w:line="300" w:lineRule="auto"/>
        <w:rPr>
          <w:rFonts w:eastAsia="Calibri" w:cs="Calibri"/>
          <w:b/>
          <w:bCs/>
          <w:color w:val="auto"/>
          <w:sz w:val="24"/>
          <w:szCs w:val="24"/>
        </w:rPr>
      </w:pPr>
      <w:r w:rsidRPr="001056CD">
        <w:rPr>
          <w:rFonts w:eastAsia="Calibri" w:cs="Calibri"/>
          <w:b/>
          <w:bCs/>
          <w:color w:val="auto"/>
          <w:sz w:val="24"/>
          <w:szCs w:val="24"/>
        </w:rPr>
        <w:t>Job Title:</w:t>
      </w:r>
      <w:r>
        <w:rPr>
          <w:rFonts w:eastAsia="Calibri" w:cs="Calibri"/>
          <w:b/>
          <w:bCs/>
          <w:color w:val="auto"/>
          <w:sz w:val="24"/>
          <w:szCs w:val="24"/>
        </w:rPr>
        <w:t xml:space="preserve"> </w:t>
      </w:r>
      <w:r w:rsidRPr="001056CD">
        <w:rPr>
          <w:rFonts w:eastAsia="Calibri" w:cs="Calibri"/>
          <w:color w:val="auto"/>
          <w:sz w:val="24"/>
          <w:szCs w:val="24"/>
        </w:rPr>
        <w:t>Pastoral Assistant</w:t>
      </w:r>
    </w:p>
    <w:p w14:paraId="7AB9FB7A" w14:textId="6062C7AB" w:rsidR="001056CD" w:rsidRPr="001056CD" w:rsidRDefault="001056CD" w:rsidP="001056CD">
      <w:pPr>
        <w:pStyle w:val="Heading3"/>
        <w:spacing w:before="246" w:after="246" w:line="300" w:lineRule="auto"/>
        <w:rPr>
          <w:rFonts w:eastAsia="Calibri" w:cs="Calibri"/>
          <w:b/>
          <w:bCs/>
          <w:color w:val="auto"/>
          <w:sz w:val="24"/>
          <w:szCs w:val="24"/>
        </w:rPr>
      </w:pPr>
      <w:r w:rsidRPr="001056CD">
        <w:rPr>
          <w:rFonts w:eastAsia="Calibri" w:cs="Calibri"/>
          <w:b/>
          <w:bCs/>
          <w:color w:val="auto"/>
          <w:sz w:val="24"/>
          <w:szCs w:val="24"/>
        </w:rPr>
        <w:t>Responsible to:</w:t>
      </w:r>
      <w:r>
        <w:rPr>
          <w:rFonts w:eastAsia="Calibri" w:cs="Calibri"/>
          <w:b/>
          <w:bCs/>
          <w:color w:val="auto"/>
          <w:sz w:val="24"/>
          <w:szCs w:val="24"/>
        </w:rPr>
        <w:t xml:space="preserve"> </w:t>
      </w:r>
      <w:r w:rsidRPr="001056CD">
        <w:rPr>
          <w:rFonts w:eastAsia="Calibri" w:cs="Calibri"/>
          <w:color w:val="auto"/>
          <w:sz w:val="24"/>
          <w:szCs w:val="24"/>
        </w:rPr>
        <w:t>Pastoral and Behaviour lead</w:t>
      </w:r>
    </w:p>
    <w:p w14:paraId="4BF173A0" w14:textId="77777777" w:rsidR="001056CD" w:rsidRPr="001056CD" w:rsidRDefault="001056CD" w:rsidP="001056CD">
      <w:pPr>
        <w:pStyle w:val="Heading3"/>
        <w:spacing w:before="246" w:after="246" w:line="300" w:lineRule="auto"/>
        <w:rPr>
          <w:rFonts w:eastAsia="Calibri" w:cs="Calibri"/>
          <w:b/>
          <w:bCs/>
          <w:color w:val="auto"/>
          <w:sz w:val="24"/>
          <w:szCs w:val="24"/>
        </w:rPr>
      </w:pPr>
      <w:r w:rsidRPr="001056CD">
        <w:rPr>
          <w:rFonts w:eastAsia="Calibri" w:cs="Calibri"/>
          <w:b/>
          <w:bCs/>
          <w:color w:val="auto"/>
          <w:sz w:val="24"/>
          <w:szCs w:val="24"/>
        </w:rPr>
        <w:t>Job Purpose:</w:t>
      </w:r>
    </w:p>
    <w:p w14:paraId="08EDA828" w14:textId="171959CB" w:rsidR="001056CD" w:rsidRPr="001056CD" w:rsidRDefault="001056CD" w:rsidP="001056CD">
      <w:pPr>
        <w:spacing w:before="210" w:after="210" w:line="300" w:lineRule="auto"/>
        <w:rPr>
          <w:rFonts w:eastAsia="Calibri" w:cs="Calibri"/>
        </w:rPr>
      </w:pPr>
      <w:r w:rsidRPr="001056CD">
        <w:rPr>
          <w:rFonts w:eastAsia="Calibri" w:cs="Calibri"/>
        </w:rPr>
        <w:t xml:space="preserve">To support and promote a positive, caring environment that addresses the individual needs of learners with SEND, SEMH, Autism, and associated needs. The Pastoral Assistant will provide direct support to learners during the </w:t>
      </w:r>
      <w:r w:rsidR="007506A8">
        <w:rPr>
          <w:rFonts w:eastAsia="Calibri" w:cs="Calibri"/>
        </w:rPr>
        <w:t>college</w:t>
      </w:r>
      <w:r w:rsidRPr="001056CD">
        <w:rPr>
          <w:rFonts w:eastAsia="Calibri" w:cs="Calibri"/>
        </w:rPr>
        <w:t xml:space="preserve"> day, assist in implementing behaviour and wellbeing strategies, and contribute to the holistic development of learners. The role focuses on ensuring inclusion, safeguarding, and continuous engagement in learning.</w:t>
      </w:r>
    </w:p>
    <w:p w14:paraId="2058B0A5" w14:textId="77777777" w:rsidR="001056CD" w:rsidRPr="001056CD" w:rsidRDefault="001056CD" w:rsidP="001056CD">
      <w:pPr>
        <w:pStyle w:val="Heading3"/>
        <w:spacing w:before="246" w:after="246" w:line="300" w:lineRule="auto"/>
        <w:rPr>
          <w:rFonts w:eastAsia="Calibri" w:cs="Calibri"/>
          <w:b/>
          <w:bCs/>
          <w:color w:val="auto"/>
          <w:sz w:val="24"/>
          <w:szCs w:val="24"/>
        </w:rPr>
      </w:pPr>
      <w:r w:rsidRPr="001056CD">
        <w:rPr>
          <w:rFonts w:eastAsia="Calibri" w:cs="Calibri"/>
          <w:b/>
          <w:bCs/>
          <w:color w:val="auto"/>
          <w:sz w:val="24"/>
          <w:szCs w:val="24"/>
        </w:rPr>
        <w:t>Key Responsibilities</w:t>
      </w:r>
    </w:p>
    <w:p w14:paraId="057D6091" w14:textId="77777777" w:rsidR="001056CD" w:rsidRPr="001056CD" w:rsidRDefault="001056CD" w:rsidP="001056CD">
      <w:pPr>
        <w:pStyle w:val="Heading4"/>
        <w:spacing w:before="279" w:after="279" w:line="300" w:lineRule="auto"/>
        <w:rPr>
          <w:rFonts w:eastAsia="Calibri" w:cs="Calibri"/>
          <w:b/>
          <w:bCs/>
          <w:i w:val="0"/>
          <w:iCs w:val="0"/>
          <w:color w:val="auto"/>
        </w:rPr>
      </w:pPr>
      <w:r w:rsidRPr="001056CD">
        <w:rPr>
          <w:rFonts w:eastAsia="Calibri" w:cs="Calibri"/>
          <w:b/>
          <w:bCs/>
          <w:i w:val="0"/>
          <w:iCs w:val="0"/>
          <w:color w:val="auto"/>
        </w:rPr>
        <w:t>Pastoral Care and Behaviour Support</w:t>
      </w:r>
    </w:p>
    <w:p w14:paraId="35EE5E1D" w14:textId="1148803B" w:rsidR="001056CD" w:rsidRPr="001056CD" w:rsidRDefault="001056CD" w:rsidP="001056CD">
      <w:pPr>
        <w:pStyle w:val="ListParagraph"/>
        <w:numPr>
          <w:ilvl w:val="0"/>
          <w:numId w:val="10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</w:rPr>
        <w:t xml:space="preserve">Provide direct support to learners in crisis and those requiring additional </w:t>
      </w:r>
      <w:r w:rsidR="007506A8">
        <w:rPr>
          <w:rFonts w:eastAsia="Calibri" w:cs="Calibri"/>
        </w:rPr>
        <w:t xml:space="preserve">pastoral </w:t>
      </w:r>
      <w:r w:rsidRPr="001056CD">
        <w:rPr>
          <w:rFonts w:eastAsia="Calibri" w:cs="Calibri"/>
        </w:rPr>
        <w:t>care.</w:t>
      </w:r>
    </w:p>
    <w:p w14:paraId="149D444C" w14:textId="77777777" w:rsidR="001056CD" w:rsidRPr="001056CD" w:rsidRDefault="001056CD" w:rsidP="001056CD">
      <w:pPr>
        <w:pStyle w:val="ListParagraph"/>
        <w:numPr>
          <w:ilvl w:val="0"/>
          <w:numId w:val="10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</w:rPr>
        <w:t>Assist in developing and implementing individual behaviour and pastoral support plans.</w:t>
      </w:r>
    </w:p>
    <w:p w14:paraId="7051CF34" w14:textId="77777777" w:rsidR="001056CD" w:rsidRPr="001056CD" w:rsidRDefault="001056CD" w:rsidP="001056CD">
      <w:pPr>
        <w:pStyle w:val="ListParagraph"/>
        <w:numPr>
          <w:ilvl w:val="0"/>
          <w:numId w:val="10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</w:rPr>
        <w:t>Promote positive behaviour strategies and contribute to a safe, respectful environment.</w:t>
      </w:r>
    </w:p>
    <w:p w14:paraId="0D86F58E" w14:textId="77777777" w:rsidR="001056CD" w:rsidRPr="001056CD" w:rsidRDefault="001056CD" w:rsidP="001056CD">
      <w:pPr>
        <w:pStyle w:val="ListParagraph"/>
        <w:numPr>
          <w:ilvl w:val="0"/>
          <w:numId w:val="10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</w:rPr>
        <w:t>Support learners during breaks, lunchtimes, and transitions to maintain engagement and wellbeing.</w:t>
      </w:r>
    </w:p>
    <w:p w14:paraId="0D86FF36" w14:textId="77777777" w:rsidR="001056CD" w:rsidRPr="001056CD" w:rsidRDefault="001056CD" w:rsidP="001056CD">
      <w:pPr>
        <w:pStyle w:val="Heading4"/>
        <w:spacing w:before="279" w:after="279" w:line="300" w:lineRule="auto"/>
        <w:rPr>
          <w:rFonts w:eastAsia="Calibri" w:cs="Calibri"/>
          <w:b/>
          <w:bCs/>
          <w:i w:val="0"/>
          <w:iCs w:val="0"/>
          <w:color w:val="auto"/>
        </w:rPr>
      </w:pPr>
      <w:r w:rsidRPr="001056CD">
        <w:rPr>
          <w:rFonts w:eastAsia="Calibri" w:cs="Calibri"/>
          <w:b/>
          <w:bCs/>
          <w:i w:val="0"/>
          <w:iCs w:val="0"/>
          <w:color w:val="auto"/>
        </w:rPr>
        <w:t>Collaboration and Communication</w:t>
      </w:r>
    </w:p>
    <w:p w14:paraId="0EF97E0E" w14:textId="77777777" w:rsidR="001056CD" w:rsidRPr="001056CD" w:rsidRDefault="001056CD" w:rsidP="001056CD">
      <w:pPr>
        <w:pStyle w:val="ListParagraph"/>
        <w:numPr>
          <w:ilvl w:val="0"/>
          <w:numId w:val="9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</w:rPr>
        <w:t>Work closely with teaching staff, pastoral teams, and senior leaders to ensure consistent support.</w:t>
      </w:r>
    </w:p>
    <w:p w14:paraId="1465A4D9" w14:textId="77777777" w:rsidR="001056CD" w:rsidRPr="001056CD" w:rsidRDefault="001056CD" w:rsidP="001056CD">
      <w:pPr>
        <w:pStyle w:val="ListParagraph"/>
        <w:numPr>
          <w:ilvl w:val="0"/>
          <w:numId w:val="9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</w:rPr>
        <w:t>Liaise with parents/carers to encourage partnership in learners’ personal and social development.</w:t>
      </w:r>
    </w:p>
    <w:p w14:paraId="1A71D06E" w14:textId="77777777" w:rsidR="001056CD" w:rsidRPr="001056CD" w:rsidRDefault="001056CD" w:rsidP="001056CD">
      <w:pPr>
        <w:pStyle w:val="ListParagraph"/>
        <w:numPr>
          <w:ilvl w:val="0"/>
          <w:numId w:val="9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</w:rPr>
        <w:t>Maintain confidentiality and adhere to safeguarding policies at all times.</w:t>
      </w:r>
    </w:p>
    <w:p w14:paraId="1B55DD43" w14:textId="77777777" w:rsidR="001056CD" w:rsidRPr="001056CD" w:rsidRDefault="001056CD" w:rsidP="001056CD">
      <w:pPr>
        <w:pStyle w:val="Heading4"/>
        <w:spacing w:before="279" w:after="279" w:line="300" w:lineRule="auto"/>
        <w:rPr>
          <w:rFonts w:eastAsia="Calibri" w:cs="Calibri"/>
          <w:b/>
          <w:bCs/>
          <w:i w:val="0"/>
          <w:iCs w:val="0"/>
          <w:color w:val="auto"/>
        </w:rPr>
      </w:pPr>
      <w:r w:rsidRPr="001056CD">
        <w:rPr>
          <w:rFonts w:eastAsia="Calibri" w:cs="Calibri"/>
          <w:b/>
          <w:bCs/>
          <w:i w:val="0"/>
          <w:iCs w:val="0"/>
          <w:color w:val="auto"/>
        </w:rPr>
        <w:lastRenderedPageBreak/>
        <w:t>Monitoring and Reporting</w:t>
      </w:r>
    </w:p>
    <w:p w14:paraId="481609E3" w14:textId="77777777" w:rsidR="001056CD" w:rsidRPr="001056CD" w:rsidRDefault="001056CD" w:rsidP="001056CD">
      <w:pPr>
        <w:pStyle w:val="ListParagraph"/>
        <w:numPr>
          <w:ilvl w:val="0"/>
          <w:numId w:val="8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</w:rPr>
        <w:t>Track and record behaviour trends daily, reporting to the Pastoral and Behaviour lead, Deputy Campus Lead and Campus lead.</w:t>
      </w:r>
    </w:p>
    <w:p w14:paraId="10862C4C" w14:textId="77777777" w:rsidR="001056CD" w:rsidRPr="001056CD" w:rsidRDefault="001056CD" w:rsidP="001056CD">
      <w:pPr>
        <w:pStyle w:val="ListParagraph"/>
        <w:numPr>
          <w:ilvl w:val="0"/>
          <w:numId w:val="8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</w:rPr>
        <w:t>Maintain accurate records on behaviour management systems.</w:t>
      </w:r>
    </w:p>
    <w:p w14:paraId="065E297E" w14:textId="77777777" w:rsidR="001056CD" w:rsidRPr="001056CD" w:rsidRDefault="001056CD" w:rsidP="001056CD">
      <w:pPr>
        <w:pStyle w:val="ListParagraph"/>
        <w:numPr>
          <w:ilvl w:val="0"/>
          <w:numId w:val="8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</w:rPr>
        <w:t>Contribute to meetings and provide reports for reviews and planning.</w:t>
      </w:r>
    </w:p>
    <w:p w14:paraId="656A7DFE" w14:textId="77777777" w:rsidR="001056CD" w:rsidRPr="001056CD" w:rsidRDefault="001056CD" w:rsidP="001056CD">
      <w:pPr>
        <w:pStyle w:val="Heading4"/>
        <w:spacing w:before="279" w:after="279" w:line="300" w:lineRule="auto"/>
        <w:rPr>
          <w:rFonts w:eastAsia="Calibri" w:cs="Calibri"/>
          <w:b/>
          <w:bCs/>
          <w:i w:val="0"/>
          <w:iCs w:val="0"/>
          <w:color w:val="auto"/>
        </w:rPr>
      </w:pPr>
      <w:r w:rsidRPr="001056CD">
        <w:rPr>
          <w:rFonts w:eastAsia="Calibri" w:cs="Calibri"/>
          <w:b/>
          <w:bCs/>
          <w:i w:val="0"/>
          <w:iCs w:val="0"/>
          <w:color w:val="auto"/>
        </w:rPr>
        <w:t>Enrichment and Development</w:t>
      </w:r>
    </w:p>
    <w:p w14:paraId="41707475" w14:textId="77777777" w:rsidR="001056CD" w:rsidRPr="001056CD" w:rsidRDefault="001056CD" w:rsidP="001056CD">
      <w:pPr>
        <w:pStyle w:val="ListParagraph"/>
        <w:numPr>
          <w:ilvl w:val="0"/>
          <w:numId w:val="7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</w:rPr>
        <w:t>Support community-led projects and on-site work experience opportunities for learners.</w:t>
      </w:r>
    </w:p>
    <w:p w14:paraId="123077A9" w14:textId="77777777" w:rsidR="001056CD" w:rsidRPr="001056CD" w:rsidRDefault="001056CD" w:rsidP="001056CD">
      <w:pPr>
        <w:pStyle w:val="ListParagraph"/>
        <w:numPr>
          <w:ilvl w:val="0"/>
          <w:numId w:val="7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</w:rPr>
        <w:t>Assist in delivering sessions on pastoral care and wellbeing strategies.</w:t>
      </w:r>
    </w:p>
    <w:p w14:paraId="686B48FC" w14:textId="77777777" w:rsidR="001056CD" w:rsidRPr="001056CD" w:rsidRDefault="001056CD" w:rsidP="001056CD">
      <w:pPr>
        <w:pStyle w:val="ListParagraph"/>
        <w:numPr>
          <w:ilvl w:val="0"/>
          <w:numId w:val="7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</w:rPr>
        <w:t>Promote inclusion and participation in enrichment activities.</w:t>
      </w:r>
    </w:p>
    <w:p w14:paraId="76DBED65" w14:textId="77777777" w:rsidR="001056CD" w:rsidRPr="001056CD" w:rsidRDefault="001056CD" w:rsidP="001056CD">
      <w:pPr>
        <w:pStyle w:val="Heading4"/>
        <w:spacing w:before="279" w:after="279" w:line="300" w:lineRule="auto"/>
        <w:rPr>
          <w:rFonts w:eastAsia="Calibri" w:cs="Calibri"/>
          <w:b/>
          <w:bCs/>
          <w:i w:val="0"/>
          <w:iCs w:val="0"/>
          <w:color w:val="auto"/>
        </w:rPr>
      </w:pPr>
      <w:r w:rsidRPr="001056CD">
        <w:rPr>
          <w:rFonts w:eastAsia="Calibri" w:cs="Calibri"/>
          <w:b/>
          <w:bCs/>
          <w:i w:val="0"/>
          <w:iCs w:val="0"/>
          <w:color w:val="auto"/>
        </w:rPr>
        <w:t>Compliance and Professional Standards</w:t>
      </w:r>
    </w:p>
    <w:p w14:paraId="6E2F3393" w14:textId="77777777" w:rsidR="001056CD" w:rsidRPr="001056CD" w:rsidRDefault="001056CD" w:rsidP="001056CD">
      <w:pPr>
        <w:pStyle w:val="ListParagraph"/>
        <w:numPr>
          <w:ilvl w:val="0"/>
          <w:numId w:val="6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</w:rPr>
        <w:t>Ensure all actions reflect the college’s commitment to safeguarding and equality.</w:t>
      </w:r>
    </w:p>
    <w:p w14:paraId="23DA8038" w14:textId="77777777" w:rsidR="001056CD" w:rsidRPr="001056CD" w:rsidRDefault="001056CD" w:rsidP="001056CD">
      <w:pPr>
        <w:pStyle w:val="ListParagraph"/>
        <w:numPr>
          <w:ilvl w:val="0"/>
          <w:numId w:val="6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</w:rPr>
        <w:t>Participate in training, team meetings, and performance reviews.</w:t>
      </w:r>
    </w:p>
    <w:p w14:paraId="1075BAE4" w14:textId="77777777" w:rsidR="001056CD" w:rsidRPr="001056CD" w:rsidRDefault="001056CD" w:rsidP="001056CD">
      <w:pPr>
        <w:pStyle w:val="ListParagraph"/>
        <w:numPr>
          <w:ilvl w:val="0"/>
          <w:numId w:val="6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</w:rPr>
        <w:t>Undertake any other duties commensurate with the role as directed by the Pastoral and Behaviour Lead/ Deputy Campus Lead/ Campus Lead.</w:t>
      </w:r>
    </w:p>
    <w:p w14:paraId="0F8F6871" w14:textId="77777777" w:rsidR="001056CD" w:rsidRPr="001056CD" w:rsidRDefault="001056CD" w:rsidP="001056CD">
      <w:pPr>
        <w:pStyle w:val="ListParagraph"/>
        <w:numPr>
          <w:ilvl w:val="0"/>
          <w:numId w:val="6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  <w:lang w:val="en-GB"/>
        </w:rPr>
        <w:t>Any other such duties as may be required commensurate with the scope and nature of the post</w:t>
      </w:r>
    </w:p>
    <w:p w14:paraId="0BA65F97" w14:textId="77777777" w:rsidR="001056CD" w:rsidRPr="001056CD" w:rsidRDefault="001056CD" w:rsidP="001056CD">
      <w:pPr>
        <w:spacing w:after="0" w:line="300" w:lineRule="auto"/>
        <w:rPr>
          <w:rFonts w:eastAsia="Calibri" w:cs="Calibri"/>
        </w:rPr>
      </w:pPr>
    </w:p>
    <w:p w14:paraId="08ADE19A" w14:textId="77777777" w:rsidR="001056CD" w:rsidRPr="001056CD" w:rsidRDefault="001056CD" w:rsidP="001056CD">
      <w:pPr>
        <w:rPr>
          <w:rFonts w:eastAsia="Calibri" w:cs="Calibri"/>
        </w:rPr>
      </w:pPr>
      <w:r w:rsidRPr="001056CD">
        <w:rPr>
          <w:rFonts w:eastAsia="Calibri" w:cs="Calibri"/>
          <w:lang w:val="en-GB"/>
        </w:rPr>
        <w:t xml:space="preserve">This role profile is not exhaustive and is subject to review in conjunction with the post holder and according to future changes/developments in the service. </w:t>
      </w:r>
      <w:r w:rsidRPr="001056CD">
        <w:rPr>
          <w:rFonts w:eastAsia="Calibri" w:cs="Calibri"/>
        </w:rPr>
        <w:t xml:space="preserve"> </w:t>
      </w:r>
    </w:p>
    <w:p w14:paraId="11B477D6" w14:textId="77777777" w:rsidR="001056CD" w:rsidRPr="001056CD" w:rsidRDefault="001056CD" w:rsidP="001056CD">
      <w:pPr>
        <w:spacing w:after="0" w:line="300" w:lineRule="auto"/>
        <w:rPr>
          <w:rFonts w:eastAsia="Calibri" w:cs="Calibri"/>
        </w:rPr>
      </w:pPr>
    </w:p>
    <w:p w14:paraId="53660AA2" w14:textId="77777777" w:rsidR="001056CD" w:rsidRPr="001056CD" w:rsidRDefault="001056CD" w:rsidP="001056CD">
      <w:pPr>
        <w:spacing w:after="0" w:line="300" w:lineRule="auto"/>
        <w:rPr>
          <w:rFonts w:eastAsia="Calibri" w:cs="Calibri"/>
        </w:rPr>
      </w:pPr>
    </w:p>
    <w:p w14:paraId="0CB2C40B" w14:textId="77777777" w:rsidR="001056CD" w:rsidRPr="001056CD" w:rsidRDefault="001056CD" w:rsidP="001056CD">
      <w:pPr>
        <w:spacing w:after="0" w:line="300" w:lineRule="auto"/>
        <w:rPr>
          <w:rFonts w:eastAsia="Calibri" w:cs="Calibri"/>
        </w:rPr>
      </w:pPr>
    </w:p>
    <w:p w14:paraId="41178FA5" w14:textId="77777777" w:rsidR="001056CD" w:rsidRPr="001056CD" w:rsidRDefault="001056CD" w:rsidP="001056CD">
      <w:pPr>
        <w:spacing w:after="0" w:line="300" w:lineRule="auto"/>
        <w:rPr>
          <w:rFonts w:eastAsia="Calibri" w:cs="Calibri"/>
        </w:rPr>
      </w:pPr>
    </w:p>
    <w:p w14:paraId="3FEE88E1" w14:textId="77777777" w:rsidR="001056CD" w:rsidRPr="001056CD" w:rsidRDefault="001056CD" w:rsidP="001056CD">
      <w:pPr>
        <w:spacing w:after="0" w:line="300" w:lineRule="auto"/>
        <w:rPr>
          <w:rFonts w:eastAsia="Calibri" w:cs="Calibri"/>
        </w:rPr>
      </w:pPr>
    </w:p>
    <w:p w14:paraId="3D05F4B5" w14:textId="77777777" w:rsidR="001056CD" w:rsidRPr="001056CD" w:rsidRDefault="001056CD" w:rsidP="001056CD">
      <w:pPr>
        <w:spacing w:after="0" w:line="300" w:lineRule="auto"/>
        <w:rPr>
          <w:rFonts w:eastAsia="Calibri" w:cs="Calibri"/>
        </w:rPr>
      </w:pPr>
    </w:p>
    <w:p w14:paraId="28899CD8" w14:textId="77777777" w:rsidR="001056CD" w:rsidRPr="001056CD" w:rsidRDefault="001056CD" w:rsidP="001056CD">
      <w:pPr>
        <w:spacing w:after="0" w:line="300" w:lineRule="auto"/>
        <w:rPr>
          <w:rFonts w:eastAsia="Calibri" w:cs="Calibri"/>
        </w:rPr>
      </w:pPr>
    </w:p>
    <w:p w14:paraId="4252E32F" w14:textId="77777777" w:rsidR="001056CD" w:rsidRPr="001056CD" w:rsidRDefault="001056CD" w:rsidP="001056CD">
      <w:pPr>
        <w:spacing w:after="0" w:line="300" w:lineRule="auto"/>
        <w:rPr>
          <w:rFonts w:eastAsia="Calibri" w:cs="Calibri"/>
        </w:rPr>
      </w:pPr>
    </w:p>
    <w:p w14:paraId="00E25E51" w14:textId="77777777" w:rsidR="001056CD" w:rsidRPr="001056CD" w:rsidRDefault="001056CD" w:rsidP="001056CD">
      <w:pPr>
        <w:spacing w:after="0" w:line="300" w:lineRule="auto"/>
        <w:rPr>
          <w:rFonts w:eastAsia="Calibri" w:cs="Calibri"/>
        </w:rPr>
      </w:pPr>
    </w:p>
    <w:p w14:paraId="0748ED8C" w14:textId="77777777" w:rsidR="001056CD" w:rsidRPr="001056CD" w:rsidRDefault="001056CD" w:rsidP="001056CD">
      <w:pPr>
        <w:pStyle w:val="Heading2"/>
        <w:spacing w:before="261" w:after="261" w:line="300" w:lineRule="auto"/>
        <w:rPr>
          <w:rFonts w:asciiTheme="minorHAnsi" w:eastAsia="Calibri" w:hAnsiTheme="minorHAnsi" w:cs="Calibri"/>
          <w:b/>
          <w:bCs/>
          <w:color w:val="auto"/>
          <w:sz w:val="24"/>
          <w:szCs w:val="24"/>
        </w:rPr>
      </w:pPr>
      <w:r w:rsidRPr="001056CD">
        <w:rPr>
          <w:rFonts w:asciiTheme="minorHAnsi" w:eastAsia="Calibri" w:hAnsiTheme="minorHAnsi" w:cs="Calibri"/>
          <w:b/>
          <w:bCs/>
          <w:color w:val="auto"/>
          <w:sz w:val="24"/>
          <w:szCs w:val="24"/>
        </w:rPr>
        <w:lastRenderedPageBreak/>
        <w:t>Person Specification</w:t>
      </w:r>
    </w:p>
    <w:p w14:paraId="13CDB61B" w14:textId="77777777" w:rsidR="001056CD" w:rsidRPr="001056CD" w:rsidRDefault="001056CD" w:rsidP="001056CD">
      <w:pPr>
        <w:pStyle w:val="Heading3"/>
        <w:spacing w:before="246" w:after="246" w:line="300" w:lineRule="auto"/>
        <w:rPr>
          <w:rFonts w:eastAsia="Calibri" w:cs="Calibri"/>
          <w:b/>
          <w:bCs/>
          <w:color w:val="auto"/>
          <w:sz w:val="24"/>
          <w:szCs w:val="24"/>
        </w:rPr>
      </w:pPr>
      <w:r w:rsidRPr="001056CD">
        <w:rPr>
          <w:rFonts w:eastAsia="Calibri" w:cs="Calibri"/>
          <w:b/>
          <w:bCs/>
          <w:color w:val="auto"/>
          <w:sz w:val="24"/>
          <w:szCs w:val="24"/>
        </w:rPr>
        <w:t>Qualifications</w:t>
      </w:r>
    </w:p>
    <w:p w14:paraId="55CFE929" w14:textId="77777777" w:rsidR="001056CD" w:rsidRPr="001056CD" w:rsidRDefault="001056CD" w:rsidP="001056CD">
      <w:pPr>
        <w:pStyle w:val="ListParagraph"/>
        <w:numPr>
          <w:ilvl w:val="0"/>
          <w:numId w:val="5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</w:rPr>
        <w:t>High standard of literacy and numeracy (essential).</w:t>
      </w:r>
    </w:p>
    <w:p w14:paraId="2430A6B2" w14:textId="77777777" w:rsidR="001056CD" w:rsidRPr="001056CD" w:rsidRDefault="001056CD" w:rsidP="001056CD">
      <w:pPr>
        <w:pStyle w:val="ListParagraph"/>
        <w:numPr>
          <w:ilvl w:val="0"/>
          <w:numId w:val="5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</w:rPr>
        <w:t>Willingness to undertake relevant training, including safeguarding and behaviour management (essential).</w:t>
      </w:r>
    </w:p>
    <w:p w14:paraId="7977BFE5" w14:textId="77777777" w:rsidR="001056CD" w:rsidRPr="001056CD" w:rsidRDefault="001056CD" w:rsidP="001056CD">
      <w:pPr>
        <w:pStyle w:val="Heading3"/>
        <w:spacing w:before="246" w:after="246" w:line="300" w:lineRule="auto"/>
        <w:rPr>
          <w:rFonts w:eastAsia="Calibri" w:cs="Calibri"/>
          <w:b/>
          <w:bCs/>
          <w:color w:val="auto"/>
          <w:sz w:val="24"/>
          <w:szCs w:val="24"/>
        </w:rPr>
      </w:pPr>
      <w:r w:rsidRPr="001056CD">
        <w:rPr>
          <w:rFonts w:eastAsia="Calibri" w:cs="Calibri"/>
          <w:b/>
          <w:bCs/>
          <w:color w:val="auto"/>
          <w:sz w:val="24"/>
          <w:szCs w:val="24"/>
        </w:rPr>
        <w:t>Experience</w:t>
      </w:r>
    </w:p>
    <w:p w14:paraId="0209AE1B" w14:textId="77777777" w:rsidR="001056CD" w:rsidRPr="001056CD" w:rsidRDefault="001056CD" w:rsidP="001056CD">
      <w:pPr>
        <w:pStyle w:val="ListParagraph"/>
        <w:numPr>
          <w:ilvl w:val="0"/>
          <w:numId w:val="4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</w:rPr>
        <w:t>Experience working in an educational setting with learners with social, emotional, and behavioural challenges (essential).</w:t>
      </w:r>
    </w:p>
    <w:p w14:paraId="4868E34D" w14:textId="77777777" w:rsidR="001056CD" w:rsidRPr="001056CD" w:rsidRDefault="001056CD" w:rsidP="001056CD">
      <w:pPr>
        <w:pStyle w:val="ListParagraph"/>
        <w:numPr>
          <w:ilvl w:val="0"/>
          <w:numId w:val="4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</w:rPr>
        <w:t>Experience implementing behaviour strategies and pastoral support (desirable).</w:t>
      </w:r>
    </w:p>
    <w:p w14:paraId="7AE4E23B" w14:textId="77777777" w:rsidR="001056CD" w:rsidRPr="001056CD" w:rsidRDefault="001056CD" w:rsidP="001056CD">
      <w:pPr>
        <w:pStyle w:val="Heading3"/>
        <w:spacing w:before="246" w:after="246" w:line="300" w:lineRule="auto"/>
        <w:rPr>
          <w:rFonts w:eastAsia="Calibri" w:cs="Calibri"/>
          <w:b/>
          <w:bCs/>
          <w:color w:val="auto"/>
          <w:sz w:val="24"/>
          <w:szCs w:val="24"/>
        </w:rPr>
      </w:pPr>
      <w:r w:rsidRPr="001056CD">
        <w:rPr>
          <w:rFonts w:eastAsia="Calibri" w:cs="Calibri"/>
          <w:b/>
          <w:bCs/>
          <w:color w:val="auto"/>
          <w:sz w:val="24"/>
          <w:szCs w:val="24"/>
        </w:rPr>
        <w:t>Knowledge &amp; Skills</w:t>
      </w:r>
    </w:p>
    <w:p w14:paraId="39C7D96F" w14:textId="77777777" w:rsidR="001056CD" w:rsidRPr="001056CD" w:rsidRDefault="001056CD" w:rsidP="001056CD">
      <w:pPr>
        <w:pStyle w:val="ListParagraph"/>
        <w:numPr>
          <w:ilvl w:val="0"/>
          <w:numId w:val="3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</w:rPr>
        <w:t>Understanding of SEND and its impact on behaviour (desirable).</w:t>
      </w:r>
    </w:p>
    <w:p w14:paraId="42ED55A9" w14:textId="77777777" w:rsidR="001056CD" w:rsidRPr="001056CD" w:rsidRDefault="001056CD" w:rsidP="001056CD">
      <w:pPr>
        <w:pStyle w:val="ListParagraph"/>
        <w:numPr>
          <w:ilvl w:val="0"/>
          <w:numId w:val="3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</w:rPr>
        <w:t>Ability to work independently and as part of a team.</w:t>
      </w:r>
    </w:p>
    <w:p w14:paraId="25FC022C" w14:textId="77777777" w:rsidR="001056CD" w:rsidRPr="001056CD" w:rsidRDefault="001056CD" w:rsidP="001056CD">
      <w:pPr>
        <w:pStyle w:val="ListParagraph"/>
        <w:numPr>
          <w:ilvl w:val="0"/>
          <w:numId w:val="3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</w:rPr>
        <w:t>Excellent communication and interpersonal skills.</w:t>
      </w:r>
    </w:p>
    <w:p w14:paraId="4FEC1A4A" w14:textId="77777777" w:rsidR="001056CD" w:rsidRPr="001056CD" w:rsidRDefault="001056CD" w:rsidP="001056CD">
      <w:pPr>
        <w:pStyle w:val="ListParagraph"/>
        <w:numPr>
          <w:ilvl w:val="0"/>
          <w:numId w:val="3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</w:rPr>
        <w:t>Basic IT skills for record-keeping and reporting.</w:t>
      </w:r>
    </w:p>
    <w:p w14:paraId="2FB96D96" w14:textId="77777777" w:rsidR="001056CD" w:rsidRPr="001056CD" w:rsidRDefault="001056CD" w:rsidP="001056CD">
      <w:pPr>
        <w:pStyle w:val="ListParagraph"/>
        <w:numPr>
          <w:ilvl w:val="0"/>
          <w:numId w:val="3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</w:rPr>
        <w:t>Ability to remain calm and work effectively under pressure.</w:t>
      </w:r>
    </w:p>
    <w:p w14:paraId="77ADF220" w14:textId="77777777" w:rsidR="001056CD" w:rsidRPr="001056CD" w:rsidRDefault="001056CD" w:rsidP="001056CD">
      <w:pPr>
        <w:pStyle w:val="Heading3"/>
        <w:spacing w:before="246" w:after="246" w:line="300" w:lineRule="auto"/>
        <w:rPr>
          <w:rFonts w:eastAsia="Calibri" w:cs="Calibri"/>
          <w:b/>
          <w:bCs/>
          <w:color w:val="auto"/>
          <w:sz w:val="24"/>
          <w:szCs w:val="24"/>
        </w:rPr>
      </w:pPr>
      <w:r w:rsidRPr="001056CD">
        <w:rPr>
          <w:rFonts w:eastAsia="Calibri" w:cs="Calibri"/>
          <w:b/>
          <w:bCs/>
          <w:color w:val="auto"/>
          <w:sz w:val="24"/>
          <w:szCs w:val="24"/>
        </w:rPr>
        <w:t>Personal Attributes</w:t>
      </w:r>
    </w:p>
    <w:p w14:paraId="672E9F46" w14:textId="77777777" w:rsidR="001056CD" w:rsidRPr="001056CD" w:rsidRDefault="001056CD" w:rsidP="001056CD">
      <w:pPr>
        <w:pStyle w:val="ListParagraph"/>
        <w:numPr>
          <w:ilvl w:val="0"/>
          <w:numId w:val="2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</w:rPr>
        <w:t>Empathetic and solution-focused.</w:t>
      </w:r>
    </w:p>
    <w:p w14:paraId="02A11EC5" w14:textId="77777777" w:rsidR="001056CD" w:rsidRPr="001056CD" w:rsidRDefault="001056CD" w:rsidP="001056CD">
      <w:pPr>
        <w:pStyle w:val="ListParagraph"/>
        <w:numPr>
          <w:ilvl w:val="0"/>
          <w:numId w:val="2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</w:rPr>
        <w:t>Resilient and adaptable to change.</w:t>
      </w:r>
    </w:p>
    <w:p w14:paraId="7A2612FA" w14:textId="77777777" w:rsidR="001056CD" w:rsidRPr="001056CD" w:rsidRDefault="001056CD" w:rsidP="001056CD">
      <w:pPr>
        <w:pStyle w:val="ListParagraph"/>
        <w:numPr>
          <w:ilvl w:val="0"/>
          <w:numId w:val="2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</w:rPr>
        <w:t>Committed to inclusion and learner-centred approaches.</w:t>
      </w:r>
    </w:p>
    <w:p w14:paraId="21B2EF7E" w14:textId="77777777" w:rsidR="001056CD" w:rsidRPr="001056CD" w:rsidRDefault="001056CD" w:rsidP="001056CD">
      <w:pPr>
        <w:pStyle w:val="ListParagraph"/>
        <w:numPr>
          <w:ilvl w:val="0"/>
          <w:numId w:val="2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</w:rPr>
        <w:t>High expectations for learners and self.</w:t>
      </w:r>
    </w:p>
    <w:p w14:paraId="689A8A1D" w14:textId="77777777" w:rsidR="001056CD" w:rsidRPr="001056CD" w:rsidRDefault="001056CD" w:rsidP="001056CD">
      <w:pPr>
        <w:pStyle w:val="ListParagraph"/>
        <w:numPr>
          <w:ilvl w:val="0"/>
          <w:numId w:val="2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</w:rPr>
        <w:t>Kind and patient.</w:t>
      </w:r>
    </w:p>
    <w:p w14:paraId="0BB17678" w14:textId="77777777" w:rsidR="001056CD" w:rsidRPr="001056CD" w:rsidRDefault="001056CD" w:rsidP="001056CD">
      <w:pPr>
        <w:pStyle w:val="Heading3"/>
        <w:spacing w:before="246" w:after="246" w:line="300" w:lineRule="auto"/>
        <w:rPr>
          <w:rFonts w:eastAsia="Calibri" w:cs="Calibri"/>
          <w:b/>
          <w:bCs/>
          <w:color w:val="auto"/>
          <w:sz w:val="24"/>
          <w:szCs w:val="24"/>
        </w:rPr>
      </w:pPr>
      <w:r w:rsidRPr="001056CD">
        <w:rPr>
          <w:rFonts w:eastAsia="Calibri" w:cs="Calibri"/>
          <w:b/>
          <w:bCs/>
          <w:color w:val="auto"/>
          <w:sz w:val="24"/>
          <w:szCs w:val="24"/>
        </w:rPr>
        <w:t>Other Requirements</w:t>
      </w:r>
    </w:p>
    <w:p w14:paraId="321A9DB4" w14:textId="77777777" w:rsidR="001056CD" w:rsidRPr="001056CD" w:rsidRDefault="001056CD" w:rsidP="001056CD">
      <w:pPr>
        <w:pStyle w:val="ListParagraph"/>
        <w:numPr>
          <w:ilvl w:val="0"/>
          <w:numId w:val="1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</w:rPr>
        <w:t>Enhanced DBS clearance.</w:t>
      </w:r>
    </w:p>
    <w:p w14:paraId="4220E080" w14:textId="77777777" w:rsidR="001056CD" w:rsidRPr="001056CD" w:rsidRDefault="001056CD" w:rsidP="001056CD">
      <w:pPr>
        <w:pStyle w:val="ListParagraph"/>
        <w:numPr>
          <w:ilvl w:val="0"/>
          <w:numId w:val="1"/>
        </w:numPr>
        <w:spacing w:after="0" w:line="300" w:lineRule="auto"/>
        <w:rPr>
          <w:rFonts w:eastAsia="Calibri" w:cs="Calibri"/>
        </w:rPr>
      </w:pPr>
      <w:r w:rsidRPr="001056CD">
        <w:rPr>
          <w:rFonts w:eastAsia="Calibri" w:cs="Calibri"/>
        </w:rPr>
        <w:t>Driving licence and access to a car (desirable).</w:t>
      </w:r>
    </w:p>
    <w:p w14:paraId="02516DBD" w14:textId="77777777" w:rsidR="001056CD" w:rsidRPr="001056CD" w:rsidRDefault="001056CD" w:rsidP="001056CD"/>
    <w:p w14:paraId="512FC9EC" w14:textId="77777777" w:rsidR="00F37FBE" w:rsidRPr="001056CD" w:rsidRDefault="00F37FBE"/>
    <w:sectPr w:rsidR="00F37FBE" w:rsidRPr="001056CD" w:rsidSect="00105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6C14B"/>
    <w:multiLevelType w:val="hybridMultilevel"/>
    <w:tmpl w:val="40603740"/>
    <w:lvl w:ilvl="0" w:tplc="08783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84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E4D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4F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28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2CB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C8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61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049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9BC7C"/>
    <w:multiLevelType w:val="hybridMultilevel"/>
    <w:tmpl w:val="2892AF54"/>
    <w:lvl w:ilvl="0" w:tplc="D3865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7E4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6AD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0D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26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7C2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85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81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9EB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81124"/>
    <w:multiLevelType w:val="hybridMultilevel"/>
    <w:tmpl w:val="78365054"/>
    <w:lvl w:ilvl="0" w:tplc="253A6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CCE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D86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6CA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E9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C82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C3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83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D61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D094A"/>
    <w:multiLevelType w:val="hybridMultilevel"/>
    <w:tmpl w:val="A8868F5C"/>
    <w:lvl w:ilvl="0" w:tplc="23B09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063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63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C8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CF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B42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62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AB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120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7207F"/>
    <w:multiLevelType w:val="hybridMultilevel"/>
    <w:tmpl w:val="1D7C7E0C"/>
    <w:lvl w:ilvl="0" w:tplc="3A72A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169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E0C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F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6AB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AEB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62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45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48A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D94B8"/>
    <w:multiLevelType w:val="hybridMultilevel"/>
    <w:tmpl w:val="133AF376"/>
    <w:lvl w:ilvl="0" w:tplc="BE847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2EB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B85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A8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CA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BE7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7475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68B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8C8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51BD"/>
    <w:multiLevelType w:val="hybridMultilevel"/>
    <w:tmpl w:val="4996725C"/>
    <w:lvl w:ilvl="0" w:tplc="8E028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D6F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F6F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664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64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807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789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E03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9A6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9B454"/>
    <w:multiLevelType w:val="hybridMultilevel"/>
    <w:tmpl w:val="FCA60F78"/>
    <w:lvl w:ilvl="0" w:tplc="CEAC5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A2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A87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CD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E6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62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C8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89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425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D5D04"/>
    <w:multiLevelType w:val="hybridMultilevel"/>
    <w:tmpl w:val="11FA0FB2"/>
    <w:lvl w:ilvl="0" w:tplc="801AD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82EB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103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0A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D24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B6A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E28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941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B81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5ED3C"/>
    <w:multiLevelType w:val="hybridMultilevel"/>
    <w:tmpl w:val="37DC5AE2"/>
    <w:lvl w:ilvl="0" w:tplc="214A7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CEB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0EC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41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03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5CA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86A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BEB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B0E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7469">
    <w:abstractNumId w:val="9"/>
  </w:num>
  <w:num w:numId="2" w16cid:durableId="298726043">
    <w:abstractNumId w:val="3"/>
  </w:num>
  <w:num w:numId="3" w16cid:durableId="301497609">
    <w:abstractNumId w:val="2"/>
  </w:num>
  <w:num w:numId="4" w16cid:durableId="1165166057">
    <w:abstractNumId w:val="4"/>
  </w:num>
  <w:num w:numId="5" w16cid:durableId="1482693216">
    <w:abstractNumId w:val="7"/>
  </w:num>
  <w:num w:numId="6" w16cid:durableId="1873229160">
    <w:abstractNumId w:val="8"/>
  </w:num>
  <w:num w:numId="7" w16cid:durableId="637805819">
    <w:abstractNumId w:val="5"/>
  </w:num>
  <w:num w:numId="8" w16cid:durableId="1089699565">
    <w:abstractNumId w:val="1"/>
  </w:num>
  <w:num w:numId="9" w16cid:durableId="1462840702">
    <w:abstractNumId w:val="6"/>
  </w:num>
  <w:num w:numId="10" w16cid:durableId="100466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CD"/>
    <w:rsid w:val="000A6BEA"/>
    <w:rsid w:val="001056CD"/>
    <w:rsid w:val="001621D8"/>
    <w:rsid w:val="005374E4"/>
    <w:rsid w:val="005F4F92"/>
    <w:rsid w:val="007506A8"/>
    <w:rsid w:val="00A37EBE"/>
    <w:rsid w:val="00A65877"/>
    <w:rsid w:val="00F3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75D2F"/>
  <w15:chartTrackingRefBased/>
  <w15:docId w15:val="{14CA7ED5-1D91-4354-88C1-0497347F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6CD"/>
    <w:pPr>
      <w:spacing w:line="279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5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5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6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6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6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6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6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506</Words>
  <Characters>2890</Characters>
  <Application>Microsoft Office Word</Application>
  <DocSecurity>0</DocSecurity>
  <Lines>24</Lines>
  <Paragraphs>6</Paragraphs>
  <ScaleCrop>false</ScaleCrop>
  <Company>Outcomes First Group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Attiya Dar</dc:creator>
  <cp:keywords/>
  <dc:description/>
  <cp:lastModifiedBy>Pete Meredith</cp:lastModifiedBy>
  <cp:revision>2</cp:revision>
  <dcterms:created xsi:type="dcterms:W3CDTF">2026-03-20T10:17:00Z</dcterms:created>
  <dcterms:modified xsi:type="dcterms:W3CDTF">2026-03-20T10:17:00Z</dcterms:modified>
</cp:coreProperties>
</file>