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2A1A6" w14:textId="77777777" w:rsidR="006C131C" w:rsidRDefault="006C131C" w:rsidP="006C131C">
      <w:pPr>
        <w:pStyle w:val="BodyText"/>
      </w:pPr>
    </w:p>
    <w:p w14:paraId="45B7FC31" w14:textId="77777777" w:rsidR="00273484" w:rsidRPr="00CC7C4C" w:rsidRDefault="00273484" w:rsidP="00273484">
      <w:pPr>
        <w:pStyle w:val="BodyText"/>
        <w:rPr>
          <w:b/>
          <w:bCs/>
        </w:rPr>
      </w:pPr>
      <w:r w:rsidRPr="00CC7C4C">
        <w:rPr>
          <w:b/>
          <w:bCs/>
        </w:rPr>
        <w:t>Build the Future of Finance at Outcomes First Group</w:t>
      </w:r>
    </w:p>
    <w:p w14:paraId="3E52C98E" w14:textId="48512853" w:rsidR="00273484" w:rsidRPr="00CC7C4C" w:rsidRDefault="000B31AA" w:rsidP="00273484">
      <w:pPr>
        <w:pStyle w:val="BodyText"/>
        <w:rPr>
          <w:b/>
          <w:bCs/>
        </w:rPr>
      </w:pPr>
      <w:r>
        <w:rPr>
          <w:b/>
          <w:bCs/>
        </w:rPr>
        <w:t xml:space="preserve">Commercial &amp; </w:t>
      </w:r>
      <w:r w:rsidR="00273484" w:rsidRPr="00CC7C4C">
        <w:rPr>
          <w:b/>
          <w:bCs/>
        </w:rPr>
        <w:t>Lead FP&amp;A Opportunities</w:t>
      </w:r>
    </w:p>
    <w:p w14:paraId="090B19B1" w14:textId="482873A8" w:rsidR="00273484" w:rsidRPr="00CC7C4C" w:rsidRDefault="00273484" w:rsidP="00273484">
      <w:pPr>
        <w:pStyle w:val="BodyText"/>
        <w:rPr>
          <w:b/>
          <w:bCs/>
        </w:rPr>
      </w:pPr>
      <w:r w:rsidRPr="00CC7C4C">
        <w:rPr>
          <w:b/>
          <w:bCs/>
        </w:rPr>
        <w:t>£50,000–£</w:t>
      </w:r>
      <w:r w:rsidR="00561747">
        <w:rPr>
          <w:b/>
          <w:bCs/>
        </w:rPr>
        <w:t>65</w:t>
      </w:r>
      <w:r w:rsidRPr="00CC7C4C">
        <w:rPr>
          <w:b/>
          <w:bCs/>
        </w:rPr>
        <w:t>,000 + Excellent Benefits</w:t>
      </w:r>
    </w:p>
    <w:p w14:paraId="09E54B42" w14:textId="77777777" w:rsidR="00273484" w:rsidRPr="00CC7C4C" w:rsidRDefault="00273484" w:rsidP="00273484">
      <w:pPr>
        <w:pStyle w:val="BodyText"/>
        <w:rPr>
          <w:b/>
          <w:bCs/>
        </w:rPr>
      </w:pPr>
      <w:r w:rsidRPr="00CC7C4C">
        <w:rPr>
          <w:b/>
          <w:bCs/>
        </w:rPr>
        <w:t>Manchester &amp; Bolton | Hybrid Working</w:t>
      </w:r>
    </w:p>
    <w:p w14:paraId="3C84E00B" w14:textId="77777777" w:rsidR="00273484" w:rsidRDefault="00273484" w:rsidP="00273484">
      <w:pPr>
        <w:pStyle w:val="BodyText"/>
        <w:rPr>
          <w:b/>
          <w:bCs/>
        </w:rPr>
      </w:pPr>
      <w:r w:rsidRPr="00CC7C4C">
        <w:rPr>
          <w:b/>
          <w:bCs/>
        </w:rPr>
        <w:t>One application. Multiple opportunities. A finance career with real impact.</w:t>
      </w:r>
    </w:p>
    <w:p w14:paraId="517C3623" w14:textId="77777777" w:rsidR="00CC7C4C" w:rsidRPr="00CC7C4C" w:rsidRDefault="00CC7C4C" w:rsidP="00273484">
      <w:pPr>
        <w:pStyle w:val="BodyText"/>
        <w:rPr>
          <w:b/>
          <w:bCs/>
        </w:rPr>
      </w:pPr>
    </w:p>
    <w:p w14:paraId="5093E142" w14:textId="77777777" w:rsidR="00273484" w:rsidRPr="00CC7C4C" w:rsidRDefault="00273484" w:rsidP="00273484">
      <w:pPr>
        <w:pStyle w:val="BodyText"/>
      </w:pPr>
      <w:r w:rsidRPr="00CC7C4C">
        <w:t>At Outcomes First Group, Finance isn't simply about reporting the numbers, it's about helping shape the future of one of the UK's fastest-growing specialist education providers. As we continue to grow across the UK and internationally, we're investing in our FP&amp;A capability and looking for exceptional finance professionals to join us across both our Group Finance and UK Finance teams.</w:t>
      </w:r>
    </w:p>
    <w:p w14:paraId="543583F5" w14:textId="77777777" w:rsidR="00273484" w:rsidRPr="00CC7C4C" w:rsidRDefault="00273484" w:rsidP="00273484">
      <w:pPr>
        <w:pStyle w:val="BodyText"/>
      </w:pPr>
      <w:r w:rsidRPr="00CC7C4C">
        <w:t> </w:t>
      </w:r>
    </w:p>
    <w:p w14:paraId="241425D2" w14:textId="7957A4C7" w:rsidR="00273484" w:rsidRPr="00CC7C4C" w:rsidRDefault="00273484" w:rsidP="00273484">
      <w:pPr>
        <w:pStyle w:val="BodyText"/>
      </w:pPr>
    </w:p>
    <w:p w14:paraId="33FBBEA2" w14:textId="77777777" w:rsidR="00273484" w:rsidRPr="00CC7C4C" w:rsidRDefault="00273484" w:rsidP="00273484">
      <w:pPr>
        <w:pStyle w:val="BodyText"/>
        <w:rPr>
          <w:b/>
          <w:bCs/>
        </w:rPr>
      </w:pPr>
      <w:r w:rsidRPr="00CC7C4C">
        <w:rPr>
          <w:b/>
          <w:bCs/>
        </w:rPr>
        <w:t>Why Outcomes First Group?</w:t>
      </w:r>
    </w:p>
    <w:p w14:paraId="5BCD226B" w14:textId="77777777" w:rsidR="00273484" w:rsidRPr="00CC7C4C" w:rsidRDefault="00273484" w:rsidP="00273484">
      <w:pPr>
        <w:pStyle w:val="BodyText"/>
      </w:pPr>
      <w:r w:rsidRPr="00CC7C4C">
        <w:t>Joining OFG means joining a business that's continually evolving.</w:t>
      </w:r>
    </w:p>
    <w:p w14:paraId="67AE4D58" w14:textId="77777777" w:rsidR="00273484" w:rsidRDefault="00273484" w:rsidP="00273484">
      <w:pPr>
        <w:pStyle w:val="BodyText"/>
      </w:pPr>
      <w:r w:rsidRPr="00CC7C4C">
        <w:t>Our Finance teams play a central role in helping the organisation grow, supporting everything from operational performance and strategic investment decisions to acquisitions, long-term planning and international expansion.</w:t>
      </w:r>
    </w:p>
    <w:p w14:paraId="52155FFD" w14:textId="77777777" w:rsidR="00CC7C4C" w:rsidRPr="00CC7C4C" w:rsidRDefault="00CC7C4C" w:rsidP="00273484">
      <w:pPr>
        <w:pStyle w:val="BodyText"/>
      </w:pPr>
    </w:p>
    <w:p w14:paraId="24DA0715" w14:textId="77777777" w:rsidR="00273484" w:rsidRDefault="00273484" w:rsidP="00273484">
      <w:pPr>
        <w:pStyle w:val="BodyText"/>
      </w:pPr>
      <w:r w:rsidRPr="00CC7C4C">
        <w:t>You'll work alongside experienced finance leaders who genuinely value commercial thinking, curiosity and continuous improvement.</w:t>
      </w:r>
    </w:p>
    <w:p w14:paraId="2373A306" w14:textId="77777777" w:rsidR="00CC7C4C" w:rsidRPr="00CC7C4C" w:rsidRDefault="00CC7C4C" w:rsidP="00273484">
      <w:pPr>
        <w:pStyle w:val="BodyText"/>
      </w:pPr>
    </w:p>
    <w:p w14:paraId="5B4E6980" w14:textId="77777777" w:rsidR="00273484" w:rsidRPr="00CC7C4C" w:rsidRDefault="00273484" w:rsidP="00273484">
      <w:pPr>
        <w:pStyle w:val="BodyText"/>
      </w:pPr>
      <w:r w:rsidRPr="00CC7C4C">
        <w:t>You'll have the opportunity to influence decisions, challenge thinking and help shape the future of the business, not simply report on it.</w:t>
      </w:r>
    </w:p>
    <w:p w14:paraId="6A32282B" w14:textId="77777777" w:rsidR="00273484" w:rsidRPr="00CC7C4C" w:rsidRDefault="00273484" w:rsidP="00273484">
      <w:pPr>
        <w:pStyle w:val="BodyText"/>
      </w:pPr>
      <w:r w:rsidRPr="00CC7C4C">
        <w:t>Whether you're looking to deepen your commercial experience, develop your strategic capability or progress into finance leadership, you'll find genuine opportunities to build your career here.</w:t>
      </w:r>
    </w:p>
    <w:p w14:paraId="213BDD34" w14:textId="325956B0" w:rsidR="00273484" w:rsidRPr="00CC7C4C" w:rsidRDefault="00273484" w:rsidP="00273484">
      <w:pPr>
        <w:pStyle w:val="BodyText"/>
        <w:rPr>
          <w:b/>
          <w:bCs/>
        </w:rPr>
      </w:pPr>
    </w:p>
    <w:p w14:paraId="10A1D6BB" w14:textId="77777777" w:rsidR="00273484" w:rsidRPr="00CC7C4C" w:rsidRDefault="00273484" w:rsidP="00273484">
      <w:pPr>
        <w:pStyle w:val="BodyText"/>
        <w:rPr>
          <w:b/>
          <w:bCs/>
        </w:rPr>
      </w:pPr>
      <w:r w:rsidRPr="00CC7C4C">
        <w:rPr>
          <w:b/>
          <w:bCs/>
        </w:rPr>
        <w:t>Group Finance</w:t>
      </w:r>
    </w:p>
    <w:p w14:paraId="2BB7784F" w14:textId="77777777" w:rsidR="00273484" w:rsidRPr="00CC7C4C" w:rsidRDefault="00273484" w:rsidP="00273484">
      <w:pPr>
        <w:pStyle w:val="BodyText"/>
        <w:rPr>
          <w:b/>
          <w:bCs/>
        </w:rPr>
      </w:pPr>
      <w:r w:rsidRPr="00CC7C4C">
        <w:rPr>
          <w:b/>
          <w:bCs/>
        </w:rPr>
        <w:t>Manchester Head Office | Hybrid</w:t>
      </w:r>
    </w:p>
    <w:p w14:paraId="388F4744" w14:textId="77777777" w:rsidR="00273484" w:rsidRDefault="00273484" w:rsidP="00273484">
      <w:pPr>
        <w:pStyle w:val="BodyText"/>
      </w:pPr>
      <w:r w:rsidRPr="00CC7C4C">
        <w:t>Our Group FP&amp;A team works at the centre of the organisation, supporting Executive Leadership as Outcomes First Group continues to expand. This team focuses on strategic finance: helping senior leaders make informed decisions about growth, investment and long-term business performance. It's a role that combines commercial thinking with analytical excellence and offers significant exposure to senior stakeholders.</w:t>
      </w:r>
    </w:p>
    <w:p w14:paraId="484FF349" w14:textId="77777777" w:rsidR="00CC7C4C" w:rsidRPr="00CC7C4C" w:rsidRDefault="00CC7C4C" w:rsidP="00273484">
      <w:pPr>
        <w:pStyle w:val="BodyText"/>
      </w:pPr>
    </w:p>
    <w:p w14:paraId="6BADCA00" w14:textId="77777777" w:rsidR="00273484" w:rsidRPr="00CC7C4C" w:rsidRDefault="00273484" w:rsidP="00273484">
      <w:pPr>
        <w:pStyle w:val="BodyText"/>
      </w:pPr>
      <w:r w:rsidRPr="00CC7C4C">
        <w:t>Depending on your role, you'll have the opportunity to work on:</w:t>
      </w:r>
    </w:p>
    <w:p w14:paraId="052B5B17" w14:textId="77777777" w:rsidR="00273484" w:rsidRPr="00CC7C4C" w:rsidRDefault="00273484">
      <w:pPr>
        <w:pStyle w:val="BodyText"/>
        <w:numPr>
          <w:ilvl w:val="0"/>
          <w:numId w:val="2"/>
        </w:numPr>
      </w:pPr>
      <w:r w:rsidRPr="00CC7C4C">
        <w:t>Long-range financial planning and forecasting</w:t>
      </w:r>
    </w:p>
    <w:p w14:paraId="6B5222D9" w14:textId="77777777" w:rsidR="00273484" w:rsidRPr="00CC7C4C" w:rsidRDefault="00273484">
      <w:pPr>
        <w:pStyle w:val="BodyText"/>
        <w:numPr>
          <w:ilvl w:val="0"/>
          <w:numId w:val="2"/>
        </w:numPr>
      </w:pPr>
      <w:r w:rsidRPr="00CC7C4C">
        <w:t>Financial modelling and scenario analysis</w:t>
      </w:r>
    </w:p>
    <w:p w14:paraId="490FC017" w14:textId="77777777" w:rsidR="00273484" w:rsidRPr="00CC7C4C" w:rsidRDefault="00273484">
      <w:pPr>
        <w:pStyle w:val="BodyText"/>
        <w:numPr>
          <w:ilvl w:val="0"/>
          <w:numId w:val="2"/>
        </w:numPr>
      </w:pPr>
      <w:r w:rsidRPr="00CC7C4C">
        <w:t>Investment appraisal and strategic business cases</w:t>
      </w:r>
    </w:p>
    <w:p w14:paraId="7C490380" w14:textId="77777777" w:rsidR="00273484" w:rsidRPr="00CC7C4C" w:rsidRDefault="00273484">
      <w:pPr>
        <w:pStyle w:val="BodyText"/>
        <w:numPr>
          <w:ilvl w:val="0"/>
          <w:numId w:val="2"/>
        </w:numPr>
      </w:pPr>
      <w:r w:rsidRPr="00CC7C4C">
        <w:t>M&amp;A activity and acquisition modelling</w:t>
      </w:r>
    </w:p>
    <w:p w14:paraId="18183AD7" w14:textId="77777777" w:rsidR="00273484" w:rsidRPr="00CC7C4C" w:rsidRDefault="00273484">
      <w:pPr>
        <w:pStyle w:val="BodyText"/>
        <w:numPr>
          <w:ilvl w:val="0"/>
          <w:numId w:val="2"/>
        </w:numPr>
      </w:pPr>
      <w:r w:rsidRPr="00CC7C4C">
        <w:t>Executive and Board reporting</w:t>
      </w:r>
    </w:p>
    <w:p w14:paraId="74960EF6" w14:textId="77777777" w:rsidR="00273484" w:rsidRPr="00CC7C4C" w:rsidRDefault="00273484">
      <w:pPr>
        <w:pStyle w:val="BodyText"/>
        <w:numPr>
          <w:ilvl w:val="0"/>
          <w:numId w:val="2"/>
        </w:numPr>
      </w:pPr>
      <w:r w:rsidRPr="00CC7C4C">
        <w:t>Business performance insight</w:t>
      </w:r>
    </w:p>
    <w:p w14:paraId="3BC8F0CC" w14:textId="77777777" w:rsidR="00273484" w:rsidRPr="00CC7C4C" w:rsidRDefault="00273484">
      <w:pPr>
        <w:pStyle w:val="BodyText"/>
        <w:numPr>
          <w:ilvl w:val="0"/>
          <w:numId w:val="2"/>
        </w:numPr>
      </w:pPr>
      <w:r w:rsidRPr="00CC7C4C">
        <w:t>Reporting automation and business intelligence</w:t>
      </w:r>
    </w:p>
    <w:p w14:paraId="26CA9EA6" w14:textId="77777777" w:rsidR="00273484" w:rsidRPr="00CC7C4C" w:rsidRDefault="00273484">
      <w:pPr>
        <w:pStyle w:val="BodyText"/>
        <w:numPr>
          <w:ilvl w:val="0"/>
          <w:numId w:val="2"/>
        </w:numPr>
      </w:pPr>
      <w:r w:rsidRPr="00CC7C4C">
        <w:t>Commercial projects that influence the future direction of the Group</w:t>
      </w:r>
    </w:p>
    <w:p w14:paraId="4635064B" w14:textId="77777777" w:rsidR="00273484" w:rsidRPr="00CC7C4C" w:rsidRDefault="00273484" w:rsidP="00273484">
      <w:pPr>
        <w:pStyle w:val="BodyText"/>
      </w:pPr>
      <w:r w:rsidRPr="00CC7C4C">
        <w:t>If you enjoy solving complex commercial problems and influencing strategic decisions, this could be the perfect opportunity.  </w:t>
      </w:r>
    </w:p>
    <w:p w14:paraId="7B3F49BA" w14:textId="285F6319" w:rsidR="00273484" w:rsidRPr="00CC7C4C" w:rsidRDefault="00273484" w:rsidP="00273484">
      <w:pPr>
        <w:pStyle w:val="BodyText"/>
      </w:pPr>
    </w:p>
    <w:p w14:paraId="45FC66A5" w14:textId="77777777" w:rsidR="00273484" w:rsidRPr="00CC7C4C" w:rsidRDefault="00273484" w:rsidP="00273484">
      <w:pPr>
        <w:pStyle w:val="BodyText"/>
        <w:rPr>
          <w:b/>
          <w:bCs/>
        </w:rPr>
      </w:pPr>
      <w:r w:rsidRPr="00CC7C4C">
        <w:rPr>
          <w:b/>
          <w:bCs/>
        </w:rPr>
        <w:t>UK Finance</w:t>
      </w:r>
    </w:p>
    <w:p w14:paraId="7EFAAE5D" w14:textId="77777777" w:rsidR="00273484" w:rsidRPr="00CC7C4C" w:rsidRDefault="00273484" w:rsidP="00273484">
      <w:pPr>
        <w:pStyle w:val="BodyText"/>
        <w:rPr>
          <w:b/>
          <w:bCs/>
        </w:rPr>
      </w:pPr>
      <w:r w:rsidRPr="00CC7C4C">
        <w:rPr>
          <w:b/>
          <w:bCs/>
        </w:rPr>
        <w:t>Bolton | Hybrid</w:t>
      </w:r>
    </w:p>
    <w:p w14:paraId="03BC0FA2" w14:textId="77777777" w:rsidR="00CC7C4C" w:rsidRDefault="00273484" w:rsidP="00273484">
      <w:pPr>
        <w:pStyle w:val="BodyText"/>
      </w:pPr>
      <w:r w:rsidRPr="00CC7C4C">
        <w:t>Our UK Finance team partners directly with operational leaders across the business, helping them understand financial performance, identify opportunities and make informed commercial decisions.</w:t>
      </w:r>
    </w:p>
    <w:p w14:paraId="6D532AAF" w14:textId="77777777" w:rsidR="00CC7C4C" w:rsidRDefault="00CC7C4C" w:rsidP="00273484">
      <w:pPr>
        <w:pStyle w:val="BodyText"/>
      </w:pPr>
    </w:p>
    <w:p w14:paraId="5DECE087" w14:textId="77777777" w:rsidR="00CC7C4C" w:rsidRDefault="00273484" w:rsidP="00273484">
      <w:pPr>
        <w:pStyle w:val="BodyText"/>
      </w:pPr>
      <w:r w:rsidRPr="00CC7C4C">
        <w:t xml:space="preserve">This is a highly visible finance business partnering environment where your work has a direct impact on operational performance and service delivery. You'll collaborate with leaders across the organisation, providing the insight and challenge needed to support better decision-making and continuous improvement. </w:t>
      </w:r>
    </w:p>
    <w:p w14:paraId="1EFCD9FC" w14:textId="77777777" w:rsidR="00CC7C4C" w:rsidRDefault="00CC7C4C" w:rsidP="00273484">
      <w:pPr>
        <w:pStyle w:val="BodyText"/>
      </w:pPr>
    </w:p>
    <w:p w14:paraId="72003199" w14:textId="636E7149" w:rsidR="00273484" w:rsidRPr="00CC7C4C" w:rsidRDefault="00273484" w:rsidP="00273484">
      <w:pPr>
        <w:pStyle w:val="BodyText"/>
      </w:pPr>
      <w:r w:rsidRPr="00CC7C4C">
        <w:t>Depending on your experience, you'll work across:</w:t>
      </w:r>
    </w:p>
    <w:p w14:paraId="5D9AB651" w14:textId="77777777" w:rsidR="00561747" w:rsidRDefault="00561747">
      <w:pPr>
        <w:pStyle w:val="BodyText"/>
        <w:numPr>
          <w:ilvl w:val="0"/>
          <w:numId w:val="1"/>
        </w:numPr>
      </w:pPr>
      <w:r w:rsidRPr="00561747">
        <w:t>Finance business partnering with senior operational and executive stakeholders</w:t>
      </w:r>
    </w:p>
    <w:p w14:paraId="1B9B650D" w14:textId="79CD8CAD" w:rsidR="00561747" w:rsidRDefault="00561747">
      <w:pPr>
        <w:pStyle w:val="BodyText"/>
        <w:numPr>
          <w:ilvl w:val="0"/>
          <w:numId w:val="1"/>
        </w:numPr>
      </w:pPr>
      <w:r w:rsidRPr="00561747">
        <w:t>Annual budgeting, quarterly forecasting and long-range financial planning</w:t>
      </w:r>
    </w:p>
    <w:p w14:paraId="3526E4A0" w14:textId="55F9B9FA" w:rsidR="00273484" w:rsidRPr="00CC7C4C" w:rsidRDefault="00273484">
      <w:pPr>
        <w:pStyle w:val="BodyText"/>
        <w:numPr>
          <w:ilvl w:val="0"/>
          <w:numId w:val="1"/>
        </w:numPr>
      </w:pPr>
      <w:r w:rsidRPr="00CC7C4C">
        <w:t xml:space="preserve">Financial </w:t>
      </w:r>
      <w:r w:rsidR="00561747">
        <w:t xml:space="preserve">modelling and scenario </w:t>
      </w:r>
      <w:r w:rsidRPr="00CC7C4C">
        <w:t>planning</w:t>
      </w:r>
    </w:p>
    <w:p w14:paraId="301D8DBE" w14:textId="3DAE909C" w:rsidR="00273484" w:rsidRPr="00CC7C4C" w:rsidRDefault="00273484">
      <w:pPr>
        <w:pStyle w:val="BodyText"/>
        <w:numPr>
          <w:ilvl w:val="0"/>
          <w:numId w:val="1"/>
        </w:numPr>
      </w:pPr>
      <w:r w:rsidRPr="00CC7C4C">
        <w:t>Commercial analysis</w:t>
      </w:r>
      <w:r w:rsidR="00561747">
        <w:t xml:space="preserve"> and </w:t>
      </w:r>
      <w:r w:rsidR="00561747" w:rsidRPr="00561747">
        <w:t>strategic decision support</w:t>
      </w:r>
    </w:p>
    <w:p w14:paraId="64DDC4F5" w14:textId="77777777" w:rsidR="00561747" w:rsidRDefault="00561747">
      <w:pPr>
        <w:pStyle w:val="BodyText"/>
        <w:numPr>
          <w:ilvl w:val="0"/>
          <w:numId w:val="1"/>
        </w:numPr>
      </w:pPr>
      <w:r w:rsidRPr="00561747">
        <w:t>Month-end performance reporting and management information</w:t>
      </w:r>
    </w:p>
    <w:p w14:paraId="73CCB091" w14:textId="77777777" w:rsidR="00561747" w:rsidRDefault="00561747">
      <w:pPr>
        <w:pStyle w:val="BodyText"/>
        <w:numPr>
          <w:ilvl w:val="0"/>
          <w:numId w:val="1"/>
        </w:numPr>
      </w:pPr>
      <w:r w:rsidRPr="00561747">
        <w:t>KPI development, dashboard reporting and performance insight</w:t>
      </w:r>
    </w:p>
    <w:p w14:paraId="5A18A334" w14:textId="77777777" w:rsidR="00561747" w:rsidRDefault="00561747" w:rsidP="00561747">
      <w:pPr>
        <w:pStyle w:val="BodyText"/>
        <w:numPr>
          <w:ilvl w:val="0"/>
          <w:numId w:val="1"/>
        </w:numPr>
      </w:pPr>
      <w:r w:rsidRPr="00561747">
        <w:t>Business performance reviews, variance analysis and financial commentary</w:t>
      </w:r>
    </w:p>
    <w:p w14:paraId="422F9E5A" w14:textId="38601BD6" w:rsidR="00CC7C4C" w:rsidRDefault="00561747" w:rsidP="00561747">
      <w:pPr>
        <w:pStyle w:val="BodyText"/>
        <w:numPr>
          <w:ilvl w:val="0"/>
          <w:numId w:val="1"/>
        </w:numPr>
      </w:pPr>
      <w:r w:rsidRPr="00561747">
        <w:t>Reporting automation, process improvement and systems development</w:t>
      </w:r>
    </w:p>
    <w:p w14:paraId="750516D0" w14:textId="77777777" w:rsidR="00561747" w:rsidRPr="00CC7C4C" w:rsidRDefault="00561747" w:rsidP="00CC7C4C">
      <w:pPr>
        <w:pStyle w:val="BodyText"/>
        <w:ind w:left="720"/>
      </w:pPr>
    </w:p>
    <w:p w14:paraId="7668FFBF" w14:textId="5D5B206D" w:rsidR="00273484" w:rsidRDefault="00561747" w:rsidP="00273484">
      <w:pPr>
        <w:pStyle w:val="BodyText"/>
      </w:pPr>
      <w:r w:rsidRPr="00561747">
        <w:t>If you enjoy building relationships, influencing stakeholders and using data-driven insight to improve business performance, you'll thrive here.</w:t>
      </w:r>
    </w:p>
    <w:p w14:paraId="3E8CF9F6" w14:textId="77777777" w:rsidR="00561747" w:rsidRPr="00CC7C4C" w:rsidRDefault="00561747" w:rsidP="00273484">
      <w:pPr>
        <w:pStyle w:val="BodyText"/>
      </w:pPr>
    </w:p>
    <w:p w14:paraId="35283D58" w14:textId="77777777" w:rsidR="00273484" w:rsidRPr="00CC7C4C" w:rsidRDefault="00273484" w:rsidP="00273484">
      <w:pPr>
        <w:pStyle w:val="BodyText"/>
        <w:rPr>
          <w:b/>
          <w:bCs/>
        </w:rPr>
      </w:pPr>
      <w:r w:rsidRPr="00CC7C4C">
        <w:rPr>
          <w:b/>
          <w:bCs/>
        </w:rPr>
        <w:t>Which opportunity is right for you?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8"/>
        <w:gridCol w:w="5128"/>
      </w:tblGrid>
      <w:tr w:rsidR="00273484" w:rsidRPr="00CC7C4C" w14:paraId="51D9FC3F" w14:textId="77777777" w:rsidTr="0027348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3C635A7" w14:textId="77777777" w:rsidR="00273484" w:rsidRPr="00CC7C4C" w:rsidRDefault="00273484" w:rsidP="00273484">
            <w:pPr>
              <w:pStyle w:val="BodyText"/>
            </w:pPr>
            <w:r w:rsidRPr="00CC7C4C">
              <w:t>Group Finance</w:t>
            </w:r>
          </w:p>
        </w:tc>
        <w:tc>
          <w:tcPr>
            <w:tcW w:w="0" w:type="auto"/>
            <w:vAlign w:val="center"/>
            <w:hideMark/>
          </w:tcPr>
          <w:p w14:paraId="46053BF5" w14:textId="77777777" w:rsidR="00273484" w:rsidRPr="00CC7C4C" w:rsidRDefault="00273484" w:rsidP="00273484">
            <w:pPr>
              <w:pStyle w:val="BodyText"/>
            </w:pPr>
            <w:r w:rsidRPr="00CC7C4C">
              <w:t>UK Finance</w:t>
            </w:r>
          </w:p>
        </w:tc>
      </w:tr>
      <w:tr w:rsidR="00273484" w:rsidRPr="00CC7C4C" w14:paraId="2008F117" w14:textId="77777777" w:rsidTr="002734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AED959" w14:textId="77777777" w:rsidR="00273484" w:rsidRPr="00CC7C4C" w:rsidRDefault="00273484" w:rsidP="00273484">
            <w:pPr>
              <w:pStyle w:val="BodyText"/>
            </w:pPr>
            <w:r w:rsidRPr="00CC7C4C">
              <w:t>Manchester</w:t>
            </w:r>
          </w:p>
        </w:tc>
        <w:tc>
          <w:tcPr>
            <w:tcW w:w="0" w:type="auto"/>
            <w:vAlign w:val="center"/>
            <w:hideMark/>
          </w:tcPr>
          <w:p w14:paraId="78D50AB6" w14:textId="77777777" w:rsidR="00273484" w:rsidRPr="00CC7C4C" w:rsidRDefault="00273484" w:rsidP="00273484">
            <w:pPr>
              <w:pStyle w:val="BodyText"/>
            </w:pPr>
            <w:r w:rsidRPr="00CC7C4C">
              <w:t>Bolton</w:t>
            </w:r>
          </w:p>
        </w:tc>
      </w:tr>
      <w:tr w:rsidR="00273484" w:rsidRPr="00CC7C4C" w14:paraId="41507CED" w14:textId="77777777" w:rsidTr="002734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15B455" w14:textId="77777777" w:rsidR="00273484" w:rsidRPr="00CC7C4C" w:rsidRDefault="00273484" w:rsidP="00273484">
            <w:pPr>
              <w:pStyle w:val="BodyText"/>
            </w:pPr>
            <w:r w:rsidRPr="00CC7C4C">
              <w:t>Strategic, Group-wide focus</w:t>
            </w:r>
          </w:p>
        </w:tc>
        <w:tc>
          <w:tcPr>
            <w:tcW w:w="0" w:type="auto"/>
            <w:vAlign w:val="center"/>
            <w:hideMark/>
          </w:tcPr>
          <w:p w14:paraId="65B3E476" w14:textId="77777777" w:rsidR="00273484" w:rsidRPr="00CC7C4C" w:rsidRDefault="00273484" w:rsidP="00273484">
            <w:pPr>
              <w:pStyle w:val="BodyText"/>
            </w:pPr>
            <w:r w:rsidRPr="00CC7C4C">
              <w:t>Commercial, operational focus</w:t>
            </w:r>
          </w:p>
        </w:tc>
      </w:tr>
      <w:tr w:rsidR="00273484" w:rsidRPr="00CC7C4C" w14:paraId="548A2A53" w14:textId="77777777" w:rsidTr="002734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D565D1" w14:textId="77777777" w:rsidR="00273484" w:rsidRPr="00CC7C4C" w:rsidRDefault="00273484" w:rsidP="00273484">
            <w:pPr>
              <w:pStyle w:val="BodyText"/>
            </w:pPr>
            <w:r w:rsidRPr="00CC7C4C">
              <w:t>Executive Leadership exposure</w:t>
            </w:r>
          </w:p>
        </w:tc>
        <w:tc>
          <w:tcPr>
            <w:tcW w:w="0" w:type="auto"/>
            <w:vAlign w:val="center"/>
            <w:hideMark/>
          </w:tcPr>
          <w:p w14:paraId="60AFD4F8" w14:textId="77777777" w:rsidR="00273484" w:rsidRPr="00CC7C4C" w:rsidRDefault="00273484" w:rsidP="00273484">
            <w:pPr>
              <w:pStyle w:val="BodyText"/>
            </w:pPr>
            <w:r w:rsidRPr="00CC7C4C">
              <w:t>Operational Leadership exposure</w:t>
            </w:r>
          </w:p>
        </w:tc>
      </w:tr>
      <w:tr w:rsidR="00273484" w:rsidRPr="00CC7C4C" w14:paraId="7AE2E856" w14:textId="77777777" w:rsidTr="002734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869222" w14:textId="77777777" w:rsidR="00273484" w:rsidRPr="00CC7C4C" w:rsidRDefault="00273484" w:rsidP="00273484">
            <w:pPr>
              <w:pStyle w:val="BodyText"/>
            </w:pPr>
            <w:r w:rsidRPr="00CC7C4C">
              <w:t>Financial modelling &amp; strategic planning</w:t>
            </w:r>
          </w:p>
        </w:tc>
        <w:tc>
          <w:tcPr>
            <w:tcW w:w="0" w:type="auto"/>
            <w:vAlign w:val="center"/>
            <w:hideMark/>
          </w:tcPr>
          <w:p w14:paraId="6CA11657" w14:textId="77777777" w:rsidR="00273484" w:rsidRPr="00CC7C4C" w:rsidRDefault="00273484" w:rsidP="00273484">
            <w:pPr>
              <w:pStyle w:val="BodyText"/>
            </w:pPr>
            <w:r w:rsidRPr="00CC7C4C">
              <w:t>Finance business partnering</w:t>
            </w:r>
          </w:p>
        </w:tc>
      </w:tr>
      <w:tr w:rsidR="00273484" w:rsidRPr="00CC7C4C" w14:paraId="4368CF51" w14:textId="77777777" w:rsidTr="002734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F81843" w14:textId="77777777" w:rsidR="00273484" w:rsidRPr="00CC7C4C" w:rsidRDefault="00273484" w:rsidP="00273484">
            <w:pPr>
              <w:pStyle w:val="BodyText"/>
            </w:pPr>
            <w:r w:rsidRPr="00CC7C4C">
              <w:t>M&amp;A, investment appraisal &amp; international growth</w:t>
            </w:r>
          </w:p>
        </w:tc>
        <w:tc>
          <w:tcPr>
            <w:tcW w:w="0" w:type="auto"/>
            <w:vAlign w:val="center"/>
            <w:hideMark/>
          </w:tcPr>
          <w:p w14:paraId="61C7A744" w14:textId="77777777" w:rsidR="00273484" w:rsidRPr="00CC7C4C" w:rsidRDefault="00273484" w:rsidP="00273484">
            <w:pPr>
              <w:pStyle w:val="BodyText"/>
            </w:pPr>
            <w:r w:rsidRPr="00CC7C4C">
              <w:t>Budgeting, forecasting &amp; business performance</w:t>
            </w:r>
          </w:p>
        </w:tc>
      </w:tr>
      <w:tr w:rsidR="00273484" w:rsidRPr="00CC7C4C" w14:paraId="092A2512" w14:textId="77777777" w:rsidTr="002734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E63AAF" w14:textId="77777777" w:rsidR="00273484" w:rsidRPr="00CC7C4C" w:rsidRDefault="00273484" w:rsidP="00273484">
            <w:pPr>
              <w:pStyle w:val="BodyText"/>
            </w:pPr>
            <w:r w:rsidRPr="00CC7C4C">
              <w:t>Shaping future growth</w:t>
            </w:r>
          </w:p>
        </w:tc>
        <w:tc>
          <w:tcPr>
            <w:tcW w:w="0" w:type="auto"/>
            <w:vAlign w:val="center"/>
            <w:hideMark/>
          </w:tcPr>
          <w:p w14:paraId="69660065" w14:textId="77777777" w:rsidR="00273484" w:rsidRPr="00CC7C4C" w:rsidRDefault="00273484" w:rsidP="00273484">
            <w:pPr>
              <w:pStyle w:val="BodyText"/>
            </w:pPr>
            <w:r w:rsidRPr="00CC7C4C">
              <w:t>Driving operational excellence</w:t>
            </w:r>
          </w:p>
        </w:tc>
      </w:tr>
    </w:tbl>
    <w:p w14:paraId="30DCD91D" w14:textId="60C6594C" w:rsidR="00273484" w:rsidRPr="00CC7C4C" w:rsidRDefault="00273484" w:rsidP="00273484">
      <w:pPr>
        <w:pStyle w:val="BodyText"/>
      </w:pPr>
    </w:p>
    <w:p w14:paraId="23820282" w14:textId="77777777" w:rsidR="00273484" w:rsidRPr="00CC7C4C" w:rsidRDefault="00273484" w:rsidP="00273484">
      <w:pPr>
        <w:pStyle w:val="BodyText"/>
        <w:rPr>
          <w:b/>
          <w:bCs/>
        </w:rPr>
      </w:pPr>
      <w:r w:rsidRPr="00CC7C4C">
        <w:rPr>
          <w:b/>
          <w:bCs/>
        </w:rPr>
        <w:t>What we're looking for</w:t>
      </w:r>
    </w:p>
    <w:p w14:paraId="4DA6E7F4" w14:textId="77777777" w:rsidR="00273484" w:rsidRDefault="00273484" w:rsidP="00273484">
      <w:pPr>
        <w:pStyle w:val="BodyText"/>
      </w:pPr>
      <w:r w:rsidRPr="00CC7C4C">
        <w:t>We're interested in people who are naturally curious, commercially minded and motivated by improving business performance.</w:t>
      </w:r>
    </w:p>
    <w:p w14:paraId="629D0A48" w14:textId="77777777" w:rsidR="00CC7C4C" w:rsidRPr="00CC7C4C" w:rsidRDefault="00CC7C4C" w:rsidP="00273484">
      <w:pPr>
        <w:pStyle w:val="BodyText"/>
      </w:pPr>
    </w:p>
    <w:p w14:paraId="48E396B9" w14:textId="1847E044" w:rsidR="00CC7C4C" w:rsidRPr="00CC7C4C" w:rsidRDefault="00273484" w:rsidP="00273484">
      <w:pPr>
        <w:pStyle w:val="BodyText"/>
      </w:pPr>
      <w:r w:rsidRPr="00CC7C4C">
        <w:t>You'll probably have experience in some of the following:</w:t>
      </w:r>
    </w:p>
    <w:p w14:paraId="5B3A034B" w14:textId="77777777" w:rsidR="00273484" w:rsidRPr="00CC7C4C" w:rsidRDefault="00273484">
      <w:pPr>
        <w:pStyle w:val="BodyText"/>
        <w:numPr>
          <w:ilvl w:val="0"/>
          <w:numId w:val="3"/>
        </w:numPr>
      </w:pPr>
      <w:r w:rsidRPr="00CC7C4C">
        <w:t>Financial Planning &amp; Analysis</w:t>
      </w:r>
    </w:p>
    <w:p w14:paraId="5B9D4516" w14:textId="77777777" w:rsidR="00273484" w:rsidRPr="00CC7C4C" w:rsidRDefault="00273484">
      <w:pPr>
        <w:pStyle w:val="BodyText"/>
        <w:numPr>
          <w:ilvl w:val="0"/>
          <w:numId w:val="3"/>
        </w:numPr>
      </w:pPr>
      <w:r w:rsidRPr="00CC7C4C">
        <w:t>Commercial Finance</w:t>
      </w:r>
    </w:p>
    <w:p w14:paraId="3B704BF6" w14:textId="77777777" w:rsidR="00273484" w:rsidRPr="00CC7C4C" w:rsidRDefault="00273484">
      <w:pPr>
        <w:pStyle w:val="BodyText"/>
        <w:numPr>
          <w:ilvl w:val="0"/>
          <w:numId w:val="3"/>
        </w:numPr>
      </w:pPr>
      <w:r w:rsidRPr="00CC7C4C">
        <w:t>Finance Business Partnering</w:t>
      </w:r>
    </w:p>
    <w:p w14:paraId="5E1EF694" w14:textId="77777777" w:rsidR="00273484" w:rsidRPr="00CC7C4C" w:rsidRDefault="00273484">
      <w:pPr>
        <w:pStyle w:val="BodyText"/>
        <w:numPr>
          <w:ilvl w:val="0"/>
          <w:numId w:val="3"/>
        </w:numPr>
      </w:pPr>
      <w:r w:rsidRPr="00CC7C4C">
        <w:t>Financial Modelling</w:t>
      </w:r>
    </w:p>
    <w:p w14:paraId="64E68047" w14:textId="77777777" w:rsidR="00273484" w:rsidRPr="00CC7C4C" w:rsidRDefault="00273484">
      <w:pPr>
        <w:pStyle w:val="BodyText"/>
        <w:numPr>
          <w:ilvl w:val="0"/>
          <w:numId w:val="3"/>
        </w:numPr>
      </w:pPr>
      <w:r w:rsidRPr="00CC7C4C">
        <w:t>Management Reporting</w:t>
      </w:r>
    </w:p>
    <w:p w14:paraId="79D40EF0" w14:textId="77777777" w:rsidR="00273484" w:rsidRPr="00CC7C4C" w:rsidRDefault="00273484">
      <w:pPr>
        <w:pStyle w:val="BodyText"/>
        <w:numPr>
          <w:ilvl w:val="0"/>
          <w:numId w:val="3"/>
        </w:numPr>
      </w:pPr>
      <w:r w:rsidRPr="00CC7C4C">
        <w:t>Budgeting and Forecasting</w:t>
      </w:r>
    </w:p>
    <w:p w14:paraId="574E03A6" w14:textId="77777777" w:rsidR="00273484" w:rsidRPr="00CC7C4C" w:rsidRDefault="00273484">
      <w:pPr>
        <w:pStyle w:val="BodyText"/>
        <w:numPr>
          <w:ilvl w:val="0"/>
          <w:numId w:val="3"/>
        </w:numPr>
      </w:pPr>
      <w:r w:rsidRPr="00CC7C4C">
        <w:lastRenderedPageBreak/>
        <w:t>Performance Analysis</w:t>
      </w:r>
    </w:p>
    <w:p w14:paraId="66EED7E3" w14:textId="77777777" w:rsidR="00273484" w:rsidRPr="00CC7C4C" w:rsidRDefault="00273484">
      <w:pPr>
        <w:pStyle w:val="BodyText"/>
        <w:numPr>
          <w:ilvl w:val="0"/>
          <w:numId w:val="3"/>
        </w:numPr>
      </w:pPr>
      <w:r w:rsidRPr="00CC7C4C">
        <w:t>Business Intelligence</w:t>
      </w:r>
    </w:p>
    <w:p w14:paraId="73DCFE79" w14:textId="77777777" w:rsidR="00273484" w:rsidRPr="00CC7C4C" w:rsidRDefault="00273484">
      <w:pPr>
        <w:pStyle w:val="BodyText"/>
        <w:numPr>
          <w:ilvl w:val="0"/>
          <w:numId w:val="3"/>
        </w:numPr>
      </w:pPr>
      <w:r w:rsidRPr="00CC7C4C">
        <w:t>Investment Appraisal</w:t>
      </w:r>
    </w:p>
    <w:p w14:paraId="001B4E17" w14:textId="77777777" w:rsidR="00273484" w:rsidRPr="00CC7C4C" w:rsidRDefault="00273484">
      <w:pPr>
        <w:pStyle w:val="BodyText"/>
        <w:numPr>
          <w:ilvl w:val="0"/>
          <w:numId w:val="3"/>
        </w:numPr>
      </w:pPr>
      <w:r w:rsidRPr="00CC7C4C">
        <w:t>Strategic Planning</w:t>
      </w:r>
    </w:p>
    <w:p w14:paraId="328F6BA6" w14:textId="77777777" w:rsidR="00273484" w:rsidRPr="00CC7C4C" w:rsidRDefault="00273484">
      <w:pPr>
        <w:pStyle w:val="BodyText"/>
        <w:numPr>
          <w:ilvl w:val="0"/>
          <w:numId w:val="3"/>
        </w:numPr>
      </w:pPr>
      <w:r w:rsidRPr="00CC7C4C">
        <w:t>Advanced Excel</w:t>
      </w:r>
    </w:p>
    <w:p w14:paraId="432187FD" w14:textId="77777777" w:rsidR="00273484" w:rsidRPr="00CC7C4C" w:rsidRDefault="00273484">
      <w:pPr>
        <w:pStyle w:val="BodyText"/>
        <w:numPr>
          <w:ilvl w:val="0"/>
          <w:numId w:val="3"/>
        </w:numPr>
      </w:pPr>
      <w:r w:rsidRPr="00CC7C4C">
        <w:t>Power BI or similar reporting tools</w:t>
      </w:r>
    </w:p>
    <w:p w14:paraId="54C1F4D6" w14:textId="77777777" w:rsidR="00273484" w:rsidRPr="00CC7C4C" w:rsidRDefault="00273484" w:rsidP="00CC7C4C">
      <w:pPr>
        <w:pStyle w:val="BodyText"/>
      </w:pPr>
    </w:p>
    <w:p w14:paraId="786ABE1D" w14:textId="77777777" w:rsidR="00273484" w:rsidRPr="00CC7C4C" w:rsidRDefault="00273484" w:rsidP="00273484">
      <w:pPr>
        <w:pStyle w:val="BodyText"/>
      </w:pPr>
      <w:r w:rsidRPr="00CC7C4C">
        <w:t>You'll enjoy working with data but understand that your real value comes from turning analysis into decisions.</w:t>
      </w:r>
    </w:p>
    <w:p w14:paraId="320C4A22" w14:textId="77777777" w:rsidR="00273484" w:rsidRDefault="00273484" w:rsidP="00273484">
      <w:pPr>
        <w:pStyle w:val="BodyText"/>
      </w:pPr>
      <w:r w:rsidRPr="00CC7C4C">
        <w:t>You'll be confident presenting to stakeholders, challenging constructively and building strong working relationships across the business.</w:t>
      </w:r>
    </w:p>
    <w:p w14:paraId="00D3F373" w14:textId="77777777" w:rsidR="00CC7C4C" w:rsidRPr="00CC7C4C" w:rsidRDefault="00CC7C4C" w:rsidP="00273484">
      <w:pPr>
        <w:pStyle w:val="BodyText"/>
      </w:pPr>
    </w:p>
    <w:p w14:paraId="1C84CDE6" w14:textId="77777777" w:rsidR="00273484" w:rsidRPr="00CC7C4C" w:rsidRDefault="00273484" w:rsidP="00273484">
      <w:pPr>
        <w:pStyle w:val="BodyText"/>
      </w:pPr>
      <w:r w:rsidRPr="00CC7C4C">
        <w:t>Whether you're qualified, part-qualified or studying towards CIMA, ACCA or ACA, we'd love to hear from you.</w:t>
      </w:r>
    </w:p>
    <w:p w14:paraId="2DDBB856" w14:textId="2FDA901B" w:rsidR="00273484" w:rsidRPr="00CC7C4C" w:rsidRDefault="00273484" w:rsidP="00273484">
      <w:pPr>
        <w:pStyle w:val="BodyText"/>
      </w:pPr>
    </w:p>
    <w:p w14:paraId="613B9587" w14:textId="77777777" w:rsidR="00273484" w:rsidRPr="00CC7C4C" w:rsidRDefault="00273484" w:rsidP="00273484">
      <w:pPr>
        <w:pStyle w:val="BodyText"/>
        <w:rPr>
          <w:b/>
          <w:bCs/>
        </w:rPr>
      </w:pPr>
      <w:r w:rsidRPr="00CC7C4C">
        <w:rPr>
          <w:b/>
          <w:bCs/>
        </w:rPr>
        <w:t>What you'll get</w:t>
      </w:r>
    </w:p>
    <w:p w14:paraId="45E45786" w14:textId="77777777" w:rsidR="00273484" w:rsidRDefault="00273484" w:rsidP="00273484">
      <w:pPr>
        <w:pStyle w:val="BodyText"/>
      </w:pPr>
      <w:r w:rsidRPr="00CC7C4C">
        <w:t>Alongside a competitive salary and benefits package, you'll enjoy:</w:t>
      </w:r>
    </w:p>
    <w:p w14:paraId="552CE2AE" w14:textId="77777777" w:rsidR="00CC7C4C" w:rsidRPr="00CC7C4C" w:rsidRDefault="00CC7C4C" w:rsidP="00273484">
      <w:pPr>
        <w:pStyle w:val="BodyText"/>
      </w:pPr>
    </w:p>
    <w:p w14:paraId="63FE96B4" w14:textId="77777777" w:rsidR="00273484" w:rsidRPr="00CC7C4C" w:rsidRDefault="00273484">
      <w:pPr>
        <w:pStyle w:val="BodyText"/>
        <w:numPr>
          <w:ilvl w:val="0"/>
          <w:numId w:val="4"/>
        </w:numPr>
      </w:pPr>
      <w:r w:rsidRPr="00CC7C4C">
        <w:t>Exposure to Executive Leadership and senior operational stakeholders</w:t>
      </w:r>
    </w:p>
    <w:p w14:paraId="38E86E3A" w14:textId="77777777" w:rsidR="00273484" w:rsidRPr="00CC7C4C" w:rsidRDefault="00273484">
      <w:pPr>
        <w:pStyle w:val="BodyText"/>
        <w:numPr>
          <w:ilvl w:val="0"/>
          <w:numId w:val="4"/>
        </w:numPr>
      </w:pPr>
      <w:r w:rsidRPr="00CC7C4C">
        <w:t>Work that genuinely influences business decisions</w:t>
      </w:r>
    </w:p>
    <w:p w14:paraId="47D9840E" w14:textId="77777777" w:rsidR="00273484" w:rsidRPr="00CC7C4C" w:rsidRDefault="00273484">
      <w:pPr>
        <w:pStyle w:val="BodyText"/>
        <w:numPr>
          <w:ilvl w:val="0"/>
          <w:numId w:val="4"/>
        </w:numPr>
      </w:pPr>
      <w:r w:rsidRPr="00CC7C4C">
        <w:t>Involvement in strategic projects, investment decisions and business growth</w:t>
      </w:r>
    </w:p>
    <w:p w14:paraId="7EABF6E2" w14:textId="77777777" w:rsidR="00273484" w:rsidRPr="00CC7C4C" w:rsidRDefault="00273484">
      <w:pPr>
        <w:pStyle w:val="BodyText"/>
        <w:numPr>
          <w:ilvl w:val="0"/>
          <w:numId w:val="4"/>
        </w:numPr>
      </w:pPr>
      <w:r w:rsidRPr="00CC7C4C">
        <w:t>Hybrid working</w:t>
      </w:r>
    </w:p>
    <w:p w14:paraId="262B283A" w14:textId="77777777" w:rsidR="00273484" w:rsidRPr="00CC7C4C" w:rsidRDefault="00273484">
      <w:pPr>
        <w:pStyle w:val="BodyText"/>
        <w:numPr>
          <w:ilvl w:val="0"/>
          <w:numId w:val="4"/>
        </w:numPr>
      </w:pPr>
      <w:r w:rsidRPr="00CC7C4C">
        <w:t>Investment in modern reporting and business intelligence tools</w:t>
      </w:r>
    </w:p>
    <w:p w14:paraId="60B2F0BE" w14:textId="77777777" w:rsidR="00273484" w:rsidRPr="00CC7C4C" w:rsidRDefault="00273484">
      <w:pPr>
        <w:pStyle w:val="BodyText"/>
        <w:numPr>
          <w:ilvl w:val="0"/>
          <w:numId w:val="4"/>
        </w:numPr>
      </w:pPr>
      <w:r w:rsidRPr="00CC7C4C">
        <w:t>Continuous learning and professional development</w:t>
      </w:r>
    </w:p>
    <w:p w14:paraId="4BCA814A" w14:textId="77777777" w:rsidR="00273484" w:rsidRPr="00CC7C4C" w:rsidRDefault="00273484">
      <w:pPr>
        <w:pStyle w:val="BodyText"/>
        <w:numPr>
          <w:ilvl w:val="0"/>
          <w:numId w:val="4"/>
        </w:numPr>
      </w:pPr>
      <w:r w:rsidRPr="00CC7C4C">
        <w:t>A collaborative, supportive and ambitious Finance team</w:t>
      </w:r>
    </w:p>
    <w:p w14:paraId="32CECCAD" w14:textId="77777777" w:rsidR="00273484" w:rsidRPr="00CC7C4C" w:rsidRDefault="00273484">
      <w:pPr>
        <w:pStyle w:val="BodyText"/>
        <w:numPr>
          <w:ilvl w:val="0"/>
          <w:numId w:val="4"/>
        </w:numPr>
      </w:pPr>
      <w:r w:rsidRPr="00CC7C4C">
        <w:t>Clear opportunities to progress as both our business and Finance function continue to grow</w:t>
      </w:r>
    </w:p>
    <w:p w14:paraId="5F167705" w14:textId="77777777" w:rsidR="00273484" w:rsidRPr="00CC7C4C" w:rsidRDefault="00273484" w:rsidP="006C131C">
      <w:pPr>
        <w:pStyle w:val="BodyText"/>
      </w:pPr>
    </w:p>
    <w:p w14:paraId="0345C6DF" w14:textId="1459F37F" w:rsidR="00914C10" w:rsidRPr="00E50ED0" w:rsidRDefault="00914C10" w:rsidP="006C131C">
      <w:pPr>
        <w:pStyle w:val="BodyText"/>
      </w:pPr>
    </w:p>
    <w:sectPr w:rsidR="00914C10" w:rsidRPr="00E50ED0" w:rsidSect="00B6380B">
      <w:headerReference w:type="default" r:id="rId8"/>
      <w:footerReference w:type="default" r:id="rId9"/>
      <w:pgSz w:w="11906" w:h="16838"/>
      <w:pgMar w:top="720" w:right="720" w:bottom="720" w:left="720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C747E" w14:textId="77777777" w:rsidR="004B02F2" w:rsidRDefault="004B02F2" w:rsidP="00BB76A5">
      <w:pPr>
        <w:spacing w:after="0" w:line="240" w:lineRule="auto"/>
      </w:pPr>
      <w:r>
        <w:separator/>
      </w:r>
    </w:p>
  </w:endnote>
  <w:endnote w:type="continuationSeparator" w:id="0">
    <w:p w14:paraId="48A88124" w14:textId="77777777" w:rsidR="004B02F2" w:rsidRDefault="004B02F2" w:rsidP="00BB7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028AC" w14:textId="77777777" w:rsidR="00017304" w:rsidRDefault="00017304" w:rsidP="00017304">
    <w:pPr>
      <w:pStyle w:val="Footer"/>
      <w:tabs>
        <w:tab w:val="clear" w:pos="4513"/>
        <w:tab w:val="clear" w:pos="9026"/>
        <w:tab w:val="center" w:pos="993"/>
        <w:tab w:val="right" w:pos="9498"/>
      </w:tabs>
      <w:ind w:left="0" w:firstLine="0"/>
      <w:rPr>
        <w:noProof/>
      </w:rPr>
    </w:pPr>
  </w:p>
  <w:p w14:paraId="19BD44C2" w14:textId="66C9AC34" w:rsidR="00017304" w:rsidRDefault="00017304" w:rsidP="00017304">
    <w:pPr>
      <w:pStyle w:val="Footer"/>
      <w:tabs>
        <w:tab w:val="clear" w:pos="4513"/>
        <w:tab w:val="clear" w:pos="9026"/>
        <w:tab w:val="center" w:pos="993"/>
        <w:tab w:val="right" w:pos="9498"/>
      </w:tabs>
      <w:ind w:left="0" w:firstLine="0"/>
    </w:pPr>
    <w:r>
      <w:rPr>
        <w:noProof/>
      </w:rPr>
      <w:drawing>
        <wp:inline distT="0" distB="0" distL="0" distR="0" wp14:anchorId="0D037ADB" wp14:editId="598CD5C2">
          <wp:extent cx="1512000" cy="147600"/>
          <wp:effectExtent l="0" t="0" r="0" b="5080"/>
          <wp:docPr id="1003000118" name="Picture 1" descr="A green letter and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000118" name="Picture 1" descr="A green letter and a white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2000" cy="14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</w:t>
    </w:r>
    <w:r>
      <w:rPr>
        <w:noProof/>
      </w:rPr>
      <w:drawing>
        <wp:inline distT="0" distB="0" distL="0" distR="0" wp14:anchorId="0AF16825" wp14:editId="6A34FFCC">
          <wp:extent cx="1641600" cy="147600"/>
          <wp:effectExtent l="0" t="0" r="0" b="5080"/>
          <wp:docPr id="389004260" name="Picture 1" descr="A pink letter a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004260" name="Picture 1" descr="A pink letter a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41600" cy="14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</w:t>
    </w:r>
    <w:r>
      <w:rPr>
        <w:noProof/>
      </w:rPr>
      <w:drawing>
        <wp:inline distT="0" distB="0" distL="0" distR="0" wp14:anchorId="0E462355" wp14:editId="33C62EC6">
          <wp:extent cx="1341120" cy="170764"/>
          <wp:effectExtent l="0" t="0" r="0" b="1270"/>
          <wp:docPr id="708276971" name="Picture 1" descr="A purple letters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387485" name="Picture 1" descr="A purple letters on a white background&#10;&#10;Description automatically generated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365597" cy="173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D6707F" w14:textId="4D7D2379" w:rsidR="001B1F9D" w:rsidRDefault="001B1F9D">
    <w:pPr>
      <w:pStyle w:val="Footer"/>
    </w:pPr>
  </w:p>
  <w:p w14:paraId="62A5271B" w14:textId="75CECBC3" w:rsidR="00017304" w:rsidRPr="00017304" w:rsidRDefault="00017304" w:rsidP="00017304">
    <w:pPr>
      <w:pStyle w:val="Footer"/>
      <w:jc w:val="center"/>
      <w:rPr>
        <w:b/>
        <w:bCs/>
      </w:rPr>
    </w:pPr>
    <w:r w:rsidRPr="00017304">
      <w:rPr>
        <w:b/>
        <w:bCs/>
      </w:rPr>
      <w:fldChar w:fldCharType="begin"/>
    </w:r>
    <w:r w:rsidRPr="00017304">
      <w:rPr>
        <w:b/>
        <w:bCs/>
      </w:rPr>
      <w:instrText>PAGE   \* MERGEFORMAT</w:instrText>
    </w:r>
    <w:r w:rsidRPr="00017304">
      <w:rPr>
        <w:b/>
        <w:bCs/>
      </w:rPr>
      <w:fldChar w:fldCharType="separate"/>
    </w:r>
    <w:r w:rsidRPr="00017304">
      <w:rPr>
        <w:b/>
        <w:bCs/>
      </w:rPr>
      <w:t>1</w:t>
    </w:r>
    <w:r w:rsidRPr="00017304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F90C5" w14:textId="77777777" w:rsidR="004B02F2" w:rsidRDefault="004B02F2" w:rsidP="00BB76A5">
      <w:pPr>
        <w:spacing w:after="0" w:line="240" w:lineRule="auto"/>
      </w:pPr>
      <w:r>
        <w:separator/>
      </w:r>
    </w:p>
  </w:footnote>
  <w:footnote w:type="continuationSeparator" w:id="0">
    <w:p w14:paraId="35E09D69" w14:textId="77777777" w:rsidR="004B02F2" w:rsidRDefault="004B02F2" w:rsidP="00BB7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3EA41" w14:textId="06DA0F45" w:rsidR="00BB76A5" w:rsidRPr="00BB76A5" w:rsidRDefault="001A077B" w:rsidP="00BB76A5">
    <w:pPr>
      <w:pStyle w:val="Header"/>
      <w:jc w:val="right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noProof/>
        <w:sz w:val="24"/>
      </w:rPr>
      <w:drawing>
        <wp:anchor distT="0" distB="0" distL="114300" distR="114300" simplePos="0" relativeHeight="251661312" behindDoc="0" locked="0" layoutInCell="1" allowOverlap="1" wp14:anchorId="768889D4" wp14:editId="4A72D0AC">
          <wp:simplePos x="0" y="0"/>
          <wp:positionH relativeFrom="column">
            <wp:posOffset>-327660</wp:posOffset>
          </wp:positionH>
          <wp:positionV relativeFrom="paragraph">
            <wp:posOffset>-838835</wp:posOffset>
          </wp:positionV>
          <wp:extent cx="768927" cy="976745"/>
          <wp:effectExtent l="0" t="0" r="0" b="0"/>
          <wp:wrapSquare wrapText="bothSides"/>
          <wp:docPr id="1150974809" name="Picture 2" descr="A logo of a boo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974809" name="Picture 2" descr="A logo of a boo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927" cy="976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4C1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73F3B1" wp14:editId="6BF40C46">
              <wp:simplePos x="0" y="0"/>
              <wp:positionH relativeFrom="column">
                <wp:posOffset>3596640</wp:posOffset>
              </wp:positionH>
              <wp:positionV relativeFrom="paragraph">
                <wp:posOffset>-663575</wp:posOffset>
              </wp:positionV>
              <wp:extent cx="3444240" cy="754380"/>
              <wp:effectExtent l="0" t="0" r="3810" b="7620"/>
              <wp:wrapNone/>
              <wp:docPr id="10340430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4240" cy="7543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4FD452F" w14:textId="7CAEA58E" w:rsidR="00BB76A5" w:rsidRDefault="00BB76A5" w:rsidP="00BB76A5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Job Description</w:t>
                          </w:r>
                        </w:p>
                        <w:p w14:paraId="0563E185" w14:textId="4B9BDCCE" w:rsidR="00BB76A5" w:rsidRPr="00BB76A5" w:rsidRDefault="00BB76A5" w:rsidP="00BB76A5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73F3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3.2pt;margin-top:-52.25pt;width:271.2pt;height:5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" fillcolor="white [3201]" stroked="f" strokeweight=".5pt">
              <v:textbox>
                <w:txbxContent>
                  <w:p w14:paraId="44FD452F" w14:textId="7CAEA58E" w:rsidR="00BB76A5" w:rsidRDefault="00BB76A5" w:rsidP="00BB76A5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Job Description</w:t>
                    </w:r>
                  </w:p>
                  <w:p w14:paraId="0563E185" w14:textId="4B9BDCCE" w:rsidR="00BB76A5" w:rsidRPr="00BB76A5" w:rsidRDefault="00BB76A5" w:rsidP="00BB76A5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87DE8"/>
    <w:multiLevelType w:val="hybridMultilevel"/>
    <w:tmpl w:val="F4DC2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E4A4E"/>
    <w:multiLevelType w:val="hybridMultilevel"/>
    <w:tmpl w:val="9C248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483398"/>
    <w:multiLevelType w:val="hybridMultilevel"/>
    <w:tmpl w:val="0F327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882291"/>
    <w:multiLevelType w:val="hybridMultilevel"/>
    <w:tmpl w:val="BA98E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092899">
    <w:abstractNumId w:val="2"/>
  </w:num>
  <w:num w:numId="2" w16cid:durableId="1323507420">
    <w:abstractNumId w:val="0"/>
  </w:num>
  <w:num w:numId="3" w16cid:durableId="1212841234">
    <w:abstractNumId w:val="3"/>
  </w:num>
  <w:num w:numId="4" w16cid:durableId="36066598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A5"/>
    <w:rsid w:val="0000122B"/>
    <w:rsid w:val="00012B90"/>
    <w:rsid w:val="00013183"/>
    <w:rsid w:val="00017304"/>
    <w:rsid w:val="000240A7"/>
    <w:rsid w:val="00053144"/>
    <w:rsid w:val="0008226E"/>
    <w:rsid w:val="000A2BA3"/>
    <w:rsid w:val="000B31AA"/>
    <w:rsid w:val="0015501D"/>
    <w:rsid w:val="00180CD9"/>
    <w:rsid w:val="00185446"/>
    <w:rsid w:val="00192CBB"/>
    <w:rsid w:val="001A077B"/>
    <w:rsid w:val="001B1F9D"/>
    <w:rsid w:val="001B62FF"/>
    <w:rsid w:val="001C23C0"/>
    <w:rsid w:val="001C7CEF"/>
    <w:rsid w:val="00200BED"/>
    <w:rsid w:val="002160B7"/>
    <w:rsid w:val="002163F4"/>
    <w:rsid w:val="002241CF"/>
    <w:rsid w:val="00241B33"/>
    <w:rsid w:val="0024338C"/>
    <w:rsid w:val="00252D43"/>
    <w:rsid w:val="00254671"/>
    <w:rsid w:val="00255232"/>
    <w:rsid w:val="00273484"/>
    <w:rsid w:val="002A4192"/>
    <w:rsid w:val="002B44A6"/>
    <w:rsid w:val="002E6803"/>
    <w:rsid w:val="003629F9"/>
    <w:rsid w:val="003A5198"/>
    <w:rsid w:val="003F5A14"/>
    <w:rsid w:val="00412751"/>
    <w:rsid w:val="004564C3"/>
    <w:rsid w:val="00483F19"/>
    <w:rsid w:val="00486104"/>
    <w:rsid w:val="004B02F2"/>
    <w:rsid w:val="004C78F3"/>
    <w:rsid w:val="004D1786"/>
    <w:rsid w:val="004E1B66"/>
    <w:rsid w:val="00510317"/>
    <w:rsid w:val="00530332"/>
    <w:rsid w:val="00561747"/>
    <w:rsid w:val="0058123A"/>
    <w:rsid w:val="005950B2"/>
    <w:rsid w:val="005965BD"/>
    <w:rsid w:val="005D7BCE"/>
    <w:rsid w:val="00612F6F"/>
    <w:rsid w:val="00641580"/>
    <w:rsid w:val="00697E5D"/>
    <w:rsid w:val="006B6C07"/>
    <w:rsid w:val="006C131C"/>
    <w:rsid w:val="006E1127"/>
    <w:rsid w:val="006E17F6"/>
    <w:rsid w:val="00731718"/>
    <w:rsid w:val="00742BE9"/>
    <w:rsid w:val="00744DD8"/>
    <w:rsid w:val="00761731"/>
    <w:rsid w:val="007713F4"/>
    <w:rsid w:val="00793AB0"/>
    <w:rsid w:val="007B1DB4"/>
    <w:rsid w:val="007B4B11"/>
    <w:rsid w:val="007D03C4"/>
    <w:rsid w:val="007D7908"/>
    <w:rsid w:val="007E1401"/>
    <w:rsid w:val="00813211"/>
    <w:rsid w:val="00861859"/>
    <w:rsid w:val="00862036"/>
    <w:rsid w:val="00895394"/>
    <w:rsid w:val="008B3BFF"/>
    <w:rsid w:val="008B7E31"/>
    <w:rsid w:val="008D4CC0"/>
    <w:rsid w:val="008E510E"/>
    <w:rsid w:val="008F77C6"/>
    <w:rsid w:val="00903F0F"/>
    <w:rsid w:val="00914C10"/>
    <w:rsid w:val="00933ED5"/>
    <w:rsid w:val="00954F4F"/>
    <w:rsid w:val="00956C6B"/>
    <w:rsid w:val="00966BE7"/>
    <w:rsid w:val="009918C1"/>
    <w:rsid w:val="009B26DB"/>
    <w:rsid w:val="009B289A"/>
    <w:rsid w:val="009C52ED"/>
    <w:rsid w:val="00A00A5F"/>
    <w:rsid w:val="00A10D1A"/>
    <w:rsid w:val="00A26CC8"/>
    <w:rsid w:val="00A331C2"/>
    <w:rsid w:val="00A40E7C"/>
    <w:rsid w:val="00A55F01"/>
    <w:rsid w:val="00A560C9"/>
    <w:rsid w:val="00A56C34"/>
    <w:rsid w:val="00AB76B9"/>
    <w:rsid w:val="00B2042D"/>
    <w:rsid w:val="00B22437"/>
    <w:rsid w:val="00B36B63"/>
    <w:rsid w:val="00B370B6"/>
    <w:rsid w:val="00B636AD"/>
    <w:rsid w:val="00B6380B"/>
    <w:rsid w:val="00BB420E"/>
    <w:rsid w:val="00BB76A5"/>
    <w:rsid w:val="00BF0C43"/>
    <w:rsid w:val="00BF55D5"/>
    <w:rsid w:val="00C17788"/>
    <w:rsid w:val="00C20C02"/>
    <w:rsid w:val="00C22DB0"/>
    <w:rsid w:val="00C80661"/>
    <w:rsid w:val="00C90D43"/>
    <w:rsid w:val="00C96E93"/>
    <w:rsid w:val="00CA5887"/>
    <w:rsid w:val="00CC7C4C"/>
    <w:rsid w:val="00CD4266"/>
    <w:rsid w:val="00CE1820"/>
    <w:rsid w:val="00CF629F"/>
    <w:rsid w:val="00D00F61"/>
    <w:rsid w:val="00D02FD3"/>
    <w:rsid w:val="00D04BAC"/>
    <w:rsid w:val="00D10EA9"/>
    <w:rsid w:val="00D320F9"/>
    <w:rsid w:val="00D9336A"/>
    <w:rsid w:val="00DC0296"/>
    <w:rsid w:val="00DC1704"/>
    <w:rsid w:val="00DC5487"/>
    <w:rsid w:val="00E07058"/>
    <w:rsid w:val="00E27FDC"/>
    <w:rsid w:val="00E50ED0"/>
    <w:rsid w:val="00E531A3"/>
    <w:rsid w:val="00E76B80"/>
    <w:rsid w:val="00E817D7"/>
    <w:rsid w:val="00E877ED"/>
    <w:rsid w:val="00E918FA"/>
    <w:rsid w:val="00E9279D"/>
    <w:rsid w:val="00EA52BF"/>
    <w:rsid w:val="00ED67B9"/>
    <w:rsid w:val="00EE3903"/>
    <w:rsid w:val="00EF4BFB"/>
    <w:rsid w:val="00F34A7D"/>
    <w:rsid w:val="00F76B81"/>
    <w:rsid w:val="00F9078E"/>
    <w:rsid w:val="00F932D8"/>
    <w:rsid w:val="00FA0621"/>
    <w:rsid w:val="00FB42B3"/>
    <w:rsid w:val="00FB48F4"/>
    <w:rsid w:val="00FC453B"/>
    <w:rsid w:val="00FE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F8050"/>
  <w15:chartTrackingRefBased/>
  <w15:docId w15:val="{50EF3D3B-6312-489B-815A-9B97D470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6A5"/>
    <w:pPr>
      <w:spacing w:after="6" w:line="247" w:lineRule="auto"/>
      <w:ind w:left="533" w:right="2" w:hanging="372"/>
      <w:jc w:val="both"/>
    </w:pPr>
    <w:rPr>
      <w:rFonts w:ascii="Calibri" w:eastAsia="Calibri" w:hAnsi="Calibri" w:cs="Calibri"/>
      <w:color w:val="000000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6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6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6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6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6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6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6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6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6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6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6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6A5"/>
    <w:pPr>
      <w:numPr>
        <w:ilvl w:val="1"/>
      </w:numPr>
      <w:ind w:left="533" w:hanging="37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6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B76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6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6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6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6A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76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6A5"/>
  </w:style>
  <w:style w:type="paragraph" w:styleId="Footer">
    <w:name w:val="footer"/>
    <w:basedOn w:val="Normal"/>
    <w:link w:val="FooterChar"/>
    <w:uiPriority w:val="99"/>
    <w:unhideWhenUsed/>
    <w:rsid w:val="00BB76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6A5"/>
  </w:style>
  <w:style w:type="table" w:customStyle="1" w:styleId="TableGrid">
    <w:name w:val="TableGrid"/>
    <w:rsid w:val="00BB76A5"/>
    <w:pPr>
      <w:spacing w:after="0" w:line="240" w:lineRule="auto"/>
    </w:pPr>
    <w:rPr>
      <w:rFonts w:eastAsiaTheme="minorEastAsia"/>
      <w:sz w:val="24"/>
      <w:szCs w:val="24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14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12751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Arial" w:eastAsia="Arial" w:hAnsi="Arial" w:cs="Arial"/>
      <w:color w:val="auto"/>
      <w:kern w:val="0"/>
      <w:sz w:val="24"/>
      <w:lang w:bidi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12751"/>
    <w:rPr>
      <w:rFonts w:ascii="Arial" w:eastAsia="Arial" w:hAnsi="Arial" w:cs="Arial"/>
      <w:kern w:val="0"/>
      <w:sz w:val="24"/>
      <w:szCs w:val="24"/>
      <w:lang w:eastAsia="en-GB" w:bidi="en-GB"/>
      <w14:ligatures w14:val="none"/>
    </w:rPr>
  </w:style>
  <w:style w:type="character" w:styleId="Strong">
    <w:name w:val="Strong"/>
    <w:basedOn w:val="DefaultParagraphFont"/>
    <w:uiPriority w:val="22"/>
    <w:qFormat/>
    <w:rsid w:val="00F932D8"/>
    <w:rPr>
      <w:b/>
      <w:bCs/>
    </w:rPr>
  </w:style>
  <w:style w:type="paragraph" w:styleId="NoSpacing">
    <w:name w:val="No Spacing"/>
    <w:uiPriority w:val="1"/>
    <w:qFormat/>
    <w:rsid w:val="00A55F01"/>
    <w:pPr>
      <w:spacing w:after="0" w:line="240" w:lineRule="auto"/>
      <w:ind w:left="533" w:right="2" w:hanging="372"/>
      <w:jc w:val="both"/>
    </w:pPr>
    <w:rPr>
      <w:rFonts w:ascii="Calibri" w:eastAsia="Calibri" w:hAnsi="Calibri" w:cs="Calibri"/>
      <w:color w:val="000000"/>
      <w:szCs w:val="24"/>
      <w:lang w:eastAsia="en-GB"/>
    </w:rPr>
  </w:style>
  <w:style w:type="paragraph" w:styleId="Revision">
    <w:name w:val="Revision"/>
    <w:hidden/>
    <w:uiPriority w:val="99"/>
    <w:semiHidden/>
    <w:rsid w:val="00895394"/>
    <w:pPr>
      <w:spacing w:after="0" w:line="240" w:lineRule="auto"/>
    </w:pPr>
    <w:rPr>
      <w:rFonts w:ascii="Calibri" w:eastAsia="Calibri" w:hAnsi="Calibri" w:cs="Calibri"/>
      <w:color w:val="000000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95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53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5394"/>
    <w:rPr>
      <w:rFonts w:ascii="Calibri" w:eastAsia="Calibri" w:hAnsi="Calibri" w:cs="Calibri"/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3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394"/>
    <w:rPr>
      <w:rFonts w:ascii="Calibri" w:eastAsia="Calibri" w:hAnsi="Calibri" w:cs="Calibri"/>
      <w:b/>
      <w:bCs/>
      <w:color w:val="000000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7D3BB-8AB9-45CE-B46B-2FDB2E36C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Outcomes First Group</Company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Meredith</dc:creator>
  <cp:keywords/>
  <dc:description/>
  <cp:lastModifiedBy>Elizabeth Sketcher (Central Services)</cp:lastModifiedBy>
  <cp:revision>2</cp:revision>
  <cp:lastPrinted>2024-09-09T07:29:00Z</cp:lastPrinted>
  <dcterms:created xsi:type="dcterms:W3CDTF">2026-07-15T13:24:00Z</dcterms:created>
  <dcterms:modified xsi:type="dcterms:W3CDTF">2026-07-15T13:24:00Z</dcterms:modified>
</cp:coreProperties>
</file>